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6451BAD1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367893">
        <w:rPr>
          <w:rFonts w:ascii="Garamond" w:eastAsia="Times New Roman" w:hAnsi="Garamond" w:cs="Times New Roman"/>
          <w:lang w:eastAsia="pl-PL"/>
        </w:rPr>
        <w:t>05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6D1F72">
        <w:rPr>
          <w:rFonts w:ascii="Garamond" w:eastAsia="Times New Roman" w:hAnsi="Garamond" w:cs="Times New Roman"/>
          <w:lang w:eastAsia="pl-PL"/>
        </w:rPr>
        <w:t>02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6D1F72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731BDBEA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6D1F72">
        <w:rPr>
          <w:rFonts w:ascii="Garamond" w:eastAsia="Times New Roman" w:hAnsi="Garamond" w:cs="Times New Roman"/>
          <w:b/>
          <w:lang w:eastAsia="pl-PL"/>
        </w:rPr>
        <w:t>8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6D1F72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6E4489B2" w:rsidR="0058759D" w:rsidRPr="006D1F72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6D1F72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6D1F72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21037" w:rsidRPr="006D1F72">
        <w:rPr>
          <w:rFonts w:ascii="Garamond" w:hAnsi="Garamond"/>
          <w:b/>
          <w:bCs/>
        </w:rPr>
        <w:t xml:space="preserve">Dostawy </w:t>
      </w:r>
      <w:r w:rsidR="002D4D6E">
        <w:rPr>
          <w:rFonts w:ascii="Garamond" w:hAnsi="Garamond"/>
          <w:b/>
          <w:bCs/>
        </w:rPr>
        <w:t>kołder, poduszek i koców</w:t>
      </w:r>
      <w:r w:rsidR="0050132E" w:rsidRPr="006D1F72">
        <w:rPr>
          <w:rFonts w:ascii="Garamond" w:hAnsi="Garamond"/>
          <w:b/>
          <w:bCs/>
        </w:rPr>
        <w:t>,</w:t>
      </w:r>
      <w:r w:rsidR="001E47D7" w:rsidRPr="006D1F72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6D1F72">
        <w:rPr>
          <w:rFonts w:ascii="Garamond" w:eastAsia="Times New Roman" w:hAnsi="Garamond" w:cs="Times New Roman"/>
          <w:lang w:eastAsia="pl-PL"/>
        </w:rPr>
        <w:t>wpłynęł</w:t>
      </w:r>
      <w:r w:rsidR="00121037" w:rsidRPr="006D1F72">
        <w:rPr>
          <w:rFonts w:ascii="Garamond" w:eastAsia="Times New Roman" w:hAnsi="Garamond" w:cs="Times New Roman"/>
          <w:lang w:eastAsia="pl-PL"/>
        </w:rPr>
        <w:t>y</w:t>
      </w:r>
      <w:r w:rsidRPr="006D1F72">
        <w:rPr>
          <w:rFonts w:ascii="Garamond" w:eastAsia="Times New Roman" w:hAnsi="Garamond" w:cs="Times New Roman"/>
          <w:lang w:eastAsia="pl-PL"/>
        </w:rPr>
        <w:t xml:space="preserve"> pytani</w:t>
      </w:r>
      <w:r w:rsidR="00121037" w:rsidRPr="006D1F72">
        <w:rPr>
          <w:rFonts w:ascii="Garamond" w:eastAsia="Times New Roman" w:hAnsi="Garamond" w:cs="Times New Roman"/>
          <w:lang w:eastAsia="pl-PL"/>
        </w:rPr>
        <w:t>a</w:t>
      </w:r>
      <w:r w:rsidRPr="006D1F72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 w:rsidRPr="006D1F72">
        <w:rPr>
          <w:rFonts w:ascii="Garamond" w:eastAsia="Times New Roman" w:hAnsi="Garamond" w:cs="Times New Roman"/>
          <w:lang w:eastAsia="pl-PL"/>
        </w:rPr>
        <w:t>pytań</w:t>
      </w:r>
      <w:r w:rsidRPr="006D1F72">
        <w:rPr>
          <w:rFonts w:ascii="Garamond" w:eastAsia="Times New Roman" w:hAnsi="Garamond" w:cs="Times New Roman"/>
          <w:lang w:eastAsia="pl-PL"/>
        </w:rPr>
        <w:t>, wraz z odpowiedzi</w:t>
      </w:r>
      <w:r w:rsidR="00121037" w:rsidRPr="006D1F72">
        <w:rPr>
          <w:rFonts w:ascii="Garamond" w:eastAsia="Times New Roman" w:hAnsi="Garamond" w:cs="Times New Roman"/>
          <w:lang w:eastAsia="pl-PL"/>
        </w:rPr>
        <w:t>ami</w:t>
      </w:r>
      <w:r w:rsidRPr="006D1F72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6D1F72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6D1F72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3036D20" w14:textId="09AAD9D5" w:rsidR="00367893" w:rsidRDefault="00367893" w:rsidP="00367893">
      <w:pPr>
        <w:pStyle w:val="NormalnyWeb"/>
        <w:spacing w:before="0" w:beforeAutospacing="0" w:after="0" w:afterAutospacing="0"/>
      </w:pPr>
      <w:r>
        <w:rPr>
          <w:b/>
          <w:bCs/>
        </w:rPr>
        <w:t>Pytanie nr 1</w:t>
      </w:r>
    </w:p>
    <w:p w14:paraId="757E4A60" w14:textId="3832A32D" w:rsidR="00367893" w:rsidRDefault="00367893" w:rsidP="00367893">
      <w:pPr>
        <w:pStyle w:val="NormalnyWeb"/>
        <w:spacing w:before="0" w:beforeAutospacing="0" w:after="0" w:afterAutospacing="0"/>
      </w:pPr>
      <w:r>
        <w:t>Czy koc może być w kolorze bordo?</w:t>
      </w:r>
    </w:p>
    <w:p w14:paraId="08F83858" w14:textId="77777777" w:rsidR="00367893" w:rsidRDefault="00367893" w:rsidP="00367893">
      <w:pPr>
        <w:pStyle w:val="NormalnyWeb"/>
        <w:spacing w:before="0" w:beforeAutospacing="0" w:after="0" w:afterAutospacing="0"/>
      </w:pPr>
      <w:r>
        <w:rPr>
          <w:b/>
          <w:bCs/>
        </w:rPr>
        <w:t>ODPOWIEDŹ: Nie, Zamawiający nie dopuści koca w kolorze bordo.</w:t>
      </w: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00350E0E" w:rsidR="00287266" w:rsidRDefault="006D1F7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2D4D6E"/>
    <w:rsid w:val="00367893"/>
    <w:rsid w:val="004C2D8D"/>
    <w:rsid w:val="0050132E"/>
    <w:rsid w:val="0058759D"/>
    <w:rsid w:val="006D1F72"/>
    <w:rsid w:val="00727C51"/>
    <w:rsid w:val="008B0AE7"/>
    <w:rsid w:val="009C41B5"/>
    <w:rsid w:val="00A43542"/>
    <w:rsid w:val="00B87C0F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6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12</cp:revision>
  <dcterms:created xsi:type="dcterms:W3CDTF">2021-12-21T07:11:00Z</dcterms:created>
  <dcterms:modified xsi:type="dcterms:W3CDTF">2024-02-05T06:51:00Z</dcterms:modified>
</cp:coreProperties>
</file>