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86AD" w14:textId="77777777" w:rsidR="00B7733C" w:rsidRPr="00C8626D" w:rsidRDefault="00B7733C" w:rsidP="00C8626D">
      <w:pPr>
        <w:spacing w:after="120" w:line="240" w:lineRule="auto"/>
        <w:rPr>
          <w:rFonts w:ascii="Calibri" w:hAnsi="Calibri" w:cs="Calibri"/>
        </w:rPr>
      </w:pPr>
    </w:p>
    <w:p w14:paraId="09D465BE" w14:textId="77777777" w:rsidR="00C8626D" w:rsidRPr="00C8626D" w:rsidRDefault="00C8626D" w:rsidP="00C8626D">
      <w:pPr>
        <w:spacing w:after="120" w:line="240" w:lineRule="auto"/>
        <w:rPr>
          <w:rFonts w:ascii="Calibri" w:hAnsi="Calibri" w:cs="Calibri"/>
        </w:rPr>
      </w:pPr>
    </w:p>
    <w:p w14:paraId="78AED520" w14:textId="3035AFDF" w:rsidR="00C8626D" w:rsidRDefault="00C8626D" w:rsidP="00C8626D">
      <w:pPr>
        <w:spacing w:after="120" w:line="240" w:lineRule="auto"/>
        <w:rPr>
          <w:rFonts w:ascii="Calibri" w:hAnsi="Calibri" w:cs="Calibri"/>
        </w:rPr>
      </w:pPr>
      <w:r w:rsidRPr="00C8626D">
        <w:rPr>
          <w:rFonts w:ascii="Calibri" w:hAnsi="Calibri" w:cs="Calibri"/>
        </w:rPr>
        <w:t>WYMAGAN</w:t>
      </w:r>
      <w:r w:rsidR="00E06F70">
        <w:rPr>
          <w:rFonts w:ascii="Calibri" w:hAnsi="Calibri" w:cs="Calibri"/>
        </w:rPr>
        <w:t>Y</w:t>
      </w:r>
      <w:r w:rsidRPr="00C862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ZAKRES ROBÓT ZWIĄZANYCH Z PRZYŁĄCZENIEM URZĄDZEŃ ZWIĄZANYCH Z MODERNIZACJĄ PRACOWNI TOMOGRAFU I RTG</w:t>
      </w:r>
      <w:r w:rsidR="00E06F70">
        <w:rPr>
          <w:rFonts w:ascii="Calibri" w:hAnsi="Calibri" w:cs="Calibri"/>
        </w:rPr>
        <w:t xml:space="preserve"> NA PATERZE</w:t>
      </w:r>
      <w:r>
        <w:rPr>
          <w:rFonts w:ascii="Calibri" w:hAnsi="Calibri" w:cs="Calibri"/>
        </w:rPr>
        <w:t>.</w:t>
      </w:r>
    </w:p>
    <w:p w14:paraId="320CE8C0" w14:textId="5BEA7AEA" w:rsidR="00C8626D" w:rsidRDefault="00C03EDA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Pracownie będą zasilane bezpośrednio ze stacji </w:t>
      </w:r>
      <w:proofErr w:type="spellStart"/>
      <w:r>
        <w:rPr>
          <w:rFonts w:ascii="Calibri" w:hAnsi="Calibri" w:cs="Calibri"/>
        </w:rPr>
        <w:t>trafo</w:t>
      </w:r>
      <w:proofErr w:type="spellEnd"/>
      <w:r>
        <w:rPr>
          <w:rFonts w:ascii="Calibri" w:hAnsi="Calibri" w:cs="Calibri"/>
        </w:rPr>
        <w:t xml:space="preserve"> z wykorzystaniem istniejących linii kablowych 2x YKY 4x240 zakończonych na elewacji południowej budynku Nr 4.</w:t>
      </w:r>
    </w:p>
    <w:p w14:paraId="673AAE75" w14:textId="69D88B13" w:rsidR="00C03EDA" w:rsidRDefault="00C03EDA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Miejsce wyprowadzenia tych linii na elewacji należy traktować jako </w:t>
      </w:r>
      <w:r w:rsidRPr="00E06F70">
        <w:rPr>
          <w:rFonts w:ascii="Calibri" w:hAnsi="Calibri" w:cs="Calibri"/>
          <w:b/>
          <w:bCs/>
        </w:rPr>
        <w:t>miejsce rozgraniczenia zakresu prac Inwestora i Dostawcy</w:t>
      </w:r>
      <w:r>
        <w:rPr>
          <w:rFonts w:ascii="Calibri" w:hAnsi="Calibri" w:cs="Calibri"/>
        </w:rPr>
        <w:t>.</w:t>
      </w:r>
    </w:p>
    <w:p w14:paraId="3A7F3234" w14:textId="07B8DFEC" w:rsidR="00C03EDA" w:rsidRDefault="00C03EDA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Cały zakres prac przyłączeniowych </w:t>
      </w:r>
      <w:r w:rsidRPr="00E06F70">
        <w:rPr>
          <w:rFonts w:ascii="Calibri" w:hAnsi="Calibri" w:cs="Calibri"/>
          <w:b/>
          <w:bCs/>
        </w:rPr>
        <w:t>od miejsca rozgraniczenia do urządzeń w budynku</w:t>
      </w:r>
      <w:r>
        <w:rPr>
          <w:rFonts w:ascii="Calibri" w:hAnsi="Calibri" w:cs="Calibri"/>
        </w:rPr>
        <w:t xml:space="preserve"> jest w zakresie prac Dostawcy urządzeń.</w:t>
      </w:r>
    </w:p>
    <w:p w14:paraId="5B3C2CF8" w14:textId="032DDB22" w:rsidR="00812B8E" w:rsidRDefault="00812B8E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Budynek Nr 4 objęty</w:t>
      </w:r>
      <w:r w:rsidR="00BD2DB4">
        <w:rPr>
          <w:rFonts w:ascii="Calibri" w:hAnsi="Calibri" w:cs="Calibri"/>
        </w:rPr>
        <w:t xml:space="preserve"> jest</w:t>
      </w:r>
      <w:r>
        <w:rPr>
          <w:rFonts w:ascii="Calibri" w:hAnsi="Calibri" w:cs="Calibri"/>
        </w:rPr>
        <w:t xml:space="preserve"> ochroną </w:t>
      </w:r>
      <w:r w:rsidR="00BD2DB4">
        <w:rPr>
          <w:rFonts w:ascii="Calibri" w:hAnsi="Calibri" w:cs="Calibri"/>
        </w:rPr>
        <w:t>konserwatorską</w:t>
      </w:r>
      <w:r>
        <w:rPr>
          <w:rFonts w:ascii="Calibri" w:hAnsi="Calibri" w:cs="Calibri"/>
        </w:rPr>
        <w:t>.</w:t>
      </w:r>
    </w:p>
    <w:p w14:paraId="524E31E7" w14:textId="02D83F29" w:rsidR="00C03EDA" w:rsidRDefault="00C03EDA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zakres prac Dostawcy wchodzi:</w:t>
      </w:r>
    </w:p>
    <w:p w14:paraId="2194CE93" w14:textId="113C46D3" w:rsidR="00C03EDA" w:rsidRDefault="00C03EDA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dostawa i montaż certyfikowanego Głównego Wyłącznika Prądu 630A </w:t>
      </w:r>
      <w:r w:rsidRPr="00E06F70">
        <w:rPr>
          <w:rFonts w:ascii="Calibri" w:hAnsi="Calibri" w:cs="Calibri"/>
          <w:b/>
          <w:bCs/>
        </w:rPr>
        <w:t>wraz ze złączem kablowym</w:t>
      </w:r>
      <w:r w:rsidR="00BD2DB4">
        <w:rPr>
          <w:rFonts w:ascii="Calibri" w:hAnsi="Calibri" w:cs="Calibri"/>
          <w:b/>
          <w:bCs/>
        </w:rPr>
        <w:t>-</w:t>
      </w:r>
      <w:r w:rsidRPr="00E06F70">
        <w:rPr>
          <w:rFonts w:ascii="Calibri" w:hAnsi="Calibri" w:cs="Calibri"/>
          <w:b/>
          <w:bCs/>
        </w:rPr>
        <w:t xml:space="preserve"> odbiorczym 630A</w:t>
      </w:r>
      <w:r>
        <w:rPr>
          <w:rFonts w:ascii="Calibri" w:hAnsi="Calibri" w:cs="Calibri"/>
        </w:rPr>
        <w:t xml:space="preserve"> z zabudowanymi rozłącznikami bezpiecznikowymi </w:t>
      </w:r>
      <w:r w:rsidR="00126E22" w:rsidRPr="00BD2DB4">
        <w:rPr>
          <w:rFonts w:ascii="Calibri" w:hAnsi="Calibri" w:cs="Calibri"/>
          <w:b/>
          <w:bCs/>
        </w:rPr>
        <w:t>3xNH2 + 4xNH1 + 4xNH00</w:t>
      </w:r>
      <w:r w:rsidR="00126E22">
        <w:rPr>
          <w:rFonts w:ascii="Calibri" w:hAnsi="Calibri" w:cs="Calibri"/>
        </w:rPr>
        <w:t xml:space="preserve">. </w:t>
      </w:r>
      <w:proofErr w:type="spellStart"/>
      <w:r w:rsidR="00126E22">
        <w:rPr>
          <w:rFonts w:ascii="Calibri" w:hAnsi="Calibri" w:cs="Calibri"/>
        </w:rPr>
        <w:t>Oszynowanie</w:t>
      </w:r>
      <w:proofErr w:type="spellEnd"/>
      <w:r w:rsidR="00126E22">
        <w:rPr>
          <w:rFonts w:ascii="Calibri" w:hAnsi="Calibri" w:cs="Calibri"/>
        </w:rPr>
        <w:t xml:space="preserve"> złącza kablowego 630A, Cu.</w:t>
      </w:r>
    </w:p>
    <w:p w14:paraId="7D2EAD15" w14:textId="4BABC46C" w:rsidR="00126E22" w:rsidRDefault="00000139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Fragment schematu zasilania urządzeń na parterze</w:t>
      </w:r>
    </w:p>
    <w:p w14:paraId="38356294" w14:textId="40B714D3" w:rsidR="00000139" w:rsidRDefault="00000139" w:rsidP="00C8626D">
      <w:pPr>
        <w:spacing w:after="120" w:line="240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A6C7CE" wp14:editId="7B4C0BEA">
            <wp:extent cx="3409950" cy="3800475"/>
            <wp:effectExtent l="0" t="0" r="0" b="9525"/>
            <wp:docPr id="261478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788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EA8AE" w14:textId="67C86548" w:rsidR="00000139" w:rsidRDefault="00000139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Prace energetyczne związane z przyłączeniem modernizowanych Pracowni Tomografu i RTG na parterze są </w:t>
      </w:r>
      <w:r w:rsidRPr="00BD2DB4">
        <w:rPr>
          <w:rFonts w:ascii="Calibri" w:hAnsi="Calibri" w:cs="Calibri"/>
          <w:u w:val="single"/>
        </w:rPr>
        <w:t xml:space="preserve">fragmentem modernizacji energetyki budynku i jego </w:t>
      </w:r>
      <w:r w:rsidRPr="00BD2DB4">
        <w:rPr>
          <w:rFonts w:ascii="Calibri" w:hAnsi="Calibri" w:cs="Calibri"/>
          <w:b/>
          <w:bCs/>
          <w:u w:val="single"/>
        </w:rPr>
        <w:t>I etapem</w:t>
      </w:r>
      <w:r>
        <w:rPr>
          <w:rFonts w:ascii="Calibri" w:hAnsi="Calibri" w:cs="Calibri"/>
        </w:rPr>
        <w:t>.</w:t>
      </w:r>
    </w:p>
    <w:p w14:paraId="29D6F5E1" w14:textId="5A2E1E4B" w:rsidR="00000139" w:rsidRDefault="00000139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Pozostałe prace związane z modernizacją energetyki budynku </w:t>
      </w:r>
      <w:r w:rsidR="00E5719C">
        <w:rPr>
          <w:rFonts w:ascii="Calibri" w:hAnsi="Calibri" w:cs="Calibri"/>
        </w:rPr>
        <w:t xml:space="preserve">będą przebiegały w innym terminie, ale FORMA WIZUALNA zabudowy urządzeń na elewacji </w:t>
      </w:r>
      <w:r w:rsidR="00E06F70">
        <w:rPr>
          <w:rFonts w:ascii="Calibri" w:hAnsi="Calibri" w:cs="Calibri"/>
        </w:rPr>
        <w:t xml:space="preserve">w I etapie </w:t>
      </w:r>
      <w:r w:rsidR="00E5719C">
        <w:rPr>
          <w:rFonts w:ascii="Calibri" w:hAnsi="Calibri" w:cs="Calibri"/>
        </w:rPr>
        <w:t>MUSI być identyczna dla całego zakresu prac.</w:t>
      </w:r>
    </w:p>
    <w:p w14:paraId="40A3F822" w14:textId="299904FE" w:rsidR="00000139" w:rsidRDefault="00E5719C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Przyjęte rozwiązania powinny</w:t>
      </w:r>
      <w:r w:rsidR="00E06F70">
        <w:rPr>
          <w:rFonts w:ascii="Calibri" w:hAnsi="Calibri" w:cs="Calibri"/>
        </w:rPr>
        <w:t xml:space="preserve"> więc</w:t>
      </w:r>
      <w:r>
        <w:rPr>
          <w:rFonts w:ascii="Calibri" w:hAnsi="Calibri" w:cs="Calibri"/>
        </w:rPr>
        <w:t xml:space="preserve"> umożliwiać pozostałym wykonawc</w:t>
      </w:r>
      <w:r w:rsidR="00E06F70">
        <w:rPr>
          <w:rFonts w:ascii="Calibri" w:hAnsi="Calibri" w:cs="Calibri"/>
        </w:rPr>
        <w:t>om</w:t>
      </w:r>
      <w:r>
        <w:rPr>
          <w:rFonts w:ascii="Calibri" w:hAnsi="Calibri" w:cs="Calibri"/>
        </w:rPr>
        <w:t xml:space="preserve"> nawiązanie do zabudowy z I etapu i gwarantować </w:t>
      </w:r>
      <w:r w:rsidRPr="00E06F70">
        <w:rPr>
          <w:rFonts w:ascii="Calibri" w:hAnsi="Calibri" w:cs="Calibri"/>
          <w:b/>
          <w:bCs/>
        </w:rPr>
        <w:t>zastosowanie w formie wizualnej identycznych obudów</w:t>
      </w:r>
      <w:r>
        <w:rPr>
          <w:rFonts w:ascii="Calibri" w:hAnsi="Calibri" w:cs="Calibri"/>
        </w:rPr>
        <w:t>.</w:t>
      </w:r>
    </w:p>
    <w:p w14:paraId="52020786" w14:textId="32709822" w:rsidR="00BD2DB4" w:rsidRDefault="00BD2DB4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etapie doboru urządzeń do montażu na elewacji wymagana jest ścisła współpraca z Inwestorem.</w:t>
      </w:r>
    </w:p>
    <w:p w14:paraId="656EE0F5" w14:textId="11182D89" w:rsidR="00E5719C" w:rsidRDefault="00E5719C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Poniżej fragment elewacji z docelową zabudową, a na ‘czerwono’ zaznaczonym fragmentem objętym niniejszym zadaniem</w:t>
      </w:r>
      <w:r w:rsidR="00812B8E">
        <w:rPr>
          <w:rFonts w:ascii="Calibri" w:hAnsi="Calibri" w:cs="Calibri"/>
        </w:rPr>
        <w:t>.</w:t>
      </w:r>
    </w:p>
    <w:p w14:paraId="371EE054" w14:textId="7BB5D0CA" w:rsidR="00E5719C" w:rsidRDefault="00E5719C" w:rsidP="00C8626D">
      <w:pPr>
        <w:spacing w:after="120" w:line="240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917CE8C" wp14:editId="45B643AD">
            <wp:extent cx="5760720" cy="3255010"/>
            <wp:effectExtent l="0" t="0" r="0" b="2540"/>
            <wp:docPr id="1530418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183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11FF4" w14:textId="05781A95" w:rsidR="00E5719C" w:rsidRDefault="00E5719C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</w:t>
      </w:r>
    </w:p>
    <w:p w14:paraId="6B0AF02E" w14:textId="30F61E32" w:rsidR="00C03EDA" w:rsidRDefault="00E5719C" w:rsidP="00C8626D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Elementy do wykonania w ramach robót I etapu</w:t>
      </w:r>
    </w:p>
    <w:p w14:paraId="06324350" w14:textId="16F70941" w:rsidR="00E5719C" w:rsidRDefault="004F4C4E" w:rsidP="00C8626D">
      <w:pPr>
        <w:spacing w:after="120" w:line="240" w:lineRule="auto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1E2ACD78" wp14:editId="793B8162">
            <wp:extent cx="4734000" cy="3747600"/>
            <wp:effectExtent l="0" t="0" r="0" b="5715"/>
            <wp:docPr id="431694882" name="Obraz 1" descr="Obraz zawierający tekst, zrzut ekranu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94882" name="Obraz 1" descr="Obraz zawierający tekst, zrzut ekranu, linia, Czcion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4000" cy="37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074E" w14:textId="77777777" w:rsidR="00C03EDA" w:rsidRPr="00C8626D" w:rsidRDefault="00C03EDA" w:rsidP="00C8626D">
      <w:pPr>
        <w:spacing w:after="120" w:line="240" w:lineRule="auto"/>
        <w:rPr>
          <w:rFonts w:ascii="Calibri" w:hAnsi="Calibri" w:cs="Calibri"/>
        </w:rPr>
      </w:pPr>
    </w:p>
    <w:sectPr w:rsidR="00C03EDA" w:rsidRPr="00C8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32B3E" w14:textId="77777777" w:rsidR="008A5CE4" w:rsidRDefault="008A5CE4" w:rsidP="00812B8E">
      <w:pPr>
        <w:spacing w:after="0" w:line="240" w:lineRule="auto"/>
      </w:pPr>
      <w:r>
        <w:separator/>
      </w:r>
    </w:p>
  </w:endnote>
  <w:endnote w:type="continuationSeparator" w:id="0">
    <w:p w14:paraId="71DCB27D" w14:textId="77777777" w:rsidR="008A5CE4" w:rsidRDefault="008A5CE4" w:rsidP="0081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E5BB" w14:textId="77777777" w:rsidR="008A5CE4" w:rsidRDefault="008A5CE4" w:rsidP="00812B8E">
      <w:pPr>
        <w:spacing w:after="0" w:line="240" w:lineRule="auto"/>
      </w:pPr>
      <w:r>
        <w:separator/>
      </w:r>
    </w:p>
  </w:footnote>
  <w:footnote w:type="continuationSeparator" w:id="0">
    <w:p w14:paraId="154C1BE3" w14:textId="77777777" w:rsidR="008A5CE4" w:rsidRDefault="008A5CE4" w:rsidP="00812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6D"/>
    <w:rsid w:val="00000139"/>
    <w:rsid w:val="00126E22"/>
    <w:rsid w:val="003F7E92"/>
    <w:rsid w:val="004F4C4E"/>
    <w:rsid w:val="00812B8E"/>
    <w:rsid w:val="008A5CE4"/>
    <w:rsid w:val="009035C6"/>
    <w:rsid w:val="00A62214"/>
    <w:rsid w:val="00B7733C"/>
    <w:rsid w:val="00BD2DB4"/>
    <w:rsid w:val="00C03EDA"/>
    <w:rsid w:val="00C5368B"/>
    <w:rsid w:val="00C8626D"/>
    <w:rsid w:val="00E06F70"/>
    <w:rsid w:val="00E5719C"/>
    <w:rsid w:val="00F75CD8"/>
    <w:rsid w:val="00F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56C7A"/>
  <w15:chartTrackingRefBased/>
  <w15:docId w15:val="{320C398A-E58A-458B-84A7-20835145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6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6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6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6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6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6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6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62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62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62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62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62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62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6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62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62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62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6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62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62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B8E"/>
  </w:style>
  <w:style w:type="paragraph" w:styleId="Stopka">
    <w:name w:val="footer"/>
    <w:basedOn w:val="Normalny"/>
    <w:link w:val="StopkaZnak"/>
    <w:uiPriority w:val="99"/>
    <w:unhideWhenUsed/>
    <w:rsid w:val="0081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Bednarczyk</dc:creator>
  <cp:keywords/>
  <dc:description/>
  <cp:lastModifiedBy>24wszk23</cp:lastModifiedBy>
  <cp:revision>2</cp:revision>
  <dcterms:created xsi:type="dcterms:W3CDTF">2024-08-12T10:40:00Z</dcterms:created>
  <dcterms:modified xsi:type="dcterms:W3CDTF">2024-08-12T10:40:00Z</dcterms:modified>
</cp:coreProperties>
</file>