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64FDEA5E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C5614B">
        <w:rPr>
          <w:rFonts w:ascii="Garamond" w:hAnsi="Garamond"/>
          <w:sz w:val="20"/>
          <w:szCs w:val="20"/>
        </w:rPr>
        <w:t>05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C5614B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4D66EAD0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C5614B">
        <w:rPr>
          <w:rFonts w:ascii="Garamond" w:hAnsi="Garamond"/>
          <w:b/>
          <w:sz w:val="20"/>
          <w:szCs w:val="20"/>
        </w:rPr>
        <w:t>27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EA331D1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F1534" w:rsidRPr="009F1534">
        <w:rPr>
          <w:rFonts w:ascii="Garamond" w:hAnsi="Garamond"/>
          <w:b/>
          <w:bCs/>
          <w:sz w:val="20"/>
          <w:szCs w:val="20"/>
        </w:rPr>
        <w:t>DOSTAWA MIESZANINY GAZÓW DO APARATU BODY BOX PROD. MEDISOFT</w:t>
      </w:r>
      <w:r w:rsidR="005B3AF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 xml:space="preserve">wpłynęły pytania. </w:t>
      </w:r>
    </w:p>
    <w:p w14:paraId="4C96C7A8" w14:textId="3D5BFC3D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pytań, wraz z odpowiedziami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5B8A5287" w14:textId="601E945D" w:rsidR="002554A3" w:rsidRDefault="00336897" w:rsidP="003368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Source Sans 3"/>
          <w:b/>
          <w:bCs/>
          <w:kern w:val="0"/>
          <w:sz w:val="20"/>
          <w:szCs w:val="20"/>
        </w:rPr>
      </w:pPr>
      <w:bookmarkStart w:id="1" w:name="_Hlk184796370"/>
      <w:bookmarkEnd w:id="0"/>
      <w:r w:rsidRPr="00336897">
        <w:rPr>
          <w:rFonts w:ascii="Garamond" w:hAnsi="Garamond" w:cs="Source Sans 3"/>
          <w:b/>
          <w:bCs/>
          <w:kern w:val="0"/>
          <w:sz w:val="20"/>
          <w:szCs w:val="20"/>
        </w:rPr>
        <w:t xml:space="preserve">Dotyczy: Zapytanie ofertowe, pkt 2, </w:t>
      </w:r>
      <w:proofErr w:type="spellStart"/>
      <w:r w:rsidRPr="00336897">
        <w:rPr>
          <w:rFonts w:ascii="Garamond" w:hAnsi="Garamond" w:cs="Source Sans 3"/>
          <w:b/>
          <w:bCs/>
          <w:kern w:val="0"/>
          <w:sz w:val="20"/>
          <w:szCs w:val="20"/>
        </w:rPr>
        <w:t>ppkt</w:t>
      </w:r>
      <w:proofErr w:type="spellEnd"/>
      <w:r w:rsidRPr="00336897">
        <w:rPr>
          <w:rFonts w:ascii="Garamond" w:hAnsi="Garamond" w:cs="Source Sans 3"/>
          <w:b/>
          <w:bCs/>
          <w:kern w:val="0"/>
          <w:sz w:val="20"/>
          <w:szCs w:val="20"/>
        </w:rPr>
        <w:t xml:space="preserve"> d/ oraz Załącznik nr 3, §2 pkt 13. </w:t>
      </w:r>
    </w:p>
    <w:p w14:paraId="69D8ACCC" w14:textId="77777777" w:rsidR="009E6B12" w:rsidRPr="00336897" w:rsidRDefault="009E6B12" w:rsidP="003368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Source Sans 3"/>
          <w:b/>
          <w:bCs/>
          <w:kern w:val="0"/>
          <w:sz w:val="20"/>
          <w:szCs w:val="20"/>
        </w:rPr>
      </w:pPr>
    </w:p>
    <w:p w14:paraId="07B51F8B" w14:textId="733E663E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Wykonawca wnosi o zwiększenie gwarantowanego minimalnego progu zrealizowania wartości umowy. W ramach uzasadnienia powyższego wniosku, Wykonawca wyjaśnia, że szacuje wartość oferty również w odniesieniu do wolumenu dostaw gazów podanego w formularzu cenowym. Obecnie ilości wskazane w formularzu cenowym - w odniesieniu do zapisu w umowie dot. możliwość realizacji umowy jedynie w 50 % - sztucznie zawyżają wartość gwarantowanych dostaw. Skutkiem takiego postępowania jest trudność w precyzyjnym oszacowaniu wartości oferty. Wykonawca, nie wie w takiej sytuacji czy ostatecznie przedmiotem dostawy będzie </w:t>
      </w:r>
      <w:r w:rsidR="00C5614B">
        <w:rPr>
          <w:rFonts w:ascii="Garamond" w:hAnsi="Garamond" w:cs="Source Sans 3"/>
          <w:kern w:val="0"/>
          <w:sz w:val="20"/>
          <w:szCs w:val="20"/>
        </w:rPr>
        <w:t>18</w:t>
      </w:r>
      <w:r w:rsidRPr="00336897">
        <w:rPr>
          <w:rFonts w:ascii="Garamond" w:hAnsi="Garamond" w:cs="Source Sans 3"/>
          <w:kern w:val="0"/>
          <w:sz w:val="20"/>
          <w:szCs w:val="20"/>
        </w:rPr>
        <w:t xml:space="preserve"> szt. butli czy zaledwie 10 szt. </w:t>
      </w:r>
    </w:p>
    <w:p w14:paraId="4A87C979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W związku z powyższym Wykonawca zwraca się z wnioskiem o zmianę ww. zapisu we wzorze umowy, w następujący sposób: </w:t>
      </w:r>
    </w:p>
    <w:p w14:paraId="564906B7" w14:textId="77777777" w:rsidR="00336897" w:rsidRPr="00336897" w:rsidRDefault="00336897" w:rsidP="002554A3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Zapytanie ofertowe, pkt 2, </w:t>
      </w:r>
      <w:proofErr w:type="spellStart"/>
      <w:r w:rsidRPr="00336897">
        <w:rPr>
          <w:rFonts w:ascii="Garamond" w:hAnsi="Garamond" w:cs="Source Sans 3"/>
          <w:kern w:val="0"/>
          <w:sz w:val="20"/>
          <w:szCs w:val="20"/>
        </w:rPr>
        <w:t>ppkt</w:t>
      </w:r>
      <w:proofErr w:type="spellEnd"/>
      <w:r w:rsidRPr="00336897">
        <w:rPr>
          <w:rFonts w:ascii="Garamond" w:hAnsi="Garamond" w:cs="Source Sans 3"/>
          <w:kern w:val="0"/>
          <w:sz w:val="20"/>
          <w:szCs w:val="20"/>
        </w:rPr>
        <w:t xml:space="preserve"> d/ </w:t>
      </w:r>
    </w:p>
    <w:p w14:paraId="4A937990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</w:p>
    <w:p w14:paraId="16AB7669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Z: </w:t>
      </w:r>
    </w:p>
    <w:p w14:paraId="4AEA5F9A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d/Zamawiający określił maksymalną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ilość oraz określi w umowie maksymalną wartość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przedmiotu zamówienia. Zamawiający zastrzega sobie prawo opcji – możliwość zakupu nie więcej niż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50 %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ilości maksymalnej, co może być spowodowane brakiem potrzeby zabezpieczenia jednostki w dane przedmioty i nie rodzi odpowiedzialności Zamawiającego z tytułu niewykonania lub nienależytego wykonania umowy. </w:t>
      </w:r>
    </w:p>
    <w:p w14:paraId="1C627F66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Na: </w:t>
      </w:r>
    </w:p>
    <w:p w14:paraId="09BE277A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d/Zamawiający określił maksymalną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ilość oraz określi w umowie maksymalną wartość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przedmiotu zamówienia. Zamawiający zastrzega sobie prawo opcji – możliwość zakupu nie więcej niż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80 %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ilości maksymalnej, co może być spowodowane brakiem potrzeby zabezpieczenia jednostki w dane przedmioty i nie rodzi odpowiedzialności Zamawiającego z tytułu niewykonania lub nienależytego wykonania umowy. </w:t>
      </w:r>
    </w:p>
    <w:p w14:paraId="5EFD285E" w14:textId="77777777" w:rsidR="00336897" w:rsidRPr="00336897" w:rsidRDefault="00336897" w:rsidP="002554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Załącznik nr 3, §2 pkt 13. </w:t>
      </w:r>
    </w:p>
    <w:p w14:paraId="7A0D31C4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Z: </w:t>
      </w:r>
    </w:p>
    <w:p w14:paraId="673B2B21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13.Kupujący ma prawo do zrealizowania zamówienia w zakresie do 50 % wartości umowy, określonej w Załączniku nr 1 do umowy. Niewykonanie przez Kupującego umowy w zakresie do 50% wartości brutto umowy nie wymaga podania przyczyn i nie stanowi podstawy jego odpowiedzialności z tytułu niewykonania lub nienależytego wykonania umowy. </w:t>
      </w:r>
    </w:p>
    <w:p w14:paraId="63F285CD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Na: </w:t>
      </w:r>
    </w:p>
    <w:p w14:paraId="46CBFCA9" w14:textId="0A8FC345" w:rsidR="00336897" w:rsidRPr="00B51345" w:rsidRDefault="00336897" w:rsidP="00B51345">
      <w:pPr>
        <w:suppressAutoHyphens/>
        <w:spacing w:after="120" w:line="276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13.Kupujący ma prawo do zrealizowania zamówienia w zakresie do 80 % wartości umowy, określonej w Załączniku nr 1 do umowy. Niewykonanie przez Kupującego umowy w zakresie do 50% wartości brutto umowy nie wymaga podania przyczyn i nie stanowi podstawy jego odpowiedzialności z tytułu niewykonania lub nienależytego wykonania umowy.</w:t>
      </w:r>
    </w:p>
    <w:p w14:paraId="648661E2" w14:textId="33164C05" w:rsidR="00336897" w:rsidRPr="00B51345" w:rsidRDefault="0002520E" w:rsidP="00B5134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2" w:name="_Hlk188447711"/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620C2F">
        <w:rPr>
          <w:rFonts w:ascii="Garamond" w:hAnsi="Garamond" w:cstheme="minorHAnsi"/>
          <w:b/>
          <w:bCs/>
          <w:sz w:val="20"/>
          <w:szCs w:val="20"/>
        </w:rPr>
        <w:t>NIE</w:t>
      </w:r>
      <w:r w:rsidR="00090234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620C2F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090234">
        <w:rPr>
          <w:rFonts w:ascii="Garamond" w:hAnsi="Garamond" w:cstheme="minorHAnsi"/>
          <w:b/>
          <w:bCs/>
          <w:sz w:val="20"/>
          <w:szCs w:val="20"/>
        </w:rPr>
        <w:t>wyraża zgod</w:t>
      </w:r>
      <w:r w:rsidR="00620C2F">
        <w:rPr>
          <w:rFonts w:ascii="Garamond" w:hAnsi="Garamond" w:cstheme="minorHAnsi"/>
          <w:b/>
          <w:bCs/>
          <w:sz w:val="20"/>
          <w:szCs w:val="20"/>
        </w:rPr>
        <w:t>y</w:t>
      </w:r>
      <w:r w:rsidR="00090234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2"/>
    <w:p w14:paraId="1DD70D37" w14:textId="64DAD3BC" w:rsidR="00B51345" w:rsidRPr="00B51345" w:rsidRDefault="00B51345" w:rsidP="00995383">
      <w:pPr>
        <w:spacing w:line="240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C5614B">
        <w:rPr>
          <w:rFonts w:ascii="Garamond" w:hAnsi="Garamond"/>
          <w:b/>
          <w:sz w:val="20"/>
          <w:szCs w:val="20"/>
          <w:u w:val="single"/>
        </w:rPr>
        <w:t>2</w:t>
      </w:r>
      <w:r w:rsidRPr="00B51345">
        <w:rPr>
          <w:rFonts w:ascii="Garamond" w:hAnsi="Garamond"/>
          <w:b/>
          <w:sz w:val="20"/>
          <w:szCs w:val="20"/>
          <w:u w:val="single"/>
        </w:rPr>
        <w:t>:</w:t>
      </w:r>
    </w:p>
    <w:p w14:paraId="5E22AB21" w14:textId="453446A8" w:rsidR="00B51345" w:rsidRPr="00B51345" w:rsidRDefault="00B51345" w:rsidP="00995383">
      <w:pPr>
        <w:spacing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51345">
        <w:rPr>
          <w:rFonts w:ascii="Garamond" w:hAnsi="Garamond"/>
          <w:b/>
          <w:bCs/>
          <w:sz w:val="20"/>
          <w:szCs w:val="20"/>
        </w:rPr>
        <w:t>Dotyczy</w:t>
      </w:r>
      <w:r w:rsidR="002554A3">
        <w:rPr>
          <w:rFonts w:ascii="Garamond" w:hAnsi="Garamond"/>
          <w:b/>
          <w:bCs/>
          <w:sz w:val="20"/>
          <w:szCs w:val="20"/>
        </w:rPr>
        <w:t>:</w:t>
      </w:r>
      <w:r w:rsidR="00995383">
        <w:rPr>
          <w:rFonts w:ascii="Garamond" w:hAnsi="Garamond"/>
          <w:b/>
          <w:bCs/>
          <w:sz w:val="20"/>
          <w:szCs w:val="20"/>
        </w:rPr>
        <w:t xml:space="preserve"> </w:t>
      </w:r>
      <w:r w:rsidR="00995383" w:rsidRPr="00995383">
        <w:rPr>
          <w:rFonts w:ascii="Garamond" w:hAnsi="Garamond"/>
          <w:b/>
          <w:bCs/>
          <w:sz w:val="20"/>
          <w:szCs w:val="20"/>
        </w:rPr>
        <w:t>Załącznik nr 3, §</w:t>
      </w:r>
      <w:r w:rsidR="00752741">
        <w:rPr>
          <w:rFonts w:ascii="Garamond" w:hAnsi="Garamond"/>
          <w:b/>
          <w:bCs/>
          <w:sz w:val="20"/>
          <w:szCs w:val="20"/>
        </w:rPr>
        <w:t>3</w:t>
      </w:r>
      <w:r w:rsidR="00995383" w:rsidRPr="00995383">
        <w:rPr>
          <w:rFonts w:ascii="Garamond" w:hAnsi="Garamond"/>
          <w:b/>
          <w:bCs/>
          <w:sz w:val="20"/>
          <w:szCs w:val="20"/>
        </w:rPr>
        <w:t xml:space="preserve"> pkt 3, 5 i 6</w:t>
      </w:r>
    </w:p>
    <w:p w14:paraId="2E9C77B0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Wykonawca informuje, że faktury mogą być dostarczane w formie faktur papierowych wysyłanych pocztą</w:t>
      </w:r>
    </w:p>
    <w:p w14:paraId="43A865F1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lastRenderedPageBreak/>
        <w:t>lub faktur elektronicznych. Niemożliwym jest przesyłanie płatnikowi faktur w obu postaciach. Ponadto</w:t>
      </w:r>
    </w:p>
    <w:p w14:paraId="2E5BA19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wystawienie faktury jest możliwe dopiero po prawidłowym zrealizowaniu dostawy. Potwierdzeniem</w:t>
      </w:r>
    </w:p>
    <w:p w14:paraId="0C5241C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realizacji dostawy - na podstawie, którego kolejno wystawia się fakturę - jest dokument pn.: dowód</w:t>
      </w:r>
    </w:p>
    <w:p w14:paraId="359EE5A4" w14:textId="4AB1F357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dostawy.</w:t>
      </w:r>
    </w:p>
    <w:p w14:paraId="15F57E08" w14:textId="77777777" w:rsidR="00995383" w:rsidRPr="00995383" w:rsidRDefault="00995383" w:rsidP="00995383">
      <w:pPr>
        <w:spacing w:line="240" w:lineRule="auto"/>
        <w:ind w:firstLine="708"/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  <w:t>a) W związku z powyższym Wykonawca zwraca się z wnioskiem o zmianę zapisu pkt 3:</w:t>
      </w:r>
    </w:p>
    <w:p w14:paraId="05F0C27D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Z:</w:t>
      </w:r>
    </w:p>
    <w:p w14:paraId="0061F720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3.Dokument, o którym mowa w ust. 2, właściwy dla danej dostawy, będzie dostarczony razem z towarem,</w:t>
      </w:r>
    </w:p>
    <w:p w14:paraId="49524591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stanowiącym przedmiot tej dostawy.</w:t>
      </w:r>
    </w:p>
    <w:p w14:paraId="74439554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Na:</w:t>
      </w:r>
    </w:p>
    <w:p w14:paraId="5FC4B4F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3.Dokument, o którym mowa w ust. 2, właściwy dla danej dostawy, będzie sporządzony na podstawie</w:t>
      </w:r>
    </w:p>
    <w:p w14:paraId="185E8474" w14:textId="77777777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dokumentu dostawy, stanowiącego potwierdzenie realizacji danej dostawy.</w:t>
      </w:r>
    </w:p>
    <w:p w14:paraId="373D9674" w14:textId="77777777" w:rsidR="00311AE9" w:rsidRPr="009E6B12" w:rsidRDefault="00311AE9" w:rsidP="00311AE9">
      <w:pPr>
        <w:suppressAutoHyphens/>
        <w:spacing w:after="120"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TAK, Zamawiający wyraża zgodę. Patrz Zmodyfikowane Zapytanie Ofertowe.</w:t>
      </w:r>
    </w:p>
    <w:p w14:paraId="41999217" w14:textId="77777777" w:rsidR="008409AC" w:rsidRPr="008409AC" w:rsidRDefault="008409AC" w:rsidP="008409AC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D0C1620" w14:textId="77777777" w:rsidR="00995383" w:rsidRPr="00995383" w:rsidRDefault="00995383" w:rsidP="00995383">
      <w:pPr>
        <w:spacing w:line="240" w:lineRule="auto"/>
        <w:ind w:firstLine="708"/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  <w:t>b) W związku z powyższym Wykonawca zwraca się z wnioskiem o zmianę zapisu pkt 5:</w:t>
      </w:r>
    </w:p>
    <w:p w14:paraId="53B9CE79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Z:</w:t>
      </w:r>
    </w:p>
    <w:p w14:paraId="1A32D3B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5.Płatność zostanie dokonana przelewem na rachunek Sprzedającego, wskazany na fakturze w ciągu 60 dni</w:t>
      </w:r>
    </w:p>
    <w:p w14:paraId="2AF20D6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od dnia dostawy (potwierdzonej przez Kupującego), wraz z dostarczeniem prawidłowo wystawionych</w:t>
      </w:r>
    </w:p>
    <w:p w14:paraId="52AA1AFE" w14:textId="22F9A334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dokumentów, o których mowa w ust. 2, z zastrzeżeniem ust. 6.</w:t>
      </w:r>
    </w:p>
    <w:p w14:paraId="097A3A7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Na:</w:t>
      </w:r>
    </w:p>
    <w:p w14:paraId="3121755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5.Płatność zostanie dokonana przelewem na rachunek Sprzedającego, wskazany na fakturze w ciągu 60 dni</w:t>
      </w:r>
    </w:p>
    <w:p w14:paraId="6E46139E" w14:textId="3EAB5ADE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od dnia wystawienia faktury (sporządzonej na podstawie dokumentu dostawy potwierdzonego przez</w:t>
      </w:r>
      <w:r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 xml:space="preserve"> </w:t>
      </w:r>
    </w:p>
    <w:p w14:paraId="6751C1C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Kupującego), wraz z dostarczeniem prawidłowo wystawionych dokumentów, o których mowa w ust. 2, z</w:t>
      </w:r>
    </w:p>
    <w:p w14:paraId="6644F44B" w14:textId="4684A3D9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zastrzeżeniem ust. 6.</w:t>
      </w:r>
    </w:p>
    <w:p w14:paraId="50C1BC74" w14:textId="77777777" w:rsidR="00311AE9" w:rsidRPr="009E6B12" w:rsidRDefault="00311AE9" w:rsidP="00311AE9">
      <w:pPr>
        <w:suppressAutoHyphens/>
        <w:spacing w:after="120"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TAK, Zamawiający wyraża zgodę. Patrz Zmodyfikowane Zapytanie Ofertowe.</w:t>
      </w:r>
    </w:p>
    <w:p w14:paraId="300C3683" w14:textId="77777777" w:rsidR="00311AE9" w:rsidRDefault="00311AE9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p w14:paraId="4D9DD9C8" w14:textId="77777777" w:rsidR="00311AE9" w:rsidRDefault="00311AE9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p w14:paraId="0E5D43BF" w14:textId="056B734F" w:rsidR="00995383" w:rsidRPr="00995383" w:rsidRDefault="00995383" w:rsidP="00995383">
      <w:pPr>
        <w:spacing w:line="240" w:lineRule="auto"/>
        <w:ind w:firstLine="708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</w:t>
      </w: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) W związku z powyższym Wykonawca zwraca się z wnioskiem o udzielenie odpowiedzi czy</w:t>
      </w:r>
    </w:p>
    <w:p w14:paraId="2AFCA152" w14:textId="77777777" w:rsidR="00995383" w:rsidRPr="00995383" w:rsidRDefault="00995383" w:rsidP="00C5614B">
      <w:pPr>
        <w:spacing w:line="240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Zamawiający dopuszcza przesłanie faktury na wskazany przez niego adres e-mail oraz zmianę</w:t>
      </w:r>
    </w:p>
    <w:p w14:paraId="38C5A3B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zapisu pkt 6:</w:t>
      </w:r>
    </w:p>
    <w:p w14:paraId="1125ECD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Z:</w:t>
      </w:r>
    </w:p>
    <w:p w14:paraId="76FC7DC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6.Zamawiający informuje, że Wykonawca, zgodnie z ustawą z dnia 9 listopada 2018 r. o elektronicznym</w:t>
      </w:r>
    </w:p>
    <w:p w14:paraId="4F72FF0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fakturowaniu w zamówieniach publicznych, koncesjach na roboty budowlane lub usługi oraz partnerstwie</w:t>
      </w:r>
    </w:p>
    <w:p w14:paraId="09AFB759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publiczno- prywatnym (Dz. U. z 2018 poz. 2191) ma możliwość przesyłania ustrukturyzowanych faktur</w:t>
      </w:r>
    </w:p>
    <w:p w14:paraId="35197D17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elektronicznych drogą elektroniczną za pośrednictwem Platformy Elektronicznego Fakturowania.</w:t>
      </w:r>
    </w:p>
    <w:p w14:paraId="2DE0B831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Zamawiający posiada konto na platformie nr PEPPOL: NIP 6772081964. Jednocześnie Zamawiający</w:t>
      </w:r>
    </w:p>
    <w:p w14:paraId="21070BAA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informuję, że nie dopuszcza wysyłania i odbierania za pośrednictwem platformy innych ustrukturyzowanych</w:t>
      </w:r>
    </w:p>
    <w:p w14:paraId="265746C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lastRenderedPageBreak/>
        <w:t>dokumentów elektronicznych z wyjątkiem faktur korygujących. Strony umowy ustalają, iż wezwanie do</w:t>
      </w:r>
    </w:p>
    <w:p w14:paraId="7D425DA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potwierdzenia wysokości sald oraz odpowiedzi na nie mogą być wymienione, według wyboru Strony umowy,</w:t>
      </w:r>
    </w:p>
    <w:p w14:paraId="7611014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pisemnie, w formie elektronicznej (dokument podpisany podpisem kwalifikowanym i przesłany pocztą</w:t>
      </w:r>
    </w:p>
    <w:p w14:paraId="1E0AF96B" w14:textId="056AE0A1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elektroniczną) lub w formie dokumentu podpisanego profilem zaufanym przesłanego pocztą elektroniczną.</w:t>
      </w:r>
    </w:p>
    <w:p w14:paraId="3713B727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Na:</w:t>
      </w:r>
    </w:p>
    <w:p w14:paraId="0A66254B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6.Zamawiający informuje, że Wykonawca:</w:t>
      </w:r>
    </w:p>
    <w:p w14:paraId="0BB164B9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- zgodnie z ustawą z dnia 9 listopada 2018 r. o elektronicznym fakturowaniu w zamówieniach publicznych,</w:t>
      </w:r>
    </w:p>
    <w:p w14:paraId="2F71C2B5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koncesjach na roboty budowlane lub usługi oraz partnerstwie publiczno- prywatnym (Dz. U. z 2018 poz. 2191)</w:t>
      </w:r>
    </w:p>
    <w:p w14:paraId="3A4767C1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ma możliwość przesyłania ustrukturyzowanych faktur elektronicznych drogą elektroniczną za</w:t>
      </w:r>
    </w:p>
    <w:p w14:paraId="60643453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pośrednictwem Platformy Elektronicznego Fakturowania. Zamawiający posiada konto na platformie nr</w:t>
      </w:r>
    </w:p>
    <w:p w14:paraId="7F382C7D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PEPPOL: NIP 6772081964. Jednocześnie Zamawiający informuję, że nie dopuszcza wysyłania i odbierania za</w:t>
      </w:r>
    </w:p>
    <w:p w14:paraId="290FBD89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pośrednictwem platformy innych ustrukturyzowanych dokumentów elektronicznych z wyjątkiem faktur</w:t>
      </w:r>
    </w:p>
    <w:p w14:paraId="5BE6E9A4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korygujących. Strony umowy ustalają, iż wezwanie do potwierdzenia wysokości sald oraz odpowiedzi na nie</w:t>
      </w:r>
    </w:p>
    <w:p w14:paraId="449E0D3F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mogą być wymienione, według wyboru Strony umowy, pisemnie, w formie elektronicznej (dokument</w:t>
      </w:r>
    </w:p>
    <w:p w14:paraId="7E6F0D77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podpisany podpisem kwalifikowanym i przesłany pocztą elektroniczną) lub w formie dokumentu</w:t>
      </w:r>
    </w:p>
    <w:p w14:paraId="0564776F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podpisanego profilem zaufanym przesłanego pocztą elektroniczną.*</w:t>
      </w:r>
    </w:p>
    <w:p w14:paraId="7A4691B2" w14:textId="77777777" w:rsidR="00995383" w:rsidRP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- ma możliwość przesyłania faktur elektronicznych na adres e-mail Zamawiającego: ………………………*</w:t>
      </w:r>
    </w:p>
    <w:p w14:paraId="00505899" w14:textId="77777777" w:rsidR="00995383" w:rsidRDefault="00995383" w:rsidP="0068329E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(* - zaznaczyć właściwe)</w:t>
      </w:r>
    </w:p>
    <w:p w14:paraId="1411F5DD" w14:textId="0E67C9C8" w:rsidR="00995383" w:rsidRPr="00B51345" w:rsidRDefault="00995383" w:rsidP="00995383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311AE9">
        <w:rPr>
          <w:rFonts w:ascii="Garamond" w:hAnsi="Garamond" w:cstheme="minorHAnsi"/>
          <w:b/>
          <w:bCs/>
          <w:sz w:val="20"/>
          <w:szCs w:val="20"/>
        </w:rPr>
        <w:t>NIE,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Zamawiający</w:t>
      </w:r>
      <w:r w:rsidR="00311AE9">
        <w:rPr>
          <w:rFonts w:ascii="Garamond" w:hAnsi="Garamond" w:cstheme="minorHAnsi"/>
          <w:b/>
          <w:bCs/>
          <w:sz w:val="20"/>
          <w:szCs w:val="20"/>
        </w:rPr>
        <w:t xml:space="preserve"> nie</w:t>
      </w:r>
      <w:r>
        <w:rPr>
          <w:rFonts w:ascii="Garamond" w:hAnsi="Garamond" w:cstheme="minorHAnsi"/>
          <w:b/>
          <w:bCs/>
          <w:sz w:val="20"/>
          <w:szCs w:val="20"/>
        </w:rPr>
        <w:t xml:space="preserve"> wyraża zgod</w:t>
      </w:r>
      <w:r w:rsidR="00311AE9">
        <w:rPr>
          <w:rFonts w:ascii="Garamond" w:hAnsi="Garamond" w:cstheme="minorHAnsi"/>
          <w:b/>
          <w:bCs/>
          <w:sz w:val="20"/>
          <w:szCs w:val="20"/>
        </w:rPr>
        <w:t>y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0F482E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p w14:paraId="50F0BF81" w14:textId="4D8B25B6" w:rsidR="00995383" w:rsidRPr="00B51345" w:rsidRDefault="00995383" w:rsidP="00995383">
      <w:pPr>
        <w:spacing w:line="240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68329E">
        <w:rPr>
          <w:rFonts w:ascii="Garamond" w:hAnsi="Garamond"/>
          <w:b/>
          <w:sz w:val="20"/>
          <w:szCs w:val="20"/>
          <w:u w:val="single"/>
        </w:rPr>
        <w:t>3</w:t>
      </w:r>
      <w:r w:rsidRPr="00B51345">
        <w:rPr>
          <w:rFonts w:ascii="Garamond" w:hAnsi="Garamond"/>
          <w:b/>
          <w:sz w:val="20"/>
          <w:szCs w:val="20"/>
          <w:u w:val="single"/>
        </w:rPr>
        <w:t>:</w:t>
      </w:r>
    </w:p>
    <w:p w14:paraId="7BB39356" w14:textId="77777777" w:rsidR="0068329E" w:rsidRPr="0068329E" w:rsidRDefault="0068329E" w:rsidP="0068329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68329E">
        <w:rPr>
          <w:rFonts w:ascii="Garamond" w:hAnsi="Garamond" w:cs="Source Sans 3"/>
          <w:b/>
          <w:bCs/>
          <w:kern w:val="0"/>
          <w:sz w:val="20"/>
          <w:szCs w:val="20"/>
        </w:rPr>
        <w:t xml:space="preserve">Dotyczy: Załącznik nr 3, §2 pkt 2 </w:t>
      </w:r>
    </w:p>
    <w:p w14:paraId="33285337" w14:textId="77777777" w:rsidR="0068329E" w:rsidRPr="0068329E" w:rsidRDefault="0068329E" w:rsidP="0068329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68329E">
        <w:rPr>
          <w:rFonts w:ascii="Garamond" w:hAnsi="Garamond" w:cs="Source Sans 3"/>
          <w:kern w:val="0"/>
          <w:sz w:val="20"/>
          <w:szCs w:val="20"/>
        </w:rPr>
        <w:t xml:space="preserve">W związku z obowiązującymi przepisami przewozu substancji niebezpiecznych ADR oraz zgodnie z ogólnymi wytycznymi Głównego Inspektora Sanitarnego, kierowcy realizują dostawy gazów w butlach w przeznaczonych do tego celu, bezpiecznych strefach dostaw. </w:t>
      </w:r>
    </w:p>
    <w:p w14:paraId="2D0D3109" w14:textId="77777777" w:rsidR="0068329E" w:rsidRPr="0068329E" w:rsidRDefault="0068329E" w:rsidP="0068329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68329E">
        <w:rPr>
          <w:rFonts w:ascii="Garamond" w:hAnsi="Garamond" w:cs="Source Sans 3"/>
          <w:kern w:val="0"/>
          <w:sz w:val="20"/>
          <w:szCs w:val="20"/>
        </w:rPr>
        <w:t xml:space="preserve">Wykluczone – i zarazem niezgodne z prawem - jest dostarczanie produktów w opakowaniach butlowych bezpośrednio do pomieszczeń np. magazynu oraz pozostawienie pojazdu, którym wykonywane są dostawy bez nadzoru. Zamawiający powinien posiadać własny personel, za który w pełni odpowiada, który powinien być przeszkolony i uprawniony do poruszania się po infrastrukturze budynków Zamawiającego. </w:t>
      </w:r>
    </w:p>
    <w:p w14:paraId="6E1EE7C1" w14:textId="77777777" w:rsidR="0068329E" w:rsidRPr="0068329E" w:rsidRDefault="0068329E" w:rsidP="0068329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68329E">
        <w:rPr>
          <w:rFonts w:ascii="Garamond" w:hAnsi="Garamond" w:cs="Source Sans 3"/>
          <w:kern w:val="0"/>
          <w:sz w:val="20"/>
          <w:szCs w:val="20"/>
        </w:rPr>
        <w:t xml:space="preserve">W nawiązaniu do powyższego, Wykonawca zwraca się z wnioskiem o potwierdzenie, że dostawy i odbiory pustych opakowań będą realizowane w wyznaczonych, bezpiecznych strefach dostaw znajdujących się na zewnątrz - bez konieczności wnoszenia butli do wnętrz budynków Zamawiającego (np. pomieszczeń magazynowych, gabinetów), z zapewnionym swobodnym dojazdem dla pojazdów którymi realizowane będą dostawy, a Wykonawca będzie odpowiedzialny za towar wyłącznie do momentu rozładunku do bezpiecznej strefy dostaw znajdujących się na zewnątrz oraz zmianę treści dokumentacji postępowania, w następujący sposób: </w:t>
      </w:r>
    </w:p>
    <w:p w14:paraId="32ADCDE0" w14:textId="77777777" w:rsidR="0068329E" w:rsidRPr="0068329E" w:rsidRDefault="0068329E" w:rsidP="0068329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68329E">
        <w:rPr>
          <w:rFonts w:ascii="Garamond" w:hAnsi="Garamond" w:cs="Source Sans 3"/>
          <w:kern w:val="0"/>
          <w:sz w:val="20"/>
          <w:szCs w:val="20"/>
        </w:rPr>
        <w:t xml:space="preserve">Z: </w:t>
      </w:r>
    </w:p>
    <w:p w14:paraId="50BFE078" w14:textId="77777777" w:rsidR="0068329E" w:rsidRPr="0068329E" w:rsidRDefault="0068329E" w:rsidP="0068329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68329E">
        <w:rPr>
          <w:rFonts w:ascii="Garamond" w:hAnsi="Garamond" w:cs="Source Sans 3"/>
          <w:i/>
          <w:iCs/>
          <w:kern w:val="0"/>
          <w:sz w:val="20"/>
          <w:szCs w:val="20"/>
        </w:rPr>
        <w:t xml:space="preserve">2.Cena brutto zawiera koszt przedmiotu umowy wraz z wszelkimi kosztami związanymi z dostawą przedmiotu umowy/ Magazyn Sekcji Sprzętu Medycznego/, zakładany zysk, należne podatki, koszt ubezpieczenia obowiązkowego, opakowania, ewentualne upusty i inne, jeśli występują. </w:t>
      </w:r>
    </w:p>
    <w:p w14:paraId="6C132A1E" w14:textId="77777777" w:rsidR="0068329E" w:rsidRPr="0068329E" w:rsidRDefault="0068329E" w:rsidP="0068329E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68329E">
        <w:rPr>
          <w:rFonts w:ascii="Garamond" w:hAnsi="Garamond" w:cs="Source Sans 3"/>
          <w:kern w:val="0"/>
          <w:sz w:val="20"/>
          <w:szCs w:val="20"/>
        </w:rPr>
        <w:t xml:space="preserve">Na: </w:t>
      </w:r>
    </w:p>
    <w:p w14:paraId="4CBE1BA4" w14:textId="77777777" w:rsidR="0068329E" w:rsidRPr="0068329E" w:rsidRDefault="0068329E" w:rsidP="0068329E">
      <w:pPr>
        <w:suppressAutoHyphens/>
        <w:spacing w:after="120" w:line="276" w:lineRule="auto"/>
        <w:jc w:val="both"/>
        <w:rPr>
          <w:rFonts w:ascii="Garamond" w:hAnsi="Garamond" w:cs="Source Sans 3"/>
          <w:i/>
          <w:iCs/>
          <w:kern w:val="0"/>
          <w:sz w:val="20"/>
          <w:szCs w:val="20"/>
        </w:rPr>
      </w:pPr>
      <w:r w:rsidRPr="0068329E">
        <w:rPr>
          <w:rFonts w:ascii="Garamond" w:hAnsi="Garamond" w:cs="Source Sans 3"/>
          <w:i/>
          <w:iCs/>
          <w:kern w:val="0"/>
          <w:sz w:val="20"/>
          <w:szCs w:val="20"/>
        </w:rPr>
        <w:t xml:space="preserve">2.Cena brutto zawiera koszt przedmiotu umowy wraz z wszelkimi kosztami związanymi z dostawą przedmiotu umowy/ dostawa i rozładunek butli pełnych oraz pustych, będzie odbywał się w bezpiecznej strefie dostaw znajdującej się na zewnątrz, z zapewnieniem swobodnego dojazdu samochodu, którym będą realizowane dostawy, bez konieczności wnoszenia butli do budynków wchodzących w skład infrastruktury Zamawiającego (bez konieczności wnoszenia butli do budynków i pomieszczeń wchodzących w skład infrastruktury </w:t>
      </w:r>
      <w:r w:rsidRPr="0068329E">
        <w:rPr>
          <w:rFonts w:ascii="Garamond" w:hAnsi="Garamond" w:cs="Source Sans 3"/>
          <w:i/>
          <w:iCs/>
          <w:kern w:val="0"/>
          <w:sz w:val="20"/>
          <w:szCs w:val="20"/>
        </w:rPr>
        <w:lastRenderedPageBreak/>
        <w:t xml:space="preserve">Zamawiającego)/, zakładany zysk, należne podatki, koszt ubezpieczenia obowiązkowego, opakowania, ewentualne upusty i inne, jeśli występują. </w:t>
      </w:r>
    </w:p>
    <w:p w14:paraId="5221DBA1" w14:textId="0227D25E" w:rsidR="00C405CF" w:rsidRDefault="00B51345" w:rsidP="0068329E">
      <w:pPr>
        <w:suppressAutoHyphens/>
        <w:spacing w:after="12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9E6B12">
        <w:rPr>
          <w:rFonts w:ascii="Garamond" w:hAnsi="Garamond" w:cstheme="minorHAnsi"/>
          <w:b/>
          <w:bCs/>
          <w:sz w:val="20"/>
          <w:szCs w:val="20"/>
        </w:rPr>
        <w:t>TAK</w:t>
      </w:r>
      <w:r w:rsidR="00090234">
        <w:rPr>
          <w:rFonts w:ascii="Garamond" w:hAnsi="Garamond" w:cstheme="minorHAnsi"/>
          <w:b/>
          <w:bCs/>
          <w:sz w:val="20"/>
          <w:szCs w:val="20"/>
        </w:rPr>
        <w:t>, Zamawiający wyraża zgod</w:t>
      </w:r>
      <w:r w:rsidR="009E6B12">
        <w:rPr>
          <w:rFonts w:ascii="Garamond" w:hAnsi="Garamond" w:cstheme="minorHAnsi"/>
          <w:b/>
          <w:bCs/>
          <w:sz w:val="20"/>
          <w:szCs w:val="20"/>
        </w:rPr>
        <w:t>ę</w:t>
      </w:r>
      <w:r w:rsidR="00090234">
        <w:rPr>
          <w:rFonts w:ascii="Garamond" w:hAnsi="Garamond" w:cstheme="minorHAnsi"/>
          <w:b/>
          <w:bCs/>
          <w:sz w:val="20"/>
          <w:szCs w:val="20"/>
        </w:rPr>
        <w:t>.</w:t>
      </w:r>
      <w:r w:rsidR="009E6B12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35B14EE0" w14:textId="77777777" w:rsidR="00311AE9" w:rsidRPr="009E6B12" w:rsidRDefault="00311AE9" w:rsidP="009E6B12">
      <w:pPr>
        <w:suppressAutoHyphens/>
        <w:spacing w:after="120"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bookmarkEnd w:id="1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3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9"/>
  </w:num>
  <w:num w:numId="3" w16cid:durableId="1466502474">
    <w:abstractNumId w:val="0"/>
  </w:num>
  <w:num w:numId="4" w16cid:durableId="574170068">
    <w:abstractNumId w:val="8"/>
  </w:num>
  <w:num w:numId="5" w16cid:durableId="2052266654">
    <w:abstractNumId w:val="10"/>
  </w:num>
  <w:num w:numId="6" w16cid:durableId="1215241211">
    <w:abstractNumId w:val="2"/>
  </w:num>
  <w:num w:numId="7" w16cid:durableId="268198183">
    <w:abstractNumId w:val="11"/>
  </w:num>
  <w:num w:numId="8" w16cid:durableId="1340541815">
    <w:abstractNumId w:val="12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90234"/>
    <w:rsid w:val="00091E8C"/>
    <w:rsid w:val="000A1CEC"/>
    <w:rsid w:val="00142226"/>
    <w:rsid w:val="00190089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68329E"/>
    <w:rsid w:val="007107AB"/>
    <w:rsid w:val="00752741"/>
    <w:rsid w:val="007C771C"/>
    <w:rsid w:val="00800960"/>
    <w:rsid w:val="00830DE8"/>
    <w:rsid w:val="008409AC"/>
    <w:rsid w:val="00853C67"/>
    <w:rsid w:val="00894E85"/>
    <w:rsid w:val="00990CDD"/>
    <w:rsid w:val="00995383"/>
    <w:rsid w:val="009D6B26"/>
    <w:rsid w:val="009E6B12"/>
    <w:rsid w:val="009F1534"/>
    <w:rsid w:val="00A23899"/>
    <w:rsid w:val="00A54C9A"/>
    <w:rsid w:val="00A664D4"/>
    <w:rsid w:val="00AA1ECD"/>
    <w:rsid w:val="00B0006A"/>
    <w:rsid w:val="00B51345"/>
    <w:rsid w:val="00B83687"/>
    <w:rsid w:val="00BF01F3"/>
    <w:rsid w:val="00BF48AB"/>
    <w:rsid w:val="00BF518F"/>
    <w:rsid w:val="00C405CF"/>
    <w:rsid w:val="00C471EA"/>
    <w:rsid w:val="00C47D15"/>
    <w:rsid w:val="00C5614B"/>
    <w:rsid w:val="00CF19FE"/>
    <w:rsid w:val="00D54EA2"/>
    <w:rsid w:val="00D90D16"/>
    <w:rsid w:val="00E85643"/>
    <w:rsid w:val="00ED3F7B"/>
    <w:rsid w:val="00F11CAE"/>
    <w:rsid w:val="00F375CF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23</cp:revision>
  <cp:lastPrinted>2025-01-22T13:23:00Z</cp:lastPrinted>
  <dcterms:created xsi:type="dcterms:W3CDTF">2024-09-17T06:10:00Z</dcterms:created>
  <dcterms:modified xsi:type="dcterms:W3CDTF">2025-02-05T13:25:00Z</dcterms:modified>
</cp:coreProperties>
</file>