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F959663" w:rsidR="0073558E" w:rsidRPr="00222412" w:rsidRDefault="0073558E" w:rsidP="00222412">
      <w:pPr>
        <w:keepNext/>
        <w:spacing w:after="0" w:line="276" w:lineRule="auto"/>
        <w:jc w:val="center"/>
        <w:outlineLvl w:val="1"/>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ZAPYTANIE OFERTOWE</w:t>
      </w:r>
    </w:p>
    <w:p w14:paraId="78FFF2C3" w14:textId="53C840E3" w:rsidR="0073558E" w:rsidRPr="00222412" w:rsidRDefault="0073558E" w:rsidP="00222412">
      <w:pPr>
        <w:spacing w:after="0" w:line="276" w:lineRule="auto"/>
        <w:jc w:val="center"/>
        <w:outlineLvl w:val="5"/>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xml:space="preserve">SPRAWA Nr </w:t>
      </w:r>
      <w:r w:rsidR="00222412">
        <w:rPr>
          <w:rFonts w:ascii="Garamond" w:eastAsia="Times New Roman" w:hAnsi="Garamond" w:cs="Times New Roman"/>
          <w:b/>
          <w:bCs/>
          <w:sz w:val="20"/>
          <w:szCs w:val="20"/>
          <w:lang w:eastAsia="pl-PL"/>
        </w:rPr>
        <w:t>59</w:t>
      </w:r>
      <w:r w:rsidRPr="00222412">
        <w:rPr>
          <w:rFonts w:ascii="Garamond" w:eastAsia="Times New Roman" w:hAnsi="Garamond" w:cs="Times New Roman"/>
          <w:b/>
          <w:bCs/>
          <w:sz w:val="20"/>
          <w:szCs w:val="20"/>
          <w:lang w:eastAsia="pl-PL"/>
        </w:rPr>
        <w:t>/ZP</w:t>
      </w:r>
      <w:r w:rsidR="00ED63B2" w:rsidRPr="00222412">
        <w:rPr>
          <w:rFonts w:ascii="Garamond" w:eastAsia="Times New Roman" w:hAnsi="Garamond" w:cs="Times New Roman"/>
          <w:b/>
          <w:bCs/>
          <w:sz w:val="20"/>
          <w:szCs w:val="20"/>
          <w:lang w:eastAsia="pl-PL"/>
        </w:rPr>
        <w:t>-podprogowe</w:t>
      </w:r>
      <w:r w:rsidRPr="00222412">
        <w:rPr>
          <w:rFonts w:ascii="Garamond" w:eastAsia="Times New Roman" w:hAnsi="Garamond" w:cs="Times New Roman"/>
          <w:b/>
          <w:bCs/>
          <w:sz w:val="20"/>
          <w:szCs w:val="20"/>
          <w:lang w:eastAsia="pl-PL"/>
        </w:rPr>
        <w:t>/5WSzKzP – SPZOZ/202</w:t>
      </w:r>
      <w:r w:rsidR="00A1227C" w:rsidRPr="00222412">
        <w:rPr>
          <w:rFonts w:ascii="Garamond" w:eastAsia="Times New Roman" w:hAnsi="Garamond" w:cs="Times New Roman"/>
          <w:b/>
          <w:bCs/>
          <w:sz w:val="20"/>
          <w:szCs w:val="20"/>
          <w:lang w:eastAsia="pl-PL"/>
        </w:rPr>
        <w:t>5</w:t>
      </w:r>
    </w:p>
    <w:p w14:paraId="0E11085F" w14:textId="58A5DE99" w:rsidR="0073558E" w:rsidRPr="00222412" w:rsidRDefault="0073558E" w:rsidP="00222412">
      <w:pPr>
        <w:spacing w:after="0" w:line="276" w:lineRule="auto"/>
        <w:outlineLvl w:val="5"/>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xml:space="preserve"> </w:t>
      </w:r>
      <w:r w:rsidR="00316421" w:rsidRPr="00222412">
        <w:rPr>
          <w:rFonts w:ascii="Garamond" w:eastAsia="Times New Roman" w:hAnsi="Garamond" w:cs="Times New Roman"/>
          <w:b/>
          <w:bCs/>
          <w:sz w:val="20"/>
          <w:szCs w:val="20"/>
          <w:lang w:eastAsia="pl-PL"/>
        </w:rPr>
        <w:t>1</w:t>
      </w:r>
      <w:r w:rsidRPr="00222412">
        <w:rPr>
          <w:rFonts w:ascii="Garamond" w:eastAsia="Times New Roman" w:hAnsi="Garamond" w:cs="Times New Roman"/>
          <w:b/>
          <w:bCs/>
          <w:sz w:val="20"/>
          <w:szCs w:val="20"/>
          <w:lang w:eastAsia="pl-PL"/>
        </w:rPr>
        <w:t>. ZAMAWIAJĄCY:</w:t>
      </w:r>
    </w:p>
    <w:p w14:paraId="3E7ADCC9"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222412">
        <w:rPr>
          <w:rFonts w:ascii="Garamond" w:eastAsia="Times New Roman" w:hAnsi="Garamond" w:cs="Times New Roman"/>
          <w:sz w:val="20"/>
          <w:szCs w:val="20"/>
          <w:lang w:eastAsia="pl-PL"/>
        </w:rPr>
        <w:t>pt</w:t>
      </w:r>
      <w:proofErr w:type="spellEnd"/>
      <w:r w:rsidRPr="00222412">
        <w:rPr>
          <w:rFonts w:ascii="Garamond" w:eastAsia="Times New Roman" w:hAnsi="Garamond" w:cs="Times New Roman"/>
          <w:sz w:val="20"/>
          <w:szCs w:val="20"/>
          <w:lang w:eastAsia="pl-PL"/>
        </w:rPr>
        <w:t>: 7:30 – 15:05</w:t>
      </w:r>
    </w:p>
    <w:p w14:paraId="0A74CE4F" w14:textId="7A347DF8" w:rsidR="0073558E" w:rsidRPr="00222412" w:rsidRDefault="00316421" w:rsidP="00222412">
      <w:pPr>
        <w:tabs>
          <w:tab w:val="num" w:pos="360"/>
        </w:tabs>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2</w:t>
      </w:r>
      <w:r w:rsidR="0073558E" w:rsidRPr="00222412">
        <w:rPr>
          <w:rFonts w:ascii="Garamond" w:eastAsia="Times New Roman" w:hAnsi="Garamond" w:cs="Times New Roman"/>
          <w:b/>
          <w:sz w:val="20"/>
          <w:szCs w:val="20"/>
          <w:lang w:eastAsia="pl-PL"/>
        </w:rPr>
        <w:t>.</w:t>
      </w:r>
      <w:r w:rsidR="0073558E" w:rsidRPr="00222412">
        <w:rPr>
          <w:rFonts w:ascii="Garamond" w:eastAsia="Times New Roman" w:hAnsi="Garamond" w:cs="Times New Roman"/>
          <w:b/>
          <w:sz w:val="20"/>
          <w:szCs w:val="20"/>
          <w:lang w:eastAsia="pl-PL"/>
        </w:rPr>
        <w:tab/>
        <w:t>PRZEDMIOT ZAMÓWIENIA:</w:t>
      </w:r>
    </w:p>
    <w:p w14:paraId="3E1B6485" w14:textId="5B6837EE" w:rsidR="0073558E" w:rsidRPr="00222412" w:rsidRDefault="0073558E" w:rsidP="00222412">
      <w:pPr>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sz w:val="20"/>
          <w:szCs w:val="20"/>
          <w:lang w:eastAsia="pl-PL"/>
        </w:rPr>
        <w:t xml:space="preserve">1. Przedmiotem postępowania jest: </w:t>
      </w:r>
      <w:bookmarkStart w:id="0" w:name="_Hlk189049735"/>
      <w:r w:rsidRPr="00222412">
        <w:rPr>
          <w:rFonts w:ascii="Garamond" w:eastAsia="Times New Roman" w:hAnsi="Garamond" w:cs="Times New Roman"/>
          <w:b/>
          <w:sz w:val="20"/>
          <w:szCs w:val="20"/>
          <w:lang w:eastAsia="pl-PL"/>
        </w:rPr>
        <w:t xml:space="preserve">DOSTAWY </w:t>
      </w:r>
      <w:r w:rsidR="00A0327C" w:rsidRPr="00222412">
        <w:rPr>
          <w:rFonts w:ascii="Garamond" w:eastAsia="Times New Roman" w:hAnsi="Garamond" w:cs="Times New Roman"/>
          <w:b/>
          <w:sz w:val="20"/>
          <w:szCs w:val="20"/>
          <w:lang w:eastAsia="pl-PL"/>
        </w:rPr>
        <w:t xml:space="preserve">NARZĘDZI </w:t>
      </w:r>
      <w:bookmarkEnd w:id="0"/>
      <w:r w:rsidR="004E411E" w:rsidRPr="00222412">
        <w:rPr>
          <w:rFonts w:ascii="Garamond" w:eastAsia="Times New Roman" w:hAnsi="Garamond" w:cs="Times New Roman"/>
          <w:b/>
          <w:sz w:val="20"/>
          <w:szCs w:val="20"/>
          <w:lang w:eastAsia="pl-PL"/>
        </w:rPr>
        <w:t>POMIAROWYCH</w:t>
      </w:r>
      <w:r w:rsidR="000E6772" w:rsidRPr="00222412">
        <w:rPr>
          <w:rFonts w:ascii="Garamond" w:eastAsia="Times New Roman" w:hAnsi="Garamond" w:cs="Times New Roman"/>
          <w:b/>
          <w:sz w:val="20"/>
          <w:szCs w:val="20"/>
          <w:lang w:eastAsia="pl-PL"/>
        </w:rPr>
        <w:t xml:space="preserve">, według załącznika nr 1 </w:t>
      </w:r>
      <w:r w:rsidRPr="00222412">
        <w:rPr>
          <w:rFonts w:ascii="Garamond" w:eastAsia="Times New Roman" w:hAnsi="Garamond" w:cs="Times New Roman"/>
          <w:b/>
          <w:sz w:val="20"/>
          <w:szCs w:val="20"/>
          <w:lang w:eastAsia="pl-PL"/>
        </w:rPr>
        <w:t xml:space="preserve"> </w:t>
      </w:r>
    </w:p>
    <w:p w14:paraId="3BEC2885" w14:textId="25ED516F" w:rsidR="0073558E" w:rsidRPr="00222412" w:rsidRDefault="00316421" w:rsidP="00222412">
      <w:pPr>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a/</w:t>
      </w:r>
      <w:r w:rsidR="0073558E" w:rsidRPr="00222412">
        <w:rPr>
          <w:rFonts w:ascii="Garamond" w:eastAsia="Times New Roman" w:hAnsi="Garamond" w:cs="Times New Roman"/>
          <w:b/>
          <w:sz w:val="20"/>
          <w:szCs w:val="20"/>
          <w:lang w:eastAsia="pl-PL"/>
        </w:rPr>
        <w:t xml:space="preserve">kod CPV </w:t>
      </w:r>
      <w:r w:rsidR="00A0327C" w:rsidRPr="00222412">
        <w:rPr>
          <w:rFonts w:ascii="Garamond" w:eastAsia="Times New Roman" w:hAnsi="Garamond" w:cs="Times New Roman"/>
          <w:b/>
          <w:sz w:val="20"/>
          <w:szCs w:val="20"/>
          <w:lang w:eastAsia="pl-PL"/>
        </w:rPr>
        <w:t>–</w:t>
      </w:r>
      <w:r w:rsidR="0073558E" w:rsidRPr="00222412">
        <w:rPr>
          <w:rFonts w:ascii="Garamond" w:eastAsia="Times New Roman" w:hAnsi="Garamond" w:cs="Times New Roman"/>
          <w:b/>
          <w:sz w:val="20"/>
          <w:szCs w:val="20"/>
          <w:lang w:eastAsia="pl-PL"/>
        </w:rPr>
        <w:t xml:space="preserve"> </w:t>
      </w:r>
      <w:r w:rsidR="00A0327C" w:rsidRPr="00222412">
        <w:rPr>
          <w:rFonts w:ascii="Garamond" w:eastAsia="Times New Roman" w:hAnsi="Garamond" w:cs="Times New Roman"/>
          <w:sz w:val="20"/>
          <w:szCs w:val="20"/>
          <w:lang w:eastAsia="pl-PL"/>
        </w:rPr>
        <w:t>43800000-1</w:t>
      </w:r>
      <w:r w:rsidR="0073558E" w:rsidRPr="00222412">
        <w:rPr>
          <w:rFonts w:ascii="Garamond" w:eastAsia="Times New Roman" w:hAnsi="Garamond" w:cs="Times New Roman"/>
          <w:b/>
          <w:sz w:val="20"/>
          <w:szCs w:val="20"/>
          <w:lang w:eastAsia="pl-PL"/>
        </w:rPr>
        <w:t xml:space="preserve"> </w:t>
      </w:r>
      <w:r w:rsidR="00A0327C" w:rsidRPr="00222412">
        <w:rPr>
          <w:rFonts w:ascii="Garamond" w:eastAsia="Times New Roman" w:hAnsi="Garamond" w:cs="Times New Roman"/>
          <w:sz w:val="20"/>
          <w:szCs w:val="20"/>
          <w:lang w:eastAsia="pl-PL"/>
        </w:rPr>
        <w:t>narzędzia warsztatowe</w:t>
      </w:r>
    </w:p>
    <w:p w14:paraId="6DDB46DD" w14:textId="5270DE5D" w:rsidR="0073558E" w:rsidRPr="00222412" w:rsidRDefault="00316421" w:rsidP="00222412">
      <w:pPr>
        <w:tabs>
          <w:tab w:val="num" w:pos="360"/>
        </w:tabs>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b/</w:t>
      </w:r>
      <w:r w:rsidR="0073558E" w:rsidRPr="00222412">
        <w:rPr>
          <w:rFonts w:ascii="Garamond" w:eastAsia="Times New Roman" w:hAnsi="Garamond" w:cs="Times New Roman"/>
          <w:sz w:val="20"/>
          <w:szCs w:val="20"/>
          <w:lang w:eastAsia="pl-PL"/>
        </w:rPr>
        <w:t xml:space="preserve"> </w:t>
      </w:r>
      <w:r w:rsidR="00A0327C" w:rsidRPr="00222412">
        <w:rPr>
          <w:rFonts w:ascii="Garamond" w:eastAsia="Times New Roman" w:hAnsi="Garamond" w:cs="Times New Roman"/>
          <w:bCs/>
          <w:sz w:val="20"/>
          <w:szCs w:val="20"/>
          <w:lang w:eastAsia="ar-SA"/>
        </w:rPr>
        <w:t xml:space="preserve">Zamawiający </w:t>
      </w:r>
      <w:r w:rsidR="004E411E" w:rsidRPr="008C4C87">
        <w:rPr>
          <w:rFonts w:ascii="Garamond" w:eastAsia="Times New Roman" w:hAnsi="Garamond" w:cs="Times New Roman"/>
          <w:b/>
          <w:sz w:val="20"/>
          <w:szCs w:val="20"/>
          <w:lang w:eastAsia="ar-SA"/>
        </w:rPr>
        <w:t>nie</w:t>
      </w:r>
      <w:r w:rsidR="004E411E" w:rsidRPr="00222412">
        <w:rPr>
          <w:rFonts w:ascii="Garamond" w:eastAsia="Times New Roman" w:hAnsi="Garamond" w:cs="Times New Roman"/>
          <w:bCs/>
          <w:sz w:val="20"/>
          <w:szCs w:val="20"/>
          <w:lang w:eastAsia="ar-SA"/>
        </w:rPr>
        <w:t xml:space="preserve"> </w:t>
      </w:r>
      <w:r w:rsidR="00A0327C" w:rsidRPr="00222412">
        <w:rPr>
          <w:rFonts w:ascii="Garamond" w:eastAsia="Times New Roman" w:hAnsi="Garamond" w:cs="Times New Roman"/>
          <w:b/>
          <w:sz w:val="20"/>
          <w:szCs w:val="20"/>
          <w:lang w:eastAsia="ar-SA"/>
        </w:rPr>
        <w:t>dopuszcza</w:t>
      </w:r>
      <w:r w:rsidR="00A0327C" w:rsidRPr="00222412">
        <w:rPr>
          <w:rFonts w:ascii="Garamond" w:eastAsia="Times New Roman" w:hAnsi="Garamond" w:cs="Times New Roman"/>
          <w:bCs/>
          <w:sz w:val="20"/>
          <w:szCs w:val="20"/>
          <w:lang w:eastAsia="ar-SA"/>
        </w:rPr>
        <w:t xml:space="preserve"> składania ofert częściowych</w:t>
      </w:r>
      <w:r w:rsidR="004E411E" w:rsidRPr="00222412">
        <w:rPr>
          <w:rFonts w:ascii="Garamond" w:eastAsia="Times New Roman" w:hAnsi="Garamond" w:cs="Times New Roman"/>
          <w:bCs/>
          <w:sz w:val="20"/>
          <w:szCs w:val="20"/>
          <w:lang w:eastAsia="ar-SA"/>
        </w:rPr>
        <w:t>.</w:t>
      </w:r>
    </w:p>
    <w:p w14:paraId="188E94A9" w14:textId="50A024B4" w:rsidR="00316421" w:rsidRPr="00222412" w:rsidRDefault="00316421" w:rsidP="00222412">
      <w:pPr>
        <w:tabs>
          <w:tab w:val="left" w:pos="0"/>
        </w:tabs>
        <w:spacing w:after="0" w:line="276" w:lineRule="auto"/>
        <w:jc w:val="both"/>
        <w:rPr>
          <w:rFonts w:ascii="Garamond" w:eastAsia="Times New Roman" w:hAnsi="Garamond" w:cs="Times New Roman"/>
          <w:color w:val="000000"/>
          <w:sz w:val="20"/>
          <w:szCs w:val="20"/>
          <w:lang w:eastAsia="pl-PL"/>
        </w:rPr>
      </w:pPr>
      <w:r w:rsidRPr="00222412">
        <w:rPr>
          <w:rFonts w:ascii="Garamond" w:eastAsia="Times New Roman" w:hAnsi="Garamond" w:cs="Times New Roman"/>
          <w:color w:val="000000"/>
          <w:sz w:val="20"/>
          <w:szCs w:val="20"/>
          <w:lang w:eastAsia="pl-PL"/>
        </w:rPr>
        <w:t>c/</w:t>
      </w:r>
      <w:r w:rsidRPr="00222412">
        <w:rPr>
          <w:rFonts w:ascii="Garamond" w:eastAsia="Times New Roman" w:hAnsi="Garamond" w:cs="Times New Roman"/>
          <w:sz w:val="20"/>
          <w:szCs w:val="20"/>
          <w:lang w:eastAsia="pl-PL"/>
        </w:rPr>
        <w:t xml:space="preserve">Zamawiający </w:t>
      </w:r>
      <w:r w:rsidRPr="00222412">
        <w:rPr>
          <w:rFonts w:ascii="Garamond" w:eastAsia="Times New Roman" w:hAnsi="Garamond" w:cs="Times New Roman"/>
          <w:b/>
          <w:sz w:val="20"/>
          <w:szCs w:val="20"/>
          <w:lang w:eastAsia="pl-PL"/>
        </w:rPr>
        <w:t>dopuszcza</w:t>
      </w:r>
      <w:r w:rsidRPr="00222412">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222412" w:rsidRDefault="00316421" w:rsidP="00222412">
      <w:pPr>
        <w:tabs>
          <w:tab w:val="left" w:pos="0"/>
        </w:tabs>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3.OPIS SPOSOBU PRZYGOTOWANIA OFERT:</w:t>
      </w:r>
    </w:p>
    <w:p w14:paraId="156EAF4C" w14:textId="77777777" w:rsidR="00316421" w:rsidRPr="00222412" w:rsidRDefault="00316421" w:rsidP="00222412">
      <w:pPr>
        <w:numPr>
          <w:ilvl w:val="0"/>
          <w:numId w:val="32"/>
        </w:numPr>
        <w:tabs>
          <w:tab w:val="left" w:pos="340"/>
        </w:tabs>
        <w:suppressAutoHyphen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Oferent ma prawo złożyć tylko jedną ofertę.</w:t>
      </w:r>
    </w:p>
    <w:p w14:paraId="5247B1F4" w14:textId="77777777" w:rsidR="00316421" w:rsidRPr="00222412" w:rsidRDefault="00316421" w:rsidP="00222412">
      <w:pPr>
        <w:numPr>
          <w:ilvl w:val="0"/>
          <w:numId w:val="32"/>
        </w:numPr>
        <w:tabs>
          <w:tab w:val="left" w:pos="340"/>
        </w:tabs>
        <w:suppressAutoHyphen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222412" w:rsidRDefault="00316421" w:rsidP="00222412">
      <w:pPr>
        <w:numPr>
          <w:ilvl w:val="0"/>
          <w:numId w:val="32"/>
        </w:numPr>
        <w:tabs>
          <w:tab w:val="left" w:pos="340"/>
        </w:tabs>
        <w:suppressAutoHyphens/>
        <w:spacing w:after="0" w:line="276" w:lineRule="auto"/>
        <w:ind w:left="0" w:firstLine="0"/>
        <w:jc w:val="both"/>
        <w:rPr>
          <w:rFonts w:ascii="Garamond" w:eastAsia="Times New Roman" w:hAnsi="Garamond" w:cs="Times New Roman"/>
          <w:sz w:val="20"/>
          <w:szCs w:val="20"/>
          <w:lang w:eastAsia="pl-PL"/>
        </w:rPr>
      </w:pPr>
      <w:bookmarkStart w:id="1" w:name="_Hlk67043698"/>
      <w:r w:rsidRPr="00222412">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1"/>
    <w:p w14:paraId="67F6C4AA" w14:textId="77777777" w:rsidR="00316421" w:rsidRPr="00222412" w:rsidRDefault="00316421" w:rsidP="00222412">
      <w:pPr>
        <w:tabs>
          <w:tab w:val="left" w:pos="360"/>
        </w:tabs>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4.</w:t>
      </w:r>
      <w:r w:rsidRPr="00222412">
        <w:rPr>
          <w:rFonts w:ascii="Garamond" w:eastAsia="Times New Roman" w:hAnsi="Garamond" w:cs="Times New Roman"/>
          <w:b/>
          <w:sz w:val="20"/>
          <w:szCs w:val="20"/>
          <w:lang w:eastAsia="pl-PL"/>
        </w:rPr>
        <w:tab/>
        <w:t>TERMIN WYKONANIA ZAMÓWIENIA.</w:t>
      </w:r>
    </w:p>
    <w:p w14:paraId="7FCD368F" w14:textId="309C4723" w:rsidR="008C4C87" w:rsidRDefault="0073045D" w:rsidP="00222412">
      <w:pPr>
        <w:tabs>
          <w:tab w:val="left" w:pos="360"/>
        </w:tabs>
        <w:spacing w:after="0" w:line="276" w:lineRule="auto"/>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 xml:space="preserve">Zamówienie realizowane będzie </w:t>
      </w:r>
      <w:r w:rsidR="00A0327C" w:rsidRPr="00222412">
        <w:rPr>
          <w:rFonts w:ascii="Garamond" w:eastAsia="Times New Roman" w:hAnsi="Garamond" w:cs="Aharoni"/>
          <w:sz w:val="20"/>
          <w:szCs w:val="20"/>
          <w:lang w:eastAsia="pl-PL"/>
        </w:rPr>
        <w:t xml:space="preserve">jednorazowo </w:t>
      </w:r>
      <w:r w:rsidR="00A0327C" w:rsidRPr="00222412">
        <w:rPr>
          <w:rFonts w:ascii="Garamond" w:eastAsia="Times New Roman" w:hAnsi="Garamond" w:cs="Aharoni"/>
          <w:b/>
          <w:bCs/>
          <w:sz w:val="20"/>
          <w:szCs w:val="20"/>
          <w:lang w:eastAsia="pl-PL"/>
        </w:rPr>
        <w:t xml:space="preserve">do </w:t>
      </w:r>
      <w:r w:rsidR="004E411E" w:rsidRPr="00222412">
        <w:rPr>
          <w:rFonts w:ascii="Garamond" w:eastAsia="Times New Roman" w:hAnsi="Garamond" w:cs="Aharoni"/>
          <w:b/>
          <w:bCs/>
          <w:sz w:val="20"/>
          <w:szCs w:val="20"/>
          <w:lang w:eastAsia="pl-PL"/>
        </w:rPr>
        <w:t>4</w:t>
      </w:r>
      <w:r w:rsidR="00A0327C" w:rsidRPr="00222412">
        <w:rPr>
          <w:rFonts w:ascii="Garamond" w:eastAsia="Times New Roman" w:hAnsi="Garamond" w:cs="Aharoni"/>
          <w:b/>
          <w:bCs/>
          <w:sz w:val="20"/>
          <w:szCs w:val="20"/>
          <w:lang w:eastAsia="pl-PL"/>
        </w:rPr>
        <w:t xml:space="preserve"> tygodni</w:t>
      </w:r>
      <w:r w:rsidR="008C4C87" w:rsidRPr="00ED536B">
        <w:rPr>
          <w:rFonts w:ascii="Garamond" w:hAnsi="Garamond" w:cs="Aharoni"/>
        </w:rPr>
        <w:t>, na podstawie pisemnego lub telefonicznego zamówienia (e-mail), złożonego przez uprawnionego pracownika Zamawiającego</w:t>
      </w:r>
      <w:r w:rsidR="008C4C87">
        <w:rPr>
          <w:rFonts w:ascii="Garamond" w:hAnsi="Garamond" w:cs="Aharoni"/>
        </w:rPr>
        <w:t>.</w:t>
      </w:r>
    </w:p>
    <w:p w14:paraId="37FD5A67" w14:textId="77777777" w:rsidR="00316421" w:rsidRPr="00222412" w:rsidRDefault="00316421" w:rsidP="00222412">
      <w:pPr>
        <w:tabs>
          <w:tab w:val="left" w:pos="360"/>
        </w:tabs>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5.</w:t>
      </w:r>
      <w:r w:rsidRPr="00222412">
        <w:rPr>
          <w:rFonts w:ascii="Garamond" w:eastAsia="Times New Roman" w:hAnsi="Garamond" w:cs="Times New Roman"/>
          <w:b/>
          <w:sz w:val="20"/>
          <w:szCs w:val="20"/>
          <w:lang w:eastAsia="pl-PL"/>
        </w:rPr>
        <w:tab/>
        <w:t>WARUNKI UDZIAŁU W POSTĘPOWANIU.</w:t>
      </w:r>
    </w:p>
    <w:p w14:paraId="0D82048D" w14:textId="77777777" w:rsidR="00316421" w:rsidRPr="00222412" w:rsidRDefault="00316421"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222412">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222412">
        <w:rPr>
          <w:rFonts w:ascii="Garamond" w:eastAsia="Times New Roman" w:hAnsi="Garamond" w:cs="Times New Roman"/>
          <w:sz w:val="20"/>
          <w:szCs w:val="20"/>
          <w:lang w:eastAsia="pl-PL"/>
        </w:rPr>
        <w:t>.</w:t>
      </w:r>
    </w:p>
    <w:p w14:paraId="4FF56013" w14:textId="77777777" w:rsidR="00316421" w:rsidRPr="00222412" w:rsidRDefault="00316421" w:rsidP="00222412">
      <w:pPr>
        <w:tabs>
          <w:tab w:val="left" w:pos="360"/>
        </w:tabs>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6.</w:t>
      </w:r>
      <w:r w:rsidRPr="00222412">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222412" w:rsidRDefault="00316421" w:rsidP="00222412">
      <w:pPr>
        <w:tabs>
          <w:tab w:val="left" w:pos="720"/>
        </w:tabs>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sz w:val="20"/>
          <w:szCs w:val="20"/>
          <w:lang w:eastAsia="pl-PL"/>
        </w:rPr>
        <w:t xml:space="preserve">a/ Wypełniony i podpisany FORMULARZ OFERTOWY – według </w:t>
      </w:r>
      <w:r w:rsidRPr="00222412">
        <w:rPr>
          <w:rFonts w:ascii="Garamond" w:eastAsia="Times New Roman" w:hAnsi="Garamond" w:cs="Times New Roman"/>
          <w:b/>
          <w:sz w:val="20"/>
          <w:szCs w:val="20"/>
          <w:lang w:eastAsia="pl-PL"/>
        </w:rPr>
        <w:t>załącznika nr 1</w:t>
      </w:r>
    </w:p>
    <w:p w14:paraId="5B4E3E5C" w14:textId="2094F3C6" w:rsidR="00316421" w:rsidRPr="00222412" w:rsidRDefault="008C4C87" w:rsidP="00222412">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222412">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222412" w:rsidRDefault="00316421" w:rsidP="00222412">
      <w:pPr>
        <w:tabs>
          <w:tab w:val="left" w:pos="360"/>
        </w:tabs>
        <w:suppressAutoHyphens/>
        <w:spacing w:after="0" w:line="276" w:lineRule="auto"/>
        <w:rPr>
          <w:rFonts w:ascii="Garamond" w:eastAsia="Times New Roman" w:hAnsi="Garamond" w:cs="Times New Roman"/>
          <w:b/>
          <w:sz w:val="20"/>
          <w:szCs w:val="20"/>
          <w:lang w:eastAsia="ar-SA"/>
        </w:rPr>
      </w:pPr>
      <w:r w:rsidRPr="00222412">
        <w:rPr>
          <w:rFonts w:ascii="Garamond" w:eastAsia="Times New Roman" w:hAnsi="Garamond" w:cs="Times New Roman"/>
          <w:b/>
          <w:sz w:val="20"/>
          <w:szCs w:val="20"/>
          <w:lang w:eastAsia="ar-SA"/>
        </w:rPr>
        <w:t>7.</w:t>
      </w:r>
      <w:r w:rsidRPr="00222412">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222412" w:rsidRDefault="00316421" w:rsidP="00222412">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222412">
        <w:rPr>
          <w:rFonts w:ascii="Garamond" w:eastAsia="Times New Roman" w:hAnsi="Garamond" w:cs="Times New Roman"/>
          <w:bCs/>
          <w:color w:val="000000"/>
          <w:sz w:val="20"/>
          <w:szCs w:val="20"/>
          <w:lang w:eastAsia="ar-SA"/>
        </w:rPr>
        <w:t xml:space="preserve">Oświadczenia, wnioski, zawiadomienia oraz informacje Zamawiający i Oferenci przekazują mailowo. Każda ze stron na żądanie drugiej, niezwłocznie potwierdza fakt otrzymania oświadczeń, wniosków, zawiadomień lub informacji. </w:t>
      </w:r>
      <w:r w:rsidRPr="00222412">
        <w:rPr>
          <w:rFonts w:ascii="Garamond" w:eastAsia="Times New Roman" w:hAnsi="Garamond" w:cs="Times New Roman"/>
          <w:bCs/>
          <w:color w:val="000000"/>
          <w:sz w:val="20"/>
          <w:szCs w:val="20"/>
          <w:u w:val="single"/>
          <w:lang w:eastAsia="ar-SA"/>
        </w:rPr>
        <w:t>zagadnienia merytoryczne i formalne</w:t>
      </w:r>
      <w:r w:rsidRPr="00222412">
        <w:rPr>
          <w:rFonts w:ascii="Garamond" w:eastAsia="Times New Roman" w:hAnsi="Garamond" w:cs="Times New Roman"/>
          <w:bCs/>
          <w:color w:val="000000"/>
          <w:sz w:val="20"/>
          <w:szCs w:val="20"/>
          <w:lang w:eastAsia="ar-SA"/>
        </w:rPr>
        <w:t xml:space="preserve">, adres e-mail: </w:t>
      </w:r>
      <w:r w:rsidRPr="00222412">
        <w:rPr>
          <w:rFonts w:ascii="Garamond" w:eastAsia="Times New Roman" w:hAnsi="Garamond" w:cs="Times New Roman"/>
          <w:bCs/>
          <w:color w:val="000000"/>
          <w:sz w:val="20"/>
          <w:szCs w:val="20"/>
          <w:u w:val="single"/>
          <w:lang w:eastAsia="ar-SA"/>
        </w:rPr>
        <w:t>zam@5wszk.com.pl</w:t>
      </w:r>
    </w:p>
    <w:p w14:paraId="1A19211A" w14:textId="77777777" w:rsidR="00316421" w:rsidRPr="00222412" w:rsidRDefault="00316421" w:rsidP="00222412">
      <w:pPr>
        <w:tabs>
          <w:tab w:val="left" w:pos="426"/>
        </w:tabs>
        <w:spacing w:after="0" w:line="276" w:lineRule="auto"/>
        <w:jc w:val="both"/>
        <w:rPr>
          <w:rFonts w:ascii="Garamond" w:eastAsia="Times New Roman" w:hAnsi="Garamond" w:cs="Times New Roman"/>
          <w:b/>
          <w:color w:val="000000"/>
          <w:sz w:val="20"/>
          <w:szCs w:val="20"/>
          <w:lang w:eastAsia="pl-PL"/>
        </w:rPr>
      </w:pPr>
      <w:r w:rsidRPr="00222412">
        <w:rPr>
          <w:rFonts w:ascii="Garamond" w:eastAsia="Times New Roman" w:hAnsi="Garamond" w:cs="Times New Roman"/>
          <w:b/>
          <w:color w:val="000000"/>
          <w:sz w:val="20"/>
          <w:szCs w:val="20"/>
          <w:lang w:eastAsia="pl-PL"/>
        </w:rPr>
        <w:t>8. TERMIN ZWIĄZANIA OFERTĄ.</w:t>
      </w:r>
    </w:p>
    <w:p w14:paraId="511795EC" w14:textId="77777777" w:rsidR="00316421" w:rsidRPr="00222412" w:rsidRDefault="00316421" w:rsidP="00222412">
      <w:pPr>
        <w:spacing w:after="0" w:line="276" w:lineRule="auto"/>
        <w:jc w:val="both"/>
        <w:rPr>
          <w:rFonts w:ascii="Garamond" w:eastAsia="Times New Roman" w:hAnsi="Garamond" w:cs="Times New Roman"/>
          <w:color w:val="000000"/>
          <w:sz w:val="20"/>
          <w:szCs w:val="20"/>
          <w:lang w:eastAsia="pl-PL"/>
        </w:rPr>
      </w:pPr>
      <w:r w:rsidRPr="00222412">
        <w:rPr>
          <w:rFonts w:ascii="Garamond" w:eastAsia="Times New Roman" w:hAnsi="Garamond" w:cs="Times New Roman"/>
          <w:color w:val="000000"/>
          <w:sz w:val="20"/>
          <w:szCs w:val="20"/>
          <w:lang w:eastAsia="pl-PL"/>
        </w:rPr>
        <w:t xml:space="preserve">Oferent jest związany ofertą przez okres </w:t>
      </w:r>
      <w:r w:rsidRPr="00222412">
        <w:rPr>
          <w:rFonts w:ascii="Garamond" w:eastAsia="Times New Roman" w:hAnsi="Garamond" w:cs="Times New Roman"/>
          <w:b/>
          <w:color w:val="000000"/>
          <w:sz w:val="20"/>
          <w:szCs w:val="20"/>
          <w:lang w:eastAsia="pl-PL"/>
        </w:rPr>
        <w:t xml:space="preserve">30 dni (trzydzieści dni) </w:t>
      </w:r>
      <w:r w:rsidRPr="00222412">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222412" w:rsidRDefault="00316421" w:rsidP="00222412">
      <w:pPr>
        <w:spacing w:after="0" w:line="276" w:lineRule="auto"/>
        <w:jc w:val="both"/>
        <w:rPr>
          <w:rFonts w:ascii="Garamond" w:eastAsia="Times New Roman" w:hAnsi="Garamond" w:cs="Times New Roman"/>
          <w:b/>
          <w:color w:val="000000"/>
          <w:sz w:val="20"/>
          <w:szCs w:val="20"/>
          <w:lang w:eastAsia="pl-PL"/>
        </w:rPr>
      </w:pPr>
      <w:r w:rsidRPr="00222412">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222412" w:rsidRDefault="00316421" w:rsidP="00222412">
      <w:pPr>
        <w:spacing w:after="0" w:line="276" w:lineRule="auto"/>
        <w:rPr>
          <w:rFonts w:ascii="Garamond" w:eastAsia="Times New Roman" w:hAnsi="Garamond" w:cs="Times New Roman"/>
          <w:sz w:val="20"/>
          <w:szCs w:val="20"/>
          <w:lang w:eastAsia="pl-PL"/>
        </w:rPr>
      </w:pPr>
      <w:r w:rsidRPr="00222412">
        <w:rPr>
          <w:rFonts w:ascii="Garamond" w:eastAsia="Times New Roman" w:hAnsi="Garamond" w:cs="Times New Roman"/>
          <w:b/>
          <w:sz w:val="20"/>
          <w:szCs w:val="20"/>
          <w:lang w:eastAsia="pl-PL"/>
        </w:rPr>
        <w:t>Ofertę należy złożyć e-mailem:</w:t>
      </w:r>
      <w:r w:rsidRPr="00222412">
        <w:rPr>
          <w:rFonts w:ascii="Garamond" w:eastAsia="Times New Roman" w:hAnsi="Garamond" w:cs="Times New Roman"/>
          <w:sz w:val="20"/>
          <w:szCs w:val="20"/>
          <w:lang w:eastAsia="pl-PL"/>
        </w:rPr>
        <w:t xml:space="preserve"> </w:t>
      </w:r>
      <w:r w:rsidRPr="00222412">
        <w:rPr>
          <w:rFonts w:ascii="Garamond" w:eastAsia="Times New Roman" w:hAnsi="Garamond" w:cs="Times New Roman"/>
          <w:sz w:val="20"/>
          <w:szCs w:val="20"/>
          <w:u w:val="single"/>
          <w:lang w:eastAsia="pl-PL"/>
        </w:rPr>
        <w:t>zam@5wszk.com.pl</w:t>
      </w:r>
      <w:r w:rsidRPr="00222412">
        <w:rPr>
          <w:rFonts w:ascii="Garamond" w:eastAsia="Times New Roman" w:hAnsi="Garamond" w:cs="Times New Roman"/>
          <w:sz w:val="20"/>
          <w:szCs w:val="20"/>
          <w:lang w:eastAsia="pl-PL"/>
        </w:rPr>
        <w:t xml:space="preserve">  </w:t>
      </w:r>
    </w:p>
    <w:p w14:paraId="7A478935" w14:textId="6AFA45D2" w:rsidR="00316421" w:rsidRPr="00222412" w:rsidRDefault="00316421" w:rsidP="00222412">
      <w:pPr>
        <w:spacing w:after="0" w:line="276" w:lineRule="auto"/>
        <w:jc w:val="center"/>
        <w:rPr>
          <w:rFonts w:ascii="Garamond" w:eastAsia="Times New Roman" w:hAnsi="Garamond" w:cs="Times New Roman"/>
          <w:b/>
          <w:color w:val="FF0000"/>
          <w:sz w:val="20"/>
          <w:szCs w:val="20"/>
          <w:lang w:eastAsia="pl-PL"/>
        </w:rPr>
      </w:pPr>
      <w:r w:rsidRPr="00222412">
        <w:rPr>
          <w:rFonts w:ascii="Garamond" w:eastAsia="Times New Roman" w:hAnsi="Garamond" w:cs="Times New Roman"/>
          <w:b/>
          <w:color w:val="FF0000"/>
          <w:sz w:val="20"/>
          <w:szCs w:val="20"/>
          <w:lang w:eastAsia="pl-PL"/>
        </w:rPr>
        <w:t xml:space="preserve">do dnia </w:t>
      </w:r>
      <w:r w:rsidR="00222412">
        <w:rPr>
          <w:rFonts w:ascii="Garamond" w:eastAsia="Times New Roman" w:hAnsi="Garamond" w:cs="Times New Roman"/>
          <w:b/>
          <w:color w:val="FF0000"/>
          <w:sz w:val="20"/>
          <w:szCs w:val="20"/>
          <w:lang w:eastAsia="pl-PL"/>
        </w:rPr>
        <w:t>13.</w:t>
      </w:r>
      <w:r w:rsidRPr="00222412">
        <w:rPr>
          <w:rFonts w:ascii="Garamond" w:eastAsia="Times New Roman" w:hAnsi="Garamond" w:cs="Times New Roman"/>
          <w:b/>
          <w:color w:val="FF0000"/>
          <w:sz w:val="20"/>
          <w:szCs w:val="20"/>
          <w:lang w:eastAsia="pl-PL"/>
        </w:rPr>
        <w:t>0</w:t>
      </w:r>
      <w:r w:rsidR="004E411E" w:rsidRPr="00222412">
        <w:rPr>
          <w:rFonts w:ascii="Garamond" w:eastAsia="Times New Roman" w:hAnsi="Garamond" w:cs="Times New Roman"/>
          <w:b/>
          <w:color w:val="FF0000"/>
          <w:sz w:val="20"/>
          <w:szCs w:val="20"/>
          <w:lang w:eastAsia="pl-PL"/>
        </w:rPr>
        <w:t>3</w:t>
      </w:r>
      <w:r w:rsidRPr="00222412">
        <w:rPr>
          <w:rFonts w:ascii="Garamond" w:eastAsia="Times New Roman" w:hAnsi="Garamond" w:cs="Times New Roman"/>
          <w:b/>
          <w:color w:val="FF0000"/>
          <w:sz w:val="20"/>
          <w:szCs w:val="20"/>
          <w:lang w:eastAsia="pl-PL"/>
        </w:rPr>
        <w:t>.202</w:t>
      </w:r>
      <w:r w:rsidR="00A1227C" w:rsidRPr="00222412">
        <w:rPr>
          <w:rFonts w:ascii="Garamond" w:eastAsia="Times New Roman" w:hAnsi="Garamond" w:cs="Times New Roman"/>
          <w:b/>
          <w:color w:val="FF0000"/>
          <w:sz w:val="20"/>
          <w:szCs w:val="20"/>
          <w:lang w:eastAsia="pl-PL"/>
        </w:rPr>
        <w:t>5</w:t>
      </w:r>
      <w:r w:rsidRPr="00222412">
        <w:rPr>
          <w:rFonts w:ascii="Garamond" w:eastAsia="Times New Roman" w:hAnsi="Garamond" w:cs="Times New Roman"/>
          <w:b/>
          <w:color w:val="FF0000"/>
          <w:sz w:val="20"/>
          <w:szCs w:val="20"/>
          <w:lang w:eastAsia="pl-PL"/>
        </w:rPr>
        <w:t xml:space="preserve"> roku, do godz. 1</w:t>
      </w:r>
      <w:r w:rsidR="00497D15">
        <w:rPr>
          <w:rFonts w:ascii="Garamond" w:eastAsia="Times New Roman" w:hAnsi="Garamond" w:cs="Times New Roman"/>
          <w:b/>
          <w:color w:val="FF0000"/>
          <w:sz w:val="20"/>
          <w:szCs w:val="20"/>
          <w:lang w:eastAsia="pl-PL"/>
        </w:rPr>
        <w:t>0</w:t>
      </w:r>
      <w:r w:rsidRPr="00222412">
        <w:rPr>
          <w:rFonts w:ascii="Garamond" w:eastAsia="Times New Roman" w:hAnsi="Garamond" w:cs="Times New Roman"/>
          <w:b/>
          <w:color w:val="FF0000"/>
          <w:sz w:val="20"/>
          <w:szCs w:val="20"/>
          <w:lang w:eastAsia="pl-PL"/>
        </w:rPr>
        <w:t>:00;</w:t>
      </w:r>
    </w:p>
    <w:p w14:paraId="2567A85F" w14:textId="77777777" w:rsidR="00316421" w:rsidRPr="00222412" w:rsidRDefault="00316421" w:rsidP="00222412">
      <w:pPr>
        <w:spacing w:after="0" w:line="276" w:lineRule="auto"/>
        <w:jc w:val="both"/>
        <w:rPr>
          <w:rFonts w:ascii="Garamond" w:eastAsia="Times New Roman" w:hAnsi="Garamond" w:cs="Times New Roman"/>
          <w:b/>
          <w:color w:val="000000"/>
          <w:sz w:val="20"/>
          <w:szCs w:val="20"/>
          <w:lang w:eastAsia="pl-PL"/>
        </w:rPr>
      </w:pPr>
      <w:r w:rsidRPr="00222412">
        <w:rPr>
          <w:rFonts w:ascii="Garamond" w:eastAsia="Times New Roman" w:hAnsi="Garamond" w:cs="Times New Roman"/>
          <w:b/>
          <w:color w:val="000000"/>
          <w:sz w:val="20"/>
          <w:szCs w:val="20"/>
          <w:lang w:eastAsia="pl-PL"/>
        </w:rPr>
        <w:t>10. INFORMACJE O TRYBIE DOKONYWANIA OCENY OFERT.</w:t>
      </w:r>
    </w:p>
    <w:p w14:paraId="14B31091" w14:textId="77777777" w:rsidR="00316421" w:rsidRPr="00222412" w:rsidRDefault="00316421" w:rsidP="00222412">
      <w:pPr>
        <w:tabs>
          <w:tab w:val="left" w:pos="142"/>
        </w:tabs>
        <w:spacing w:after="0" w:line="276" w:lineRule="auto"/>
        <w:jc w:val="both"/>
        <w:rPr>
          <w:rFonts w:ascii="Garamond" w:eastAsia="Times New Roman" w:hAnsi="Garamond" w:cs="Times New Roman"/>
          <w:color w:val="000000"/>
          <w:sz w:val="20"/>
          <w:szCs w:val="20"/>
          <w:lang w:eastAsia="pl-PL"/>
        </w:rPr>
      </w:pPr>
      <w:r w:rsidRPr="00222412">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222412" w:rsidRDefault="00316421" w:rsidP="00222412">
      <w:pPr>
        <w:tabs>
          <w:tab w:val="left" w:pos="284"/>
        </w:tabs>
        <w:spacing w:after="0" w:line="276" w:lineRule="auto"/>
        <w:jc w:val="both"/>
        <w:rPr>
          <w:rFonts w:ascii="Garamond" w:eastAsia="Times New Roman" w:hAnsi="Garamond" w:cs="Times New Roman"/>
          <w:color w:val="000000"/>
          <w:sz w:val="20"/>
          <w:szCs w:val="20"/>
          <w:lang w:eastAsia="pl-PL"/>
        </w:rPr>
      </w:pPr>
      <w:r w:rsidRPr="00222412">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222412" w:rsidRDefault="00316421" w:rsidP="00222412">
      <w:pPr>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11. KRYTERIA WYBORU OFERT</w:t>
      </w:r>
    </w:p>
    <w:p w14:paraId="0AB77E0D" w14:textId="77777777" w:rsidR="00316421" w:rsidRPr="00222412" w:rsidRDefault="00316421"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222412" w:rsidRDefault="00316421" w:rsidP="00222412">
      <w:pPr>
        <w:suppressAutoHyphens/>
        <w:spacing w:after="0" w:line="276" w:lineRule="auto"/>
        <w:jc w:val="both"/>
        <w:textAlignment w:val="baseline"/>
        <w:rPr>
          <w:rFonts w:ascii="Garamond" w:eastAsia="Times New Roman" w:hAnsi="Garamond" w:cs="Times New Roman"/>
          <w:kern w:val="1"/>
          <w:sz w:val="20"/>
          <w:szCs w:val="20"/>
          <w:lang w:eastAsia="ar-SA"/>
        </w:rPr>
      </w:pPr>
      <w:r w:rsidRPr="00222412">
        <w:rPr>
          <w:rFonts w:ascii="Garamond" w:eastAsia="Times New Roman" w:hAnsi="Garamond" w:cs="Garamond"/>
          <w:b/>
          <w:kern w:val="1"/>
          <w:sz w:val="20"/>
          <w:szCs w:val="20"/>
          <w:lang w:eastAsia="ar-SA"/>
        </w:rPr>
        <w:t>W zakresie kryterium „</w:t>
      </w:r>
      <w:r w:rsidRPr="00222412">
        <w:rPr>
          <w:rFonts w:ascii="Garamond" w:eastAsia="Times New Roman" w:hAnsi="Garamond" w:cs="Garamond"/>
          <w:b/>
          <w:bCs/>
          <w:kern w:val="1"/>
          <w:sz w:val="20"/>
          <w:szCs w:val="20"/>
          <w:lang w:eastAsia="ar-SA"/>
        </w:rPr>
        <w:t xml:space="preserve">CENA” </w:t>
      </w:r>
      <w:r w:rsidRPr="00222412">
        <w:rPr>
          <w:rFonts w:ascii="Garamond" w:eastAsia="Times New Roman" w:hAnsi="Garamond" w:cs="Garamond"/>
          <w:b/>
          <w:kern w:val="1"/>
          <w:sz w:val="20"/>
          <w:szCs w:val="20"/>
          <w:lang w:eastAsia="ar-SA"/>
        </w:rPr>
        <w:t>- 100</w:t>
      </w:r>
      <w:r w:rsidRPr="00222412">
        <w:rPr>
          <w:rFonts w:ascii="Garamond" w:eastAsia="Times New Roman" w:hAnsi="Garamond" w:cs="Garamond"/>
          <w:b/>
          <w:bCs/>
          <w:kern w:val="1"/>
          <w:sz w:val="20"/>
          <w:szCs w:val="20"/>
          <w:lang w:eastAsia="ar-SA"/>
        </w:rPr>
        <w:t xml:space="preserve"> pkt </w:t>
      </w:r>
      <w:r w:rsidRPr="00222412">
        <w:rPr>
          <w:rFonts w:ascii="Garamond" w:eastAsia="Times New Roman" w:hAnsi="Garamond" w:cs="Garamond"/>
          <w:b/>
          <w:kern w:val="1"/>
          <w:sz w:val="20"/>
          <w:szCs w:val="20"/>
          <w:lang w:eastAsia="ar-SA"/>
        </w:rPr>
        <w:t>- otrzyma oferta z</w:t>
      </w:r>
      <w:r w:rsidRPr="00222412">
        <w:rPr>
          <w:rFonts w:ascii="Garamond" w:eastAsia="Times New Roman" w:hAnsi="Garamond" w:cs="Garamond"/>
          <w:b/>
          <w:bCs/>
          <w:kern w:val="1"/>
          <w:sz w:val="20"/>
          <w:szCs w:val="20"/>
          <w:lang w:eastAsia="ar-SA"/>
        </w:rPr>
        <w:t xml:space="preserve"> </w:t>
      </w:r>
      <w:r w:rsidRPr="00222412">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222412" w:rsidRDefault="00316421" w:rsidP="00222412">
      <w:pPr>
        <w:suppressAutoHyphens/>
        <w:spacing w:after="0" w:line="276" w:lineRule="auto"/>
        <w:jc w:val="center"/>
        <w:textAlignment w:val="baseline"/>
        <w:rPr>
          <w:rFonts w:ascii="Garamond" w:eastAsia="Times New Roman" w:hAnsi="Garamond" w:cs="Garamond"/>
          <w:b/>
          <w:bCs/>
          <w:kern w:val="1"/>
          <w:sz w:val="20"/>
          <w:szCs w:val="20"/>
          <w:lang w:eastAsia="ar-SA"/>
        </w:rPr>
      </w:pPr>
      <w:r w:rsidRPr="00222412">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222412" w:rsidRDefault="00316421" w:rsidP="00222412">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222412"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222412" w:rsidRDefault="00316421" w:rsidP="00222412">
            <w:pPr>
              <w:suppressAutoHyphens/>
              <w:spacing w:after="0" w:line="276" w:lineRule="auto"/>
              <w:textAlignment w:val="baseline"/>
              <w:rPr>
                <w:rFonts w:ascii="Garamond" w:eastAsia="Times New Roman" w:hAnsi="Garamond" w:cs="Times New Roman"/>
                <w:kern w:val="1"/>
                <w:sz w:val="20"/>
                <w:szCs w:val="20"/>
                <w:lang w:eastAsia="ar-SA"/>
              </w:rPr>
            </w:pPr>
            <w:r w:rsidRPr="00222412">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222412" w:rsidRDefault="00316421" w:rsidP="00222412">
            <w:pPr>
              <w:suppressAutoHyphens/>
              <w:spacing w:after="0" w:line="276" w:lineRule="auto"/>
              <w:textAlignment w:val="baseline"/>
              <w:rPr>
                <w:rFonts w:ascii="Garamond" w:eastAsia="Times New Roman" w:hAnsi="Garamond" w:cs="Garamond"/>
                <w:b/>
                <w:bCs/>
                <w:kern w:val="1"/>
                <w:sz w:val="20"/>
                <w:szCs w:val="20"/>
                <w:lang w:eastAsia="ar-SA"/>
              </w:rPr>
            </w:pPr>
            <w:r w:rsidRPr="00222412">
              <w:rPr>
                <w:rFonts w:ascii="Garamond" w:eastAsia="Times New Roman" w:hAnsi="Garamond" w:cs="Garamond"/>
                <w:b/>
                <w:bCs/>
                <w:kern w:val="1"/>
                <w:sz w:val="20"/>
                <w:szCs w:val="20"/>
                <w:lang w:eastAsia="ar-SA"/>
              </w:rPr>
              <w:t>x 100 x 100 %</w:t>
            </w:r>
          </w:p>
        </w:tc>
      </w:tr>
    </w:tbl>
    <w:p w14:paraId="4CE8EECC" w14:textId="77777777" w:rsidR="00316421" w:rsidRPr="00222412" w:rsidRDefault="00316421" w:rsidP="00222412">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222412" w:rsidRDefault="00316421" w:rsidP="00222412">
      <w:pPr>
        <w:suppressAutoHyphens/>
        <w:spacing w:after="0" w:line="276" w:lineRule="auto"/>
        <w:jc w:val="center"/>
        <w:textAlignment w:val="baseline"/>
        <w:rPr>
          <w:rFonts w:ascii="Garamond" w:eastAsia="Times New Roman" w:hAnsi="Garamond" w:cs="Garamond"/>
          <w:b/>
          <w:bCs/>
          <w:kern w:val="1"/>
          <w:sz w:val="20"/>
          <w:szCs w:val="20"/>
          <w:lang w:eastAsia="ar-SA"/>
        </w:rPr>
      </w:pPr>
      <w:r w:rsidRPr="00222412">
        <w:rPr>
          <w:rFonts w:ascii="Garamond" w:eastAsia="Times New Roman" w:hAnsi="Garamond" w:cs="Garamond"/>
          <w:b/>
          <w:bCs/>
          <w:kern w:val="1"/>
          <w:sz w:val="20"/>
          <w:szCs w:val="20"/>
          <w:lang w:eastAsia="ar-SA"/>
        </w:rPr>
        <w:t xml:space="preserve">wartość brutto oferty badanej </w:t>
      </w:r>
    </w:p>
    <w:p w14:paraId="566110BE" w14:textId="77777777" w:rsidR="00316421" w:rsidRPr="00222412" w:rsidRDefault="00316421" w:rsidP="00222412">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222412" w:rsidRDefault="00316421" w:rsidP="00222412">
      <w:pPr>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222412" w:rsidRDefault="00316421" w:rsidP="00222412">
      <w:pPr>
        <w:tabs>
          <w:tab w:val="left" w:pos="1080"/>
        </w:tabs>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222412" w:rsidRDefault="00316421" w:rsidP="00222412">
      <w:pPr>
        <w:tabs>
          <w:tab w:val="left" w:pos="1080"/>
        </w:tabs>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222412" w:rsidRDefault="00316421" w:rsidP="00222412">
      <w:pPr>
        <w:tabs>
          <w:tab w:val="left" w:pos="1080"/>
        </w:tabs>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222412" w:rsidRDefault="00316421" w:rsidP="00222412">
      <w:pPr>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13.ZABEZPIECZENIA NALEŻYTEGO WYKONANIA UMOWY.</w:t>
      </w:r>
    </w:p>
    <w:p w14:paraId="1159697E" w14:textId="77777777" w:rsidR="00316421" w:rsidRPr="00222412" w:rsidRDefault="00316421"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Zamawiający </w:t>
      </w:r>
      <w:r w:rsidRPr="00222412">
        <w:rPr>
          <w:rFonts w:ascii="Garamond" w:eastAsia="Times New Roman" w:hAnsi="Garamond" w:cs="Times New Roman"/>
          <w:b/>
          <w:sz w:val="20"/>
          <w:szCs w:val="20"/>
          <w:lang w:eastAsia="pl-PL"/>
        </w:rPr>
        <w:t>nie przewiduje</w:t>
      </w:r>
      <w:r w:rsidRPr="00222412">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222412" w:rsidRDefault="00316421" w:rsidP="00222412">
      <w:pPr>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14.ZASTRZEŻENIA</w:t>
      </w:r>
    </w:p>
    <w:p w14:paraId="1E93F8DB" w14:textId="77777777" w:rsidR="00316421" w:rsidRPr="00222412" w:rsidRDefault="00316421"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222412" w:rsidRDefault="00316421"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222412">
          <w:rPr>
            <w:rFonts w:ascii="Garamond" w:eastAsia="Times New Roman" w:hAnsi="Garamond" w:cs="Times New Roman"/>
            <w:color w:val="0000FF"/>
            <w:sz w:val="20"/>
            <w:szCs w:val="20"/>
            <w:u w:val="single"/>
            <w:lang w:eastAsia="pl-PL"/>
          </w:rPr>
          <w:t>https://5wszk.com.pl/zamowienia</w:t>
        </w:r>
      </w:hyperlink>
      <w:r w:rsidRPr="00222412">
        <w:rPr>
          <w:rFonts w:ascii="Garamond" w:eastAsia="Times New Roman" w:hAnsi="Garamond" w:cs="Times New Roman"/>
          <w:sz w:val="20"/>
          <w:szCs w:val="20"/>
          <w:lang w:eastAsia="pl-PL"/>
        </w:rPr>
        <w:t xml:space="preserve"> (Zakładka Zamówienia do 130 000 zł)</w:t>
      </w:r>
    </w:p>
    <w:p w14:paraId="0627E219" w14:textId="77777777" w:rsidR="00316421" w:rsidRPr="00222412" w:rsidRDefault="00316421"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c/ O</w:t>
      </w:r>
      <w:r w:rsidRPr="00222412">
        <w:rPr>
          <w:rFonts w:ascii="Garamond" w:eastAsia="Times New Roman" w:hAnsi="Garamond" w:cs="Times New Roman"/>
          <w:sz w:val="20"/>
          <w:szCs w:val="20"/>
          <w:lang w:eastAsia="pl-PL"/>
        </w:rPr>
        <w:tab/>
        <w:t>wyniku</w:t>
      </w:r>
      <w:r w:rsidRPr="00222412">
        <w:rPr>
          <w:rFonts w:ascii="Garamond" w:eastAsia="Times New Roman" w:hAnsi="Garamond" w:cs="Times New Roman"/>
          <w:sz w:val="20"/>
          <w:szCs w:val="20"/>
          <w:lang w:eastAsia="pl-PL"/>
        </w:rPr>
        <w:tab/>
        <w:t>postępowania</w:t>
      </w:r>
      <w:r w:rsidRPr="00222412">
        <w:rPr>
          <w:rFonts w:ascii="Garamond" w:eastAsia="Times New Roman" w:hAnsi="Garamond" w:cs="Times New Roman"/>
          <w:sz w:val="20"/>
          <w:szCs w:val="20"/>
          <w:lang w:eastAsia="pl-PL"/>
        </w:rPr>
        <w:tab/>
        <w:t>Zamawiający</w:t>
      </w:r>
      <w:r w:rsidRPr="00222412">
        <w:rPr>
          <w:rFonts w:ascii="Garamond" w:eastAsia="Times New Roman" w:hAnsi="Garamond" w:cs="Times New Roman"/>
          <w:sz w:val="20"/>
          <w:szCs w:val="20"/>
          <w:lang w:eastAsia="pl-PL"/>
        </w:rPr>
        <w:tab/>
        <w:t>powiadomi</w:t>
      </w:r>
      <w:r w:rsidRPr="00222412">
        <w:rPr>
          <w:rFonts w:ascii="Garamond" w:eastAsia="Times New Roman" w:hAnsi="Garamond" w:cs="Times New Roman"/>
          <w:sz w:val="20"/>
          <w:szCs w:val="20"/>
          <w:lang w:eastAsia="pl-PL"/>
        </w:rPr>
        <w:tab/>
        <w:t>Wykonawcę</w:t>
      </w:r>
      <w:r w:rsidRPr="00222412">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222412">
          <w:rPr>
            <w:rFonts w:ascii="Garamond" w:eastAsia="Times New Roman" w:hAnsi="Garamond" w:cs="Times New Roman"/>
            <w:color w:val="0000FF"/>
            <w:sz w:val="20"/>
            <w:szCs w:val="20"/>
            <w:u w:val="single"/>
            <w:lang w:eastAsia="pl-PL"/>
          </w:rPr>
          <w:t>https://5wszk.com.pl/zamowienia</w:t>
        </w:r>
      </w:hyperlink>
      <w:r w:rsidRPr="00222412">
        <w:rPr>
          <w:rFonts w:ascii="Garamond" w:eastAsia="Times New Roman" w:hAnsi="Garamond" w:cs="Times New Roman"/>
          <w:sz w:val="20"/>
          <w:szCs w:val="20"/>
          <w:lang w:eastAsia="pl-PL"/>
        </w:rPr>
        <w:t xml:space="preserve"> (Zakładka Zamówienia do 130 000 zł) </w:t>
      </w:r>
    </w:p>
    <w:p w14:paraId="431992DA" w14:textId="77777777" w:rsidR="00316421" w:rsidRPr="00222412" w:rsidRDefault="00316421" w:rsidP="00222412">
      <w:pPr>
        <w:spacing w:after="0" w:line="276" w:lineRule="auto"/>
        <w:jc w:val="both"/>
        <w:rPr>
          <w:rFonts w:ascii="Garamond" w:eastAsia="Times New Roman" w:hAnsi="Garamond" w:cs="Aharoni"/>
          <w:sz w:val="20"/>
          <w:szCs w:val="20"/>
          <w:lang w:eastAsia="pl-PL"/>
        </w:rPr>
      </w:pPr>
      <w:r w:rsidRPr="00222412">
        <w:rPr>
          <w:rFonts w:ascii="Garamond" w:eastAsia="Times New Roman" w:hAnsi="Garamond" w:cs="Times New Roman"/>
          <w:b/>
          <w:sz w:val="20"/>
          <w:szCs w:val="20"/>
          <w:lang w:eastAsia="pl-PL"/>
        </w:rPr>
        <w:t xml:space="preserve">15. </w:t>
      </w:r>
      <w:r w:rsidRPr="00222412">
        <w:rPr>
          <w:rFonts w:ascii="Garamond" w:eastAsia="Times New Roman" w:hAnsi="Garamond" w:cs="Garamond"/>
          <w:b/>
          <w:bCs/>
          <w:sz w:val="20"/>
          <w:szCs w:val="20"/>
          <w:lang w:eastAsia="pl-PL"/>
        </w:rPr>
        <w:t>KLAUZULA INFORMACYJNA RODO.</w:t>
      </w:r>
    </w:p>
    <w:p w14:paraId="472390C2" w14:textId="77777777" w:rsidR="00316421" w:rsidRPr="00222412" w:rsidRDefault="00316421" w:rsidP="00222412">
      <w:pPr>
        <w:spacing w:after="0" w:line="276" w:lineRule="auto"/>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Zamawiający informuje, że:</w:t>
      </w:r>
      <w:r w:rsidRPr="00222412">
        <w:rPr>
          <w:rFonts w:ascii="Garamond" w:eastAsia="SimSun" w:hAnsi="Garamond" w:cs="Times New Roman"/>
          <w:sz w:val="20"/>
          <w:szCs w:val="20"/>
          <w:lang w:eastAsia="zh-CN"/>
        </w:rPr>
        <w:t xml:space="preserve"> </w:t>
      </w:r>
    </w:p>
    <w:p w14:paraId="3A753AF8"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sz w:val="20"/>
          <w:szCs w:val="20"/>
          <w:lang w:eastAsia="zh-CN"/>
        </w:rPr>
        <w:t xml:space="preserve">Kontakt do inspektora ochrony danych osobowych: adres e-mail: </w:t>
      </w:r>
      <w:hyperlink r:id="rId9" w:history="1">
        <w:r w:rsidRPr="00222412">
          <w:rPr>
            <w:rFonts w:ascii="Garamond" w:eastAsia="SimSun" w:hAnsi="Garamond" w:cs="Times New Roman"/>
            <w:color w:val="0000FF"/>
            <w:sz w:val="20"/>
            <w:szCs w:val="20"/>
            <w:u w:val="single"/>
            <w:lang w:eastAsia="zh-CN"/>
          </w:rPr>
          <w:t>rodo@5wszk.com.pl</w:t>
        </w:r>
      </w:hyperlink>
      <w:r w:rsidRPr="00222412">
        <w:rPr>
          <w:rFonts w:ascii="Garamond" w:eastAsia="SimSun" w:hAnsi="Garamond" w:cs="Times New Roman"/>
          <w:sz w:val="20"/>
          <w:szCs w:val="20"/>
          <w:lang w:eastAsia="zh-CN"/>
        </w:rPr>
        <w:t xml:space="preserve">, pisemnie na adres Zamawiającego: </w:t>
      </w:r>
      <w:r w:rsidRPr="00222412">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222412" w:rsidRDefault="00316421" w:rsidP="00222412">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222412">
        <w:rPr>
          <w:rFonts w:ascii="Garamond" w:eastAsia="SimSun" w:hAnsi="Garamond" w:cs="Times New Roman"/>
          <w:sz w:val="20"/>
          <w:szCs w:val="20"/>
          <w:lang w:eastAsia="zh-CN"/>
        </w:rPr>
        <w:t xml:space="preserve"> (</w:t>
      </w:r>
      <w:r w:rsidRPr="00222412">
        <w:rPr>
          <w:rFonts w:ascii="Garamond" w:eastAsia="SimSun" w:hAnsi="Garamond" w:cs="Times New Roman"/>
          <w:color w:val="000000"/>
          <w:sz w:val="20"/>
          <w:szCs w:val="20"/>
          <w:lang w:eastAsia="zh-CN"/>
        </w:rPr>
        <w:t>Dz.U. z 2019, poz. 2019) („PZP”);</w:t>
      </w:r>
    </w:p>
    <w:p w14:paraId="58FC0D88"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 xml:space="preserve">dane osobowe będą przechowywane, zgodnie z art. 97 ust. 1 ustawy </w:t>
      </w:r>
      <w:proofErr w:type="spellStart"/>
      <w:r w:rsidRPr="00222412">
        <w:rPr>
          <w:rFonts w:ascii="Garamond" w:eastAsia="SimSun" w:hAnsi="Garamond" w:cs="Times New Roman"/>
          <w:color w:val="000000"/>
          <w:sz w:val="20"/>
          <w:szCs w:val="20"/>
          <w:lang w:eastAsia="zh-CN"/>
        </w:rPr>
        <w:t>Pzp</w:t>
      </w:r>
      <w:proofErr w:type="spellEnd"/>
      <w:r w:rsidRPr="00222412">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222412">
        <w:rPr>
          <w:rFonts w:ascii="Garamond" w:eastAsia="SimSun" w:hAnsi="Garamond" w:cs="Times New Roman"/>
          <w:color w:val="000000"/>
          <w:sz w:val="20"/>
          <w:szCs w:val="20"/>
          <w:lang w:eastAsia="zh-CN"/>
        </w:rPr>
        <w:t>t.j</w:t>
      </w:r>
      <w:proofErr w:type="spellEnd"/>
      <w:r w:rsidRPr="00222412">
        <w:rPr>
          <w:rFonts w:ascii="Garamond" w:eastAsia="SimSun" w:hAnsi="Garamond" w:cs="Times New Roman"/>
          <w:color w:val="000000"/>
          <w:sz w:val="20"/>
          <w:szCs w:val="20"/>
          <w:lang w:eastAsia="zh-CN"/>
        </w:rPr>
        <w:t xml:space="preserve">. Dz. U. z 2018 r. poz. 217 z </w:t>
      </w:r>
      <w:proofErr w:type="spellStart"/>
      <w:r w:rsidRPr="00222412">
        <w:rPr>
          <w:rFonts w:ascii="Garamond" w:eastAsia="SimSun" w:hAnsi="Garamond" w:cs="Times New Roman"/>
          <w:color w:val="000000"/>
          <w:sz w:val="20"/>
          <w:szCs w:val="20"/>
          <w:lang w:eastAsia="zh-CN"/>
        </w:rPr>
        <w:t>późn</w:t>
      </w:r>
      <w:proofErr w:type="spellEnd"/>
      <w:r w:rsidRPr="00222412">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Prawa osób których dane są przetwarzane:</w:t>
      </w:r>
    </w:p>
    <w:p w14:paraId="2CF37FAC" w14:textId="77777777" w:rsidR="00316421" w:rsidRPr="00222412" w:rsidRDefault="00316421" w:rsidP="00222412">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prawo dostępu do danych osobowych;</w:t>
      </w:r>
    </w:p>
    <w:p w14:paraId="1475A8F4" w14:textId="77777777" w:rsidR="00316421" w:rsidRPr="00222412" w:rsidRDefault="00316421" w:rsidP="00222412">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222412" w:rsidRDefault="00316421" w:rsidP="00222412">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222412" w:rsidRDefault="00316421" w:rsidP="00222412">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nie przysługuje Pani/Panu:</w:t>
      </w:r>
    </w:p>
    <w:p w14:paraId="74C71412" w14:textId="77777777" w:rsidR="00316421" w:rsidRPr="00222412" w:rsidRDefault="00316421" w:rsidP="00222412">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prawo do usunięcia danych osobowych;</w:t>
      </w:r>
    </w:p>
    <w:p w14:paraId="1459F9EE" w14:textId="77777777" w:rsidR="00316421" w:rsidRPr="00222412" w:rsidRDefault="00316421" w:rsidP="00222412">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SimSun" w:hAnsi="Garamond" w:cs="Times New Roman"/>
          <w:color w:val="000000"/>
          <w:sz w:val="20"/>
          <w:szCs w:val="20"/>
          <w:lang w:eastAsia="zh-CN"/>
        </w:rPr>
        <w:t>prawo do przenoszenia danych osobowych;</w:t>
      </w:r>
    </w:p>
    <w:p w14:paraId="5AD5D33C" w14:textId="77777777" w:rsidR="00316421" w:rsidRPr="00222412" w:rsidRDefault="00316421" w:rsidP="00222412">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222412">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222412" w:rsidRDefault="0073558E" w:rsidP="00222412">
      <w:pPr>
        <w:spacing w:after="0" w:line="276" w:lineRule="auto"/>
        <w:jc w:val="both"/>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 xml:space="preserve">ZAŁĄCZNIKI: </w:t>
      </w:r>
    </w:p>
    <w:p w14:paraId="2246C44E"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ZAŁĄCZNIK NR 1 - FORMULARZ OFERTOWY</w:t>
      </w:r>
    </w:p>
    <w:p w14:paraId="0FE599EA" w14:textId="77777777" w:rsidR="0073558E" w:rsidRPr="00222412" w:rsidRDefault="0073558E" w:rsidP="00222412">
      <w:pPr>
        <w:spacing w:after="0" w:line="276" w:lineRule="auto"/>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ZAŁĄCZNIK NR 2 - WZÓR UMOWY</w:t>
      </w:r>
    </w:p>
    <w:p w14:paraId="764E549C"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3610E420"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410C786A"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16745DB7"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93BFBD8"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5D393016"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75F692AE"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F66237C"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5C6C12B4"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3916683F"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2BA9FF19"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33AC1D20"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6CE6338F"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5654D41B"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F5A0407"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B592975"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769827B8"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4638C337"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AA5FB1C"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1C9F2AC1"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2137EFD4"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79F856F4"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472CBEA9"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1A9B2227"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4C79F3F4"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7D90C3E9"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35B8AD8B"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8E6768E"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C5EDCE3"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2E4CA5E4"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4D84E2DC"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7DFFF340"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5F23DC94"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7DD1FD31"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7BEB426C"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B6032BB"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0486EF67" w14:textId="77777777" w:rsidR="0073558E" w:rsidRDefault="0073558E" w:rsidP="00222412">
      <w:pPr>
        <w:spacing w:after="0" w:line="276" w:lineRule="auto"/>
        <w:rPr>
          <w:rFonts w:ascii="Garamond" w:eastAsia="Times New Roman" w:hAnsi="Garamond" w:cs="Times New Roman"/>
          <w:sz w:val="20"/>
          <w:szCs w:val="20"/>
          <w:lang w:eastAsia="pl-PL"/>
        </w:rPr>
      </w:pPr>
    </w:p>
    <w:p w14:paraId="33B1156A" w14:textId="77777777" w:rsidR="00222412" w:rsidRPr="00222412" w:rsidRDefault="00222412" w:rsidP="00222412">
      <w:pPr>
        <w:spacing w:after="0" w:line="276" w:lineRule="auto"/>
        <w:rPr>
          <w:rFonts w:ascii="Garamond" w:eastAsia="Times New Roman" w:hAnsi="Garamond" w:cs="Times New Roman"/>
          <w:sz w:val="20"/>
          <w:szCs w:val="20"/>
          <w:lang w:eastAsia="pl-PL"/>
        </w:rPr>
      </w:pPr>
    </w:p>
    <w:p w14:paraId="7449A636"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487A4FB7" w14:textId="77777777" w:rsidR="0073558E" w:rsidRPr="00222412" w:rsidRDefault="0073558E" w:rsidP="00222412">
      <w:pPr>
        <w:keepNext/>
        <w:spacing w:after="0" w:line="276" w:lineRule="auto"/>
        <w:jc w:val="right"/>
        <w:outlineLvl w:val="2"/>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lastRenderedPageBreak/>
        <w:t>ZAŁĄCZNIK NR 1</w:t>
      </w:r>
    </w:p>
    <w:p w14:paraId="1751011D" w14:textId="77777777" w:rsidR="0073558E" w:rsidRPr="00222412" w:rsidRDefault="0073558E" w:rsidP="00222412">
      <w:pPr>
        <w:keepNext/>
        <w:spacing w:after="0" w:line="276" w:lineRule="auto"/>
        <w:jc w:val="right"/>
        <w:outlineLvl w:val="2"/>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FORMULARZ OFERTOWY</w:t>
      </w:r>
    </w:p>
    <w:p w14:paraId="19A48304" w14:textId="77777777" w:rsidR="0073558E" w:rsidRPr="00222412" w:rsidRDefault="0073558E" w:rsidP="00222412">
      <w:pPr>
        <w:spacing w:after="0" w:line="276" w:lineRule="auto"/>
        <w:jc w:val="right"/>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t>
      </w:r>
    </w:p>
    <w:p w14:paraId="5742DCE2" w14:textId="77777777" w:rsidR="0073558E" w:rsidRPr="00222412" w:rsidRDefault="0073558E" w:rsidP="00222412">
      <w:pPr>
        <w:spacing w:after="0" w:line="276" w:lineRule="auto"/>
        <w:jc w:val="right"/>
        <w:rPr>
          <w:rFonts w:ascii="Garamond" w:eastAsia="Times New Roman" w:hAnsi="Garamond" w:cs="Times New Roman"/>
          <w:i/>
          <w:sz w:val="20"/>
          <w:szCs w:val="20"/>
          <w:lang w:eastAsia="pl-PL"/>
        </w:rPr>
      </w:pPr>
      <w:r w:rsidRPr="00222412">
        <w:rPr>
          <w:rFonts w:ascii="Garamond" w:eastAsia="Times New Roman" w:hAnsi="Garamond" w:cs="Times New Roman"/>
          <w:sz w:val="20"/>
          <w:szCs w:val="20"/>
          <w:lang w:eastAsia="pl-PL"/>
        </w:rPr>
        <w:t>(</w:t>
      </w:r>
      <w:r w:rsidRPr="00222412">
        <w:rPr>
          <w:rFonts w:ascii="Garamond" w:eastAsia="Times New Roman" w:hAnsi="Garamond" w:cs="Times New Roman"/>
          <w:i/>
          <w:sz w:val="20"/>
          <w:szCs w:val="20"/>
          <w:lang w:eastAsia="pl-PL"/>
        </w:rPr>
        <w:t>miejscowość i data)</w:t>
      </w:r>
    </w:p>
    <w:p w14:paraId="3B20BF4A"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t>
      </w:r>
    </w:p>
    <w:p w14:paraId="72575704"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t>
      </w:r>
    </w:p>
    <w:p w14:paraId="1D561178" w14:textId="0B2872D8" w:rsidR="0073558E" w:rsidRPr="00222412" w:rsidRDefault="0073558E" w:rsidP="00222412">
      <w:pPr>
        <w:spacing w:after="0" w:line="276" w:lineRule="auto"/>
        <w:jc w:val="both"/>
        <w:rPr>
          <w:rFonts w:ascii="Garamond" w:eastAsia="Times New Roman" w:hAnsi="Garamond" w:cs="Times New Roman"/>
          <w:i/>
          <w:sz w:val="20"/>
          <w:szCs w:val="20"/>
          <w:lang w:eastAsia="pl-PL"/>
        </w:rPr>
      </w:pPr>
      <w:r w:rsidRPr="00222412">
        <w:rPr>
          <w:rFonts w:ascii="Garamond" w:eastAsia="Times New Roman" w:hAnsi="Garamond" w:cs="Times New Roman"/>
          <w:sz w:val="20"/>
          <w:szCs w:val="20"/>
          <w:lang w:eastAsia="pl-PL"/>
        </w:rPr>
        <w:t xml:space="preserve">      (</w:t>
      </w:r>
      <w:r w:rsidRPr="00222412">
        <w:rPr>
          <w:rFonts w:ascii="Garamond" w:eastAsia="Times New Roman" w:hAnsi="Garamond" w:cs="Times New Roman"/>
          <w:i/>
          <w:sz w:val="20"/>
          <w:szCs w:val="20"/>
          <w:lang w:eastAsia="pl-PL"/>
        </w:rPr>
        <w:t>nazwa i siedziba Oferenta</w:t>
      </w:r>
      <w:r w:rsidR="00D972CF" w:rsidRPr="00222412">
        <w:rPr>
          <w:rFonts w:ascii="Garamond" w:eastAsia="Times New Roman" w:hAnsi="Garamond" w:cs="Times New Roman"/>
          <w:i/>
          <w:sz w:val="20"/>
          <w:szCs w:val="20"/>
          <w:lang w:eastAsia="pl-PL"/>
        </w:rPr>
        <w:t>)</w:t>
      </w:r>
    </w:p>
    <w:p w14:paraId="09E8EEE1" w14:textId="77777777" w:rsidR="0073558E" w:rsidRPr="00222412" w:rsidRDefault="0073558E" w:rsidP="00222412">
      <w:pPr>
        <w:spacing w:after="0" w:line="276" w:lineRule="auto"/>
        <w:jc w:val="both"/>
        <w:rPr>
          <w:rFonts w:ascii="Garamond" w:eastAsia="Times New Roman" w:hAnsi="Garamond" w:cs="Times New Roman"/>
          <w:sz w:val="20"/>
          <w:szCs w:val="20"/>
          <w:lang w:val="fr-FR" w:eastAsia="pl-PL"/>
        </w:rPr>
      </w:pPr>
      <w:r w:rsidRPr="00222412">
        <w:rPr>
          <w:rFonts w:ascii="Garamond" w:eastAsia="Times New Roman" w:hAnsi="Garamond" w:cs="Times New Roman"/>
          <w:sz w:val="20"/>
          <w:szCs w:val="20"/>
          <w:lang w:val="fr-FR" w:eastAsia="pl-PL"/>
        </w:rPr>
        <w:t>ADRES E-MAIL……………………</w:t>
      </w:r>
    </w:p>
    <w:p w14:paraId="4820EFC0" w14:textId="77777777" w:rsidR="0073558E" w:rsidRPr="00222412" w:rsidRDefault="0073558E" w:rsidP="00222412">
      <w:pPr>
        <w:spacing w:after="0" w:line="276" w:lineRule="auto"/>
        <w:jc w:val="both"/>
        <w:rPr>
          <w:rFonts w:ascii="Garamond" w:eastAsia="Times New Roman" w:hAnsi="Garamond" w:cs="Times New Roman"/>
          <w:sz w:val="20"/>
          <w:szCs w:val="20"/>
          <w:lang w:val="fr-FR" w:eastAsia="pl-PL"/>
        </w:rPr>
      </w:pPr>
      <w:r w:rsidRPr="00222412">
        <w:rPr>
          <w:rFonts w:ascii="Garamond" w:eastAsia="Times New Roman" w:hAnsi="Garamond" w:cs="Times New Roman"/>
          <w:sz w:val="20"/>
          <w:szCs w:val="20"/>
          <w:lang w:val="fr-FR" w:eastAsia="pl-PL"/>
        </w:rPr>
        <w:t>REGON: ........................................</w:t>
      </w:r>
    </w:p>
    <w:p w14:paraId="329A7390" w14:textId="77777777" w:rsidR="0073558E" w:rsidRPr="00222412" w:rsidRDefault="0073558E" w:rsidP="00222412">
      <w:pPr>
        <w:spacing w:after="0" w:line="276" w:lineRule="auto"/>
        <w:jc w:val="both"/>
        <w:rPr>
          <w:rFonts w:ascii="Garamond" w:eastAsia="Times New Roman" w:hAnsi="Garamond" w:cs="Times New Roman"/>
          <w:sz w:val="20"/>
          <w:szCs w:val="20"/>
          <w:lang w:val="de-DE" w:eastAsia="pl-PL"/>
        </w:rPr>
      </w:pPr>
      <w:r w:rsidRPr="00222412">
        <w:rPr>
          <w:rFonts w:ascii="Garamond" w:eastAsia="Times New Roman" w:hAnsi="Garamond" w:cs="Times New Roman"/>
          <w:sz w:val="20"/>
          <w:szCs w:val="20"/>
          <w:lang w:val="de-DE" w:eastAsia="pl-PL"/>
        </w:rPr>
        <w:t>NIP: ..............................................</w:t>
      </w:r>
    </w:p>
    <w:p w14:paraId="6A503AD8" w14:textId="77777777" w:rsidR="0073558E" w:rsidRPr="00222412" w:rsidRDefault="0073558E" w:rsidP="00222412">
      <w:pPr>
        <w:spacing w:after="0" w:line="276" w:lineRule="auto"/>
        <w:jc w:val="right"/>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    Do: 5 Wojskowy Szpital Kliniczny z Polikliniką</w:t>
      </w:r>
    </w:p>
    <w:p w14:paraId="22EE6103" w14:textId="77777777" w:rsidR="0073558E" w:rsidRPr="00222412" w:rsidRDefault="0073558E" w:rsidP="00222412">
      <w:pPr>
        <w:spacing w:after="0" w:line="276" w:lineRule="auto"/>
        <w:jc w:val="right"/>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ab/>
      </w:r>
      <w:r w:rsidRPr="00222412">
        <w:rPr>
          <w:rFonts w:ascii="Garamond" w:eastAsia="Times New Roman" w:hAnsi="Garamond" w:cs="Times New Roman"/>
          <w:sz w:val="20"/>
          <w:szCs w:val="20"/>
          <w:lang w:eastAsia="pl-PL"/>
        </w:rPr>
        <w:tab/>
        <w:t>Samodzielny Publiczny Zakład Opieki Zdrowotnej</w:t>
      </w:r>
    </w:p>
    <w:p w14:paraId="2E0C8330" w14:textId="77777777" w:rsidR="0073558E" w:rsidRPr="00222412" w:rsidRDefault="0073558E" w:rsidP="00222412">
      <w:pPr>
        <w:spacing w:after="0" w:line="276" w:lineRule="auto"/>
        <w:jc w:val="right"/>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                                                                           ul. Wrocławska 1-3, 30-901 Kraków</w:t>
      </w:r>
    </w:p>
    <w:p w14:paraId="09525496" w14:textId="7993B29B"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                                                                                                                                                                                                                                                                                                                                                                                                                                       Składamy ofertę w postępowaniu o udzielenie zamówienia na </w:t>
      </w:r>
      <w:r w:rsidR="004E411E" w:rsidRPr="00222412">
        <w:rPr>
          <w:rFonts w:ascii="Garamond" w:eastAsia="Times New Roman" w:hAnsi="Garamond" w:cs="Times New Roman"/>
          <w:b/>
          <w:sz w:val="20"/>
          <w:szCs w:val="20"/>
          <w:lang w:eastAsia="pl-PL"/>
        </w:rPr>
        <w:t>DOSTAWY NARZĘDZI POMIAROWYCH</w:t>
      </w:r>
      <w:r w:rsidR="004E411E" w:rsidRPr="00222412">
        <w:rPr>
          <w:rFonts w:ascii="Garamond" w:eastAsia="Times New Roman" w:hAnsi="Garamond" w:cs="Times New Roman"/>
          <w:sz w:val="20"/>
          <w:szCs w:val="20"/>
          <w:lang w:eastAsia="pl-PL"/>
        </w:rPr>
        <w:t xml:space="preserve"> </w:t>
      </w:r>
      <w:r w:rsidRPr="00222412">
        <w:rPr>
          <w:rFonts w:ascii="Garamond" w:eastAsia="Times New Roman" w:hAnsi="Garamond" w:cs="Times New Roman"/>
          <w:sz w:val="20"/>
          <w:szCs w:val="20"/>
          <w:lang w:eastAsia="pl-PL"/>
        </w:rPr>
        <w:t>i</w:t>
      </w:r>
      <w:r w:rsidRPr="00222412">
        <w:rPr>
          <w:rFonts w:ascii="Garamond" w:eastAsia="Times New Roman" w:hAnsi="Garamond" w:cs="Times New Roman"/>
          <w:b/>
          <w:sz w:val="20"/>
          <w:szCs w:val="20"/>
          <w:lang w:eastAsia="pl-PL"/>
        </w:rPr>
        <w:t xml:space="preserve"> </w:t>
      </w:r>
      <w:r w:rsidRPr="00222412">
        <w:rPr>
          <w:rFonts w:ascii="Garamond" w:eastAsia="Times New Roman" w:hAnsi="Garamond" w:cs="Times New Roman"/>
          <w:sz w:val="20"/>
          <w:szCs w:val="20"/>
          <w:lang w:eastAsia="pl-PL"/>
        </w:rPr>
        <w:t xml:space="preserve">oferujemy realizację zamówienia zgodnie z wymogami, warunkami i terminami określonymi w </w:t>
      </w:r>
      <w:r w:rsidR="005B6826" w:rsidRPr="00222412">
        <w:rPr>
          <w:rFonts w:ascii="Garamond" w:eastAsia="Times New Roman" w:hAnsi="Garamond" w:cs="Times New Roman"/>
          <w:sz w:val="20"/>
          <w:szCs w:val="20"/>
          <w:lang w:eastAsia="pl-PL"/>
        </w:rPr>
        <w:t>Zapytaniu Ofertowym</w:t>
      </w:r>
      <w:r w:rsidRPr="00222412">
        <w:rPr>
          <w:rFonts w:ascii="Garamond" w:eastAsia="Times New Roman" w:hAnsi="Garamond" w:cs="Times New Roman"/>
          <w:sz w:val="20"/>
          <w:szCs w:val="20"/>
          <w:lang w:eastAsia="pl-PL"/>
        </w:rPr>
        <w:t xml:space="preserve">. </w:t>
      </w:r>
    </w:p>
    <w:p w14:paraId="3F41A4DA" w14:textId="6AE0D65D" w:rsidR="00641773" w:rsidRPr="00222412" w:rsidRDefault="00641773" w:rsidP="00222412">
      <w:pPr>
        <w:spacing w:after="0" w:line="276" w:lineRule="auto"/>
        <w:jc w:val="both"/>
        <w:rPr>
          <w:rFonts w:ascii="Garamond" w:hAnsi="Garamond"/>
          <w:sz w:val="20"/>
          <w:szCs w:val="20"/>
        </w:rPr>
      </w:pPr>
      <w:r w:rsidRPr="00222412">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p>
    <w:tbl>
      <w:tblPr>
        <w:tblW w:w="9639" w:type="dxa"/>
        <w:tblInd w:w="-5" w:type="dxa"/>
        <w:tblCellMar>
          <w:left w:w="70" w:type="dxa"/>
          <w:right w:w="70" w:type="dxa"/>
        </w:tblCellMar>
        <w:tblLook w:val="04A0" w:firstRow="1" w:lastRow="0" w:firstColumn="1" w:lastColumn="0" w:noHBand="0" w:noVBand="1"/>
      </w:tblPr>
      <w:tblGrid>
        <w:gridCol w:w="762"/>
        <w:gridCol w:w="2324"/>
        <w:gridCol w:w="1205"/>
        <w:gridCol w:w="936"/>
        <w:gridCol w:w="828"/>
        <w:gridCol w:w="962"/>
        <w:gridCol w:w="992"/>
        <w:gridCol w:w="1630"/>
      </w:tblGrid>
      <w:tr w:rsidR="004E411E" w:rsidRPr="00222412" w14:paraId="6180C560" w14:textId="77777777" w:rsidTr="00222412">
        <w:trPr>
          <w:trHeight w:val="900"/>
        </w:trPr>
        <w:tc>
          <w:tcPr>
            <w:tcW w:w="76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011F00"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proofErr w:type="spellStart"/>
            <w:r w:rsidRPr="004E411E">
              <w:rPr>
                <w:rFonts w:ascii="Garamond" w:eastAsia="Times New Roman" w:hAnsi="Garamond" w:cs="Calibri"/>
                <w:b/>
                <w:bCs/>
                <w:color w:val="000000"/>
                <w:sz w:val="20"/>
                <w:szCs w:val="20"/>
                <w:lang w:eastAsia="pl-PL"/>
              </w:rPr>
              <w:t>Lp</w:t>
            </w:r>
            <w:proofErr w:type="spellEnd"/>
          </w:p>
        </w:tc>
        <w:tc>
          <w:tcPr>
            <w:tcW w:w="2324" w:type="dxa"/>
            <w:tcBorders>
              <w:top w:val="single" w:sz="4" w:space="0" w:color="auto"/>
              <w:left w:val="nil"/>
              <w:bottom w:val="single" w:sz="4" w:space="0" w:color="auto"/>
              <w:right w:val="single" w:sz="4" w:space="0" w:color="auto"/>
            </w:tcBorders>
            <w:shd w:val="clear" w:color="000000" w:fill="FFFF00"/>
            <w:vAlign w:val="center"/>
            <w:hideMark/>
          </w:tcPr>
          <w:p w14:paraId="460EF786"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r w:rsidRPr="004E411E">
              <w:rPr>
                <w:rFonts w:ascii="Garamond" w:eastAsia="Times New Roman" w:hAnsi="Garamond" w:cs="Calibri"/>
                <w:b/>
                <w:bCs/>
                <w:color w:val="000000"/>
                <w:sz w:val="20"/>
                <w:szCs w:val="20"/>
                <w:lang w:eastAsia="pl-PL"/>
              </w:rPr>
              <w:t>Nazwa</w:t>
            </w:r>
          </w:p>
        </w:tc>
        <w:tc>
          <w:tcPr>
            <w:tcW w:w="1205" w:type="dxa"/>
            <w:tcBorders>
              <w:top w:val="single" w:sz="4" w:space="0" w:color="auto"/>
              <w:left w:val="nil"/>
              <w:bottom w:val="single" w:sz="4" w:space="0" w:color="auto"/>
              <w:right w:val="single" w:sz="4" w:space="0" w:color="auto"/>
            </w:tcBorders>
            <w:shd w:val="clear" w:color="000000" w:fill="FFFF00"/>
            <w:vAlign w:val="center"/>
            <w:hideMark/>
          </w:tcPr>
          <w:p w14:paraId="473AB62F"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r w:rsidRPr="004E411E">
              <w:rPr>
                <w:rFonts w:ascii="Garamond" w:eastAsia="Times New Roman" w:hAnsi="Garamond" w:cs="Calibri"/>
                <w:b/>
                <w:bCs/>
                <w:color w:val="000000"/>
                <w:sz w:val="20"/>
                <w:szCs w:val="20"/>
                <w:lang w:eastAsia="pl-PL"/>
              </w:rPr>
              <w:t>Cena jednostkowa netto</w:t>
            </w:r>
          </w:p>
        </w:tc>
        <w:tc>
          <w:tcPr>
            <w:tcW w:w="936" w:type="dxa"/>
            <w:tcBorders>
              <w:top w:val="single" w:sz="4" w:space="0" w:color="auto"/>
              <w:left w:val="nil"/>
              <w:bottom w:val="single" w:sz="4" w:space="0" w:color="auto"/>
              <w:right w:val="single" w:sz="4" w:space="0" w:color="auto"/>
            </w:tcBorders>
            <w:shd w:val="clear" w:color="000000" w:fill="FFFF00"/>
            <w:vAlign w:val="center"/>
            <w:hideMark/>
          </w:tcPr>
          <w:p w14:paraId="73D586E5"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r w:rsidRPr="004E411E">
              <w:rPr>
                <w:rFonts w:ascii="Garamond" w:eastAsia="Times New Roman" w:hAnsi="Garamond" w:cs="Calibri"/>
                <w:b/>
                <w:bCs/>
                <w:color w:val="000000"/>
                <w:sz w:val="20"/>
                <w:szCs w:val="20"/>
                <w:lang w:eastAsia="pl-PL"/>
              </w:rPr>
              <w:t>Ilość/</w:t>
            </w:r>
            <w:proofErr w:type="spellStart"/>
            <w:r w:rsidRPr="004E411E">
              <w:rPr>
                <w:rFonts w:ascii="Garamond" w:eastAsia="Times New Roman" w:hAnsi="Garamond" w:cs="Calibri"/>
                <w:b/>
                <w:bCs/>
                <w:color w:val="000000"/>
                <w:sz w:val="20"/>
                <w:szCs w:val="20"/>
                <w:lang w:eastAsia="pl-PL"/>
              </w:rPr>
              <w:t>j.m</w:t>
            </w:r>
            <w:proofErr w:type="spellEnd"/>
          </w:p>
        </w:tc>
        <w:tc>
          <w:tcPr>
            <w:tcW w:w="828" w:type="dxa"/>
            <w:tcBorders>
              <w:top w:val="single" w:sz="4" w:space="0" w:color="auto"/>
              <w:left w:val="nil"/>
              <w:bottom w:val="single" w:sz="4" w:space="0" w:color="auto"/>
              <w:right w:val="single" w:sz="4" w:space="0" w:color="auto"/>
            </w:tcBorders>
            <w:shd w:val="clear" w:color="000000" w:fill="FFFF00"/>
            <w:vAlign w:val="center"/>
            <w:hideMark/>
          </w:tcPr>
          <w:p w14:paraId="61A4EB3C"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r w:rsidRPr="004E411E">
              <w:rPr>
                <w:rFonts w:ascii="Garamond" w:eastAsia="Times New Roman" w:hAnsi="Garamond" w:cs="Calibri"/>
                <w:b/>
                <w:bCs/>
                <w:color w:val="000000"/>
                <w:sz w:val="20"/>
                <w:szCs w:val="20"/>
                <w:lang w:eastAsia="pl-PL"/>
              </w:rPr>
              <w:t>Wartość netto</w:t>
            </w:r>
          </w:p>
        </w:tc>
        <w:tc>
          <w:tcPr>
            <w:tcW w:w="962" w:type="dxa"/>
            <w:tcBorders>
              <w:top w:val="single" w:sz="4" w:space="0" w:color="auto"/>
              <w:left w:val="nil"/>
              <w:bottom w:val="single" w:sz="4" w:space="0" w:color="auto"/>
              <w:right w:val="single" w:sz="4" w:space="0" w:color="auto"/>
            </w:tcBorders>
            <w:shd w:val="clear" w:color="000000" w:fill="FFFF00"/>
            <w:vAlign w:val="center"/>
            <w:hideMark/>
          </w:tcPr>
          <w:p w14:paraId="0EE15A4E"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r w:rsidRPr="004E411E">
              <w:rPr>
                <w:rFonts w:ascii="Garamond" w:eastAsia="Times New Roman" w:hAnsi="Garamond" w:cs="Calibri"/>
                <w:b/>
                <w:bCs/>
                <w:color w:val="000000"/>
                <w:sz w:val="20"/>
                <w:szCs w:val="20"/>
                <w:lang w:eastAsia="pl-PL"/>
              </w:rPr>
              <w:t>Stawka VAT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76521F53"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r w:rsidRPr="004E411E">
              <w:rPr>
                <w:rFonts w:ascii="Garamond" w:eastAsia="Times New Roman" w:hAnsi="Garamond" w:cs="Calibri"/>
                <w:b/>
                <w:bCs/>
                <w:color w:val="000000"/>
                <w:sz w:val="20"/>
                <w:szCs w:val="20"/>
                <w:lang w:eastAsia="pl-PL"/>
              </w:rPr>
              <w:t>Wartość brutto</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4788ADCF" w14:textId="77777777"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r w:rsidRPr="004E411E">
              <w:rPr>
                <w:rFonts w:ascii="Garamond" w:eastAsia="Times New Roman" w:hAnsi="Garamond" w:cs="Calibri"/>
                <w:b/>
                <w:bCs/>
                <w:color w:val="000000"/>
                <w:sz w:val="20"/>
                <w:szCs w:val="20"/>
                <w:lang w:eastAsia="pl-PL"/>
              </w:rPr>
              <w:t>Nazwa handlowa producenta i nr katalogowy producenta</w:t>
            </w:r>
          </w:p>
        </w:tc>
      </w:tr>
      <w:tr w:rsidR="004E411E" w:rsidRPr="00222412" w14:paraId="1350FBF7" w14:textId="77777777" w:rsidTr="00222412">
        <w:trPr>
          <w:trHeight w:val="33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20D249"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w:t>
            </w:r>
          </w:p>
        </w:tc>
        <w:tc>
          <w:tcPr>
            <w:tcW w:w="2324" w:type="dxa"/>
            <w:tcBorders>
              <w:top w:val="nil"/>
              <w:left w:val="nil"/>
              <w:bottom w:val="single" w:sz="4" w:space="0" w:color="auto"/>
              <w:right w:val="single" w:sz="4" w:space="0" w:color="auto"/>
            </w:tcBorders>
            <w:shd w:val="clear" w:color="auto" w:fill="auto"/>
            <w:hideMark/>
          </w:tcPr>
          <w:p w14:paraId="1A300F44"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xml:space="preserve">Zestaw do drukowania etykiet. Zestaw zawiera: drukarka, 4 taśmy ( 12mm, czarny nadruk na białym tle; 18mm, czarny nadruk na białym tle; 24mm, czarny nadruk na żółtym tle; 24mm, czarny nadruk na białym tle), zasilacz, akumulator </w:t>
            </w:r>
            <w:proofErr w:type="spellStart"/>
            <w:r w:rsidRPr="004E411E">
              <w:rPr>
                <w:rFonts w:ascii="Garamond" w:eastAsia="Times New Roman" w:hAnsi="Garamond" w:cs="Calibri"/>
                <w:color w:val="000000"/>
                <w:sz w:val="20"/>
                <w:szCs w:val="20"/>
                <w:lang w:eastAsia="pl-PL"/>
              </w:rPr>
              <w:t>litowo</w:t>
            </w:r>
            <w:proofErr w:type="spellEnd"/>
            <w:r w:rsidRPr="004E411E">
              <w:rPr>
                <w:rFonts w:ascii="Garamond" w:eastAsia="Times New Roman" w:hAnsi="Garamond" w:cs="Calibri"/>
                <w:color w:val="000000"/>
                <w:sz w:val="20"/>
                <w:szCs w:val="20"/>
                <w:lang w:eastAsia="pl-PL"/>
              </w:rPr>
              <w:t xml:space="preserve">-jonowy, kabel USB, walizka. Łączność: Przewodowa, Bezprzewodowa. Typ użycia: Przenośna. Technologia druku: </w:t>
            </w:r>
            <w:proofErr w:type="spellStart"/>
            <w:r w:rsidRPr="004E411E">
              <w:rPr>
                <w:rFonts w:ascii="Garamond" w:eastAsia="Times New Roman" w:hAnsi="Garamond" w:cs="Calibri"/>
                <w:color w:val="000000"/>
                <w:sz w:val="20"/>
                <w:szCs w:val="20"/>
                <w:lang w:eastAsia="pl-PL"/>
              </w:rPr>
              <w:t>Termotransferowa</w:t>
            </w:r>
            <w:proofErr w:type="spellEnd"/>
            <w:r w:rsidRPr="004E411E">
              <w:rPr>
                <w:rFonts w:ascii="Garamond" w:eastAsia="Times New Roman" w:hAnsi="Garamond" w:cs="Calibri"/>
                <w:color w:val="000000"/>
                <w:sz w:val="20"/>
                <w:szCs w:val="20"/>
                <w:lang w:eastAsia="pl-PL"/>
              </w:rPr>
              <w:t xml:space="preserve">. Rozdzielczość: 180 DPI. Szerokość druku: do 24 mm. Kompatybilne z: </w:t>
            </w:r>
            <w:proofErr w:type="spellStart"/>
            <w:r w:rsidRPr="004E411E">
              <w:rPr>
                <w:rFonts w:ascii="Garamond" w:eastAsia="Times New Roman" w:hAnsi="Garamond" w:cs="Calibri"/>
                <w:color w:val="000000"/>
                <w:sz w:val="20"/>
                <w:szCs w:val="20"/>
                <w:lang w:eastAsia="pl-PL"/>
              </w:rPr>
              <w:t>PC,Smartfon,Tablet</w:t>
            </w:r>
            <w:proofErr w:type="spellEnd"/>
            <w:r w:rsidRPr="004E411E">
              <w:rPr>
                <w:rFonts w:ascii="Garamond" w:eastAsia="Times New Roman" w:hAnsi="Garamond" w:cs="Calibri"/>
                <w:color w:val="000000"/>
                <w:sz w:val="20"/>
                <w:szCs w:val="20"/>
                <w:lang w:eastAsia="pl-PL"/>
              </w:rPr>
              <w:t xml:space="preserve">. Kompatybilne systemy operacyjne: Android, iOS, Linux, </w:t>
            </w:r>
            <w:proofErr w:type="spellStart"/>
            <w:r w:rsidRPr="004E411E">
              <w:rPr>
                <w:rFonts w:ascii="Garamond" w:eastAsia="Times New Roman" w:hAnsi="Garamond" w:cs="Calibri"/>
                <w:color w:val="000000"/>
                <w:sz w:val="20"/>
                <w:szCs w:val="20"/>
                <w:lang w:eastAsia="pl-PL"/>
              </w:rPr>
              <w:t>MacOS</w:t>
            </w:r>
            <w:proofErr w:type="spellEnd"/>
            <w:r w:rsidRPr="004E411E">
              <w:rPr>
                <w:rFonts w:ascii="Garamond" w:eastAsia="Times New Roman" w:hAnsi="Garamond" w:cs="Calibri"/>
                <w:color w:val="000000"/>
                <w:sz w:val="20"/>
                <w:szCs w:val="20"/>
                <w:lang w:eastAsia="pl-PL"/>
              </w:rPr>
              <w:t xml:space="preserve">, Windows. </w:t>
            </w:r>
          </w:p>
        </w:tc>
        <w:tc>
          <w:tcPr>
            <w:tcW w:w="1205" w:type="dxa"/>
            <w:tcBorders>
              <w:top w:val="nil"/>
              <w:left w:val="nil"/>
              <w:bottom w:val="single" w:sz="4" w:space="0" w:color="auto"/>
              <w:right w:val="single" w:sz="4" w:space="0" w:color="auto"/>
            </w:tcBorders>
            <w:shd w:val="clear" w:color="auto" w:fill="auto"/>
            <w:vAlign w:val="center"/>
          </w:tcPr>
          <w:p w14:paraId="40C667E3" w14:textId="599F8A81"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36" w:type="dxa"/>
            <w:tcBorders>
              <w:top w:val="nil"/>
              <w:left w:val="nil"/>
              <w:bottom w:val="single" w:sz="4" w:space="0" w:color="auto"/>
              <w:right w:val="single" w:sz="4" w:space="0" w:color="auto"/>
            </w:tcBorders>
            <w:shd w:val="clear" w:color="auto" w:fill="auto"/>
            <w:noWrap/>
            <w:vAlign w:val="center"/>
            <w:hideMark/>
          </w:tcPr>
          <w:p w14:paraId="2094339C"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1,00</w:t>
            </w:r>
          </w:p>
        </w:tc>
        <w:tc>
          <w:tcPr>
            <w:tcW w:w="828" w:type="dxa"/>
            <w:tcBorders>
              <w:top w:val="nil"/>
              <w:left w:val="nil"/>
              <w:bottom w:val="single" w:sz="4" w:space="0" w:color="auto"/>
              <w:right w:val="single" w:sz="4" w:space="0" w:color="auto"/>
            </w:tcBorders>
            <w:shd w:val="clear" w:color="auto" w:fill="auto"/>
            <w:vAlign w:val="center"/>
          </w:tcPr>
          <w:p w14:paraId="708CBCB6" w14:textId="441FA0C6"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62309889" w14:textId="6D612D9C"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7D58BAE0" w14:textId="5F056784"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50060DEC"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r w:rsidR="004E411E" w:rsidRPr="00222412" w14:paraId="4FF65910" w14:textId="77777777" w:rsidTr="00222412">
        <w:trPr>
          <w:trHeight w:val="45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DEF56B"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lastRenderedPageBreak/>
              <w:t>2.</w:t>
            </w:r>
          </w:p>
        </w:tc>
        <w:tc>
          <w:tcPr>
            <w:tcW w:w="2324" w:type="dxa"/>
            <w:tcBorders>
              <w:top w:val="nil"/>
              <w:left w:val="nil"/>
              <w:bottom w:val="single" w:sz="4" w:space="0" w:color="auto"/>
              <w:right w:val="single" w:sz="4" w:space="0" w:color="auto"/>
            </w:tcBorders>
            <w:shd w:val="clear" w:color="auto" w:fill="auto"/>
            <w:hideMark/>
          </w:tcPr>
          <w:p w14:paraId="1879D6AD"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Profesjonalny miernik cęgowy. Uzbrojony w cęgi twarde, dodatkowo dołączane cęgi elastyczne umożliwiające montaż na szynoprzewodach do 160mm. Wbudowana latarka. Gumowa obudowa. Komunikacja bezprzewodowa. Funkcje pomiarowe : Prąd AC, Prąd DC, Napięcie AC, Napięcie DC, Rezystancja, Częstotliwość, Pojemność, Cykl roboczy (%), Pomiar temperatury, Ciągłość / Test diody. Cechy produktu : Zliczanie: 50.000 cyfr, HOLD, Automatyczny wybór zakresu, Prąd rozruchowy, Bezkontaktowy wskaźnik napięcia, MIN / MAX, PEAK HOLD - zatrzymanie wartości szczytowej, Pomiar względny REL, Pomiar TRMS, Komunikacja Bluetooth, Automatyczne wyłączanie urządzenia, Wskaźnik rozładowanej baterii, Wyświetlacz LCD segmentowy.</w:t>
            </w:r>
          </w:p>
        </w:tc>
        <w:tc>
          <w:tcPr>
            <w:tcW w:w="1205" w:type="dxa"/>
            <w:tcBorders>
              <w:top w:val="nil"/>
              <w:left w:val="nil"/>
              <w:bottom w:val="single" w:sz="4" w:space="0" w:color="auto"/>
              <w:right w:val="single" w:sz="4" w:space="0" w:color="auto"/>
            </w:tcBorders>
            <w:shd w:val="clear" w:color="auto" w:fill="auto"/>
            <w:vAlign w:val="center"/>
          </w:tcPr>
          <w:p w14:paraId="152D654B" w14:textId="5A8CB2A8"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36" w:type="dxa"/>
            <w:tcBorders>
              <w:top w:val="nil"/>
              <w:left w:val="nil"/>
              <w:bottom w:val="single" w:sz="4" w:space="0" w:color="auto"/>
              <w:right w:val="single" w:sz="4" w:space="0" w:color="auto"/>
            </w:tcBorders>
            <w:shd w:val="clear" w:color="auto" w:fill="auto"/>
            <w:noWrap/>
            <w:vAlign w:val="center"/>
            <w:hideMark/>
          </w:tcPr>
          <w:p w14:paraId="03985AE1"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1,00</w:t>
            </w:r>
          </w:p>
        </w:tc>
        <w:tc>
          <w:tcPr>
            <w:tcW w:w="828" w:type="dxa"/>
            <w:tcBorders>
              <w:top w:val="nil"/>
              <w:left w:val="nil"/>
              <w:bottom w:val="single" w:sz="4" w:space="0" w:color="auto"/>
              <w:right w:val="single" w:sz="4" w:space="0" w:color="auto"/>
            </w:tcBorders>
            <w:shd w:val="clear" w:color="auto" w:fill="auto"/>
            <w:vAlign w:val="center"/>
          </w:tcPr>
          <w:p w14:paraId="06E30E15" w14:textId="56C5E90C"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4F9FF2C7" w14:textId="7EF34C60"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6318A25" w14:textId="0C67A360"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758D7CB6"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r w:rsidR="004E411E" w:rsidRPr="00222412" w14:paraId="6A08D2DD" w14:textId="77777777" w:rsidTr="00222412">
        <w:trPr>
          <w:trHeight w:val="74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8C399E6"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lastRenderedPageBreak/>
              <w:t>3.</w:t>
            </w:r>
          </w:p>
        </w:tc>
        <w:tc>
          <w:tcPr>
            <w:tcW w:w="2324" w:type="dxa"/>
            <w:tcBorders>
              <w:top w:val="nil"/>
              <w:left w:val="nil"/>
              <w:bottom w:val="single" w:sz="4" w:space="0" w:color="auto"/>
              <w:right w:val="single" w:sz="4" w:space="0" w:color="auto"/>
            </w:tcBorders>
            <w:shd w:val="clear" w:color="auto" w:fill="auto"/>
            <w:hideMark/>
          </w:tcPr>
          <w:p w14:paraId="42F3D34A"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xml:space="preserve">Luksomierz.  Urządzenie współpracuje z głowicą pomiarową LP-1 (klasa B). Cechy produktu: rozdzielczość do 0,1 lx, wysoka dokładność pomiarów, pomiary wszystkich rodzajów oświetlenia (źródeł typu LED, lamp żarowych, lamp fluorescencyjnych, lamp </w:t>
            </w:r>
            <w:proofErr w:type="spellStart"/>
            <w:r w:rsidRPr="004E411E">
              <w:rPr>
                <w:rFonts w:ascii="Garamond" w:eastAsia="Times New Roman" w:hAnsi="Garamond" w:cs="Calibri"/>
                <w:color w:val="000000"/>
                <w:sz w:val="20"/>
                <w:szCs w:val="20"/>
                <w:lang w:eastAsia="pl-PL"/>
              </w:rPr>
              <w:t>bezelektrodowych</w:t>
            </w:r>
            <w:proofErr w:type="spellEnd"/>
            <w:r w:rsidRPr="004E411E">
              <w:rPr>
                <w:rFonts w:ascii="Garamond" w:eastAsia="Times New Roman" w:hAnsi="Garamond" w:cs="Calibri"/>
                <w:color w:val="000000"/>
                <w:sz w:val="20"/>
                <w:szCs w:val="20"/>
                <w:lang w:eastAsia="pl-PL"/>
              </w:rPr>
              <w:t xml:space="preserve">, lamp wysoko- i niskoprężnych), brak potrzeby stosowania współczynników korekcyjnych dla typowych źródeł światła, fotodioda krzemowa z filtrem czułości widmowej gwarantuje zgodność z </w:t>
            </w:r>
            <w:proofErr w:type="spellStart"/>
            <w:r w:rsidRPr="004E411E">
              <w:rPr>
                <w:rFonts w:ascii="Garamond" w:eastAsia="Times New Roman" w:hAnsi="Garamond" w:cs="Calibri"/>
                <w:color w:val="000000"/>
                <w:sz w:val="20"/>
                <w:szCs w:val="20"/>
                <w:lang w:eastAsia="pl-PL"/>
              </w:rPr>
              <w:t>wymmogami</w:t>
            </w:r>
            <w:proofErr w:type="spellEnd"/>
            <w:r w:rsidRPr="004E411E">
              <w:rPr>
                <w:rFonts w:ascii="Garamond" w:eastAsia="Times New Roman" w:hAnsi="Garamond" w:cs="Calibri"/>
                <w:color w:val="000000"/>
                <w:sz w:val="20"/>
                <w:szCs w:val="20"/>
                <w:lang w:eastAsia="pl-PL"/>
              </w:rPr>
              <w:t xml:space="preserve"> krzywej CIE, tryb HOLD do zatrzymania wyświetlanych danych, automatyczne zerowanie, tryb PEAK HOLD do zatrzymania wartości szczytowych impulsów świetlnych, wybór jednostki pomiaru - luksy lub </w:t>
            </w:r>
            <w:proofErr w:type="spellStart"/>
            <w:r w:rsidRPr="004E411E">
              <w:rPr>
                <w:rFonts w:ascii="Garamond" w:eastAsia="Times New Roman" w:hAnsi="Garamond" w:cs="Calibri"/>
                <w:color w:val="000000"/>
                <w:sz w:val="20"/>
                <w:szCs w:val="20"/>
                <w:lang w:eastAsia="pl-PL"/>
              </w:rPr>
              <w:t>stopokandele</w:t>
            </w:r>
            <w:proofErr w:type="spellEnd"/>
            <w:r w:rsidRPr="004E411E">
              <w:rPr>
                <w:rFonts w:ascii="Garamond" w:eastAsia="Times New Roman" w:hAnsi="Garamond" w:cs="Calibri"/>
                <w:color w:val="000000"/>
                <w:sz w:val="20"/>
                <w:szCs w:val="20"/>
                <w:lang w:eastAsia="pl-PL"/>
              </w:rPr>
              <w:t xml:space="preserve">, zapis wartości maksymalnych i minimalnych, tryb odczytu względnego, ekran z podświetleniem, komunikacja z PC przez USB, wbudowana pamięć: 99 punktów, pamięć rejestratora na 16 000 wyników, samoczynne wyłączenie. Wyświetlacz: 3¾ cyfry, LCD z 40-segmentowym </w:t>
            </w:r>
            <w:proofErr w:type="spellStart"/>
            <w:r w:rsidRPr="004E411E">
              <w:rPr>
                <w:rFonts w:ascii="Garamond" w:eastAsia="Times New Roman" w:hAnsi="Garamond" w:cs="Calibri"/>
                <w:color w:val="000000"/>
                <w:sz w:val="20"/>
                <w:szCs w:val="20"/>
                <w:lang w:eastAsia="pl-PL"/>
              </w:rPr>
              <w:t>bargrafem</w:t>
            </w:r>
            <w:proofErr w:type="spellEnd"/>
            <w:r w:rsidRPr="004E411E">
              <w:rPr>
                <w:rFonts w:ascii="Garamond" w:eastAsia="Times New Roman" w:hAnsi="Garamond" w:cs="Calibri"/>
                <w:color w:val="000000"/>
                <w:sz w:val="20"/>
                <w:szCs w:val="20"/>
                <w:lang w:eastAsia="pl-PL"/>
              </w:rPr>
              <w:t xml:space="preserve">, przekroczenie zakresu: symbol OL, czułość widmowa: </w:t>
            </w:r>
            <w:proofErr w:type="spellStart"/>
            <w:r w:rsidRPr="004E411E">
              <w:rPr>
                <w:rFonts w:ascii="Garamond" w:eastAsia="Times New Roman" w:hAnsi="Garamond" w:cs="Calibri"/>
                <w:color w:val="000000"/>
                <w:sz w:val="20"/>
                <w:szCs w:val="20"/>
                <w:lang w:eastAsia="pl-PL"/>
              </w:rPr>
              <w:t>fotopowa</w:t>
            </w:r>
            <w:proofErr w:type="spellEnd"/>
            <w:r w:rsidRPr="004E411E">
              <w:rPr>
                <w:rFonts w:ascii="Garamond" w:eastAsia="Times New Roman" w:hAnsi="Garamond" w:cs="Calibri"/>
                <w:color w:val="000000"/>
                <w:sz w:val="20"/>
                <w:szCs w:val="20"/>
                <w:lang w:eastAsia="pl-PL"/>
              </w:rPr>
              <w:t xml:space="preserve"> CIE (krzywa wrażliwości ludzkiego oka CIE), zasilanie: bateria 9 V lub akumulatorek 8.4 V, fotodetektor: jedna fotodioda krzemowa oraz filtr krzywej widmowej, </w:t>
            </w:r>
          </w:p>
        </w:tc>
        <w:tc>
          <w:tcPr>
            <w:tcW w:w="1205" w:type="dxa"/>
            <w:tcBorders>
              <w:top w:val="nil"/>
              <w:left w:val="nil"/>
              <w:bottom w:val="single" w:sz="4" w:space="0" w:color="auto"/>
              <w:right w:val="single" w:sz="4" w:space="0" w:color="auto"/>
            </w:tcBorders>
            <w:shd w:val="clear" w:color="auto" w:fill="auto"/>
            <w:vAlign w:val="center"/>
          </w:tcPr>
          <w:p w14:paraId="1EFD8358" w14:textId="62CCCC4B"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36" w:type="dxa"/>
            <w:tcBorders>
              <w:top w:val="nil"/>
              <w:left w:val="nil"/>
              <w:bottom w:val="single" w:sz="4" w:space="0" w:color="auto"/>
              <w:right w:val="single" w:sz="4" w:space="0" w:color="auto"/>
            </w:tcBorders>
            <w:shd w:val="clear" w:color="auto" w:fill="auto"/>
            <w:noWrap/>
            <w:vAlign w:val="center"/>
            <w:hideMark/>
          </w:tcPr>
          <w:p w14:paraId="092ABFDF"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1,00</w:t>
            </w:r>
          </w:p>
        </w:tc>
        <w:tc>
          <w:tcPr>
            <w:tcW w:w="828" w:type="dxa"/>
            <w:tcBorders>
              <w:top w:val="nil"/>
              <w:left w:val="nil"/>
              <w:bottom w:val="single" w:sz="4" w:space="0" w:color="auto"/>
              <w:right w:val="single" w:sz="4" w:space="0" w:color="auto"/>
            </w:tcBorders>
            <w:shd w:val="clear" w:color="auto" w:fill="auto"/>
            <w:vAlign w:val="center"/>
          </w:tcPr>
          <w:p w14:paraId="480F8323" w14:textId="09712546"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1626A73D" w14:textId="33ACDB98"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3EA9A9C" w14:textId="018A5A0A"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3A3A4F81"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r w:rsidR="004E411E" w:rsidRPr="00222412" w14:paraId="70C44F1C" w14:textId="77777777" w:rsidTr="00222412">
        <w:trPr>
          <w:trHeight w:val="819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F8E61AB"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lastRenderedPageBreak/>
              <w:t>4.</w:t>
            </w:r>
          </w:p>
        </w:tc>
        <w:tc>
          <w:tcPr>
            <w:tcW w:w="2324" w:type="dxa"/>
            <w:tcBorders>
              <w:top w:val="nil"/>
              <w:left w:val="nil"/>
              <w:bottom w:val="single" w:sz="4" w:space="0" w:color="auto"/>
              <w:right w:val="single" w:sz="4" w:space="0" w:color="auto"/>
            </w:tcBorders>
            <w:shd w:val="clear" w:color="auto" w:fill="auto"/>
            <w:hideMark/>
          </w:tcPr>
          <w:p w14:paraId="4445C0DA"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xml:space="preserve">Wielofunkcyjny miernik parametrów instalacji elektrycznej. Cechy produktu: Pomiar parametrów pętli zwarcia ( Pomiar impedancji pętli zwarcia w sieciach o napięciach znamionowych: 220/380 V, 230/400 V, 240/415 V o częstotliwościach 45...65 </w:t>
            </w:r>
            <w:proofErr w:type="spellStart"/>
            <w:r w:rsidRPr="004E411E">
              <w:rPr>
                <w:rFonts w:ascii="Garamond" w:eastAsia="Times New Roman" w:hAnsi="Garamond" w:cs="Calibri"/>
                <w:color w:val="000000"/>
                <w:sz w:val="20"/>
                <w:szCs w:val="20"/>
                <w:lang w:eastAsia="pl-PL"/>
              </w:rPr>
              <w:t>Hz</w:t>
            </w:r>
            <w:proofErr w:type="spellEnd"/>
            <w:r w:rsidRPr="004E411E">
              <w:rPr>
                <w:rFonts w:ascii="Garamond" w:eastAsia="Times New Roman" w:hAnsi="Garamond" w:cs="Calibri"/>
                <w:color w:val="000000"/>
                <w:sz w:val="20"/>
                <w:szCs w:val="20"/>
                <w:lang w:eastAsia="pl-PL"/>
              </w:rPr>
              <w:t xml:space="preserve">, roboczy zakres napięć: 180...460 V, Wskazania rezystancji pętli zwarcia R i reaktancji pętli zwarcia X, Pomiar impedancji pętli zwarcia prądem 15 </w:t>
            </w:r>
            <w:proofErr w:type="spellStart"/>
            <w:r w:rsidRPr="004E411E">
              <w:rPr>
                <w:rFonts w:ascii="Garamond" w:eastAsia="Times New Roman" w:hAnsi="Garamond" w:cs="Calibri"/>
                <w:color w:val="000000"/>
                <w:sz w:val="20"/>
                <w:szCs w:val="20"/>
                <w:lang w:eastAsia="pl-PL"/>
              </w:rPr>
              <w:t>mA</w:t>
            </w:r>
            <w:proofErr w:type="spellEnd"/>
            <w:r w:rsidRPr="004E411E">
              <w:rPr>
                <w:rFonts w:ascii="Garamond" w:eastAsia="Times New Roman" w:hAnsi="Garamond" w:cs="Calibri"/>
                <w:color w:val="000000"/>
                <w:sz w:val="20"/>
                <w:szCs w:val="20"/>
                <w:lang w:eastAsia="pl-PL"/>
              </w:rPr>
              <w:t xml:space="preserve"> bez wyzwalania wyłączników różnicowoprądowych, Maksymalny prąd pomiarowy: 7,6 A (przy 230 V), 13,3 A (przy 400 V) ); Badanie wyłączników różnicowoprądowych typu AC, A ( Pomiar wyłączników różnicowoprądowych bezzwłocznych, </w:t>
            </w:r>
            <w:proofErr w:type="spellStart"/>
            <w:r w:rsidRPr="004E411E">
              <w:rPr>
                <w:rFonts w:ascii="Garamond" w:eastAsia="Times New Roman" w:hAnsi="Garamond" w:cs="Calibri"/>
                <w:color w:val="000000"/>
                <w:sz w:val="20"/>
                <w:szCs w:val="20"/>
                <w:lang w:eastAsia="pl-PL"/>
              </w:rPr>
              <w:t>krótkozwłocznych</w:t>
            </w:r>
            <w:proofErr w:type="spellEnd"/>
            <w:r w:rsidRPr="004E411E">
              <w:rPr>
                <w:rFonts w:ascii="Garamond" w:eastAsia="Times New Roman" w:hAnsi="Garamond" w:cs="Calibri"/>
                <w:color w:val="000000"/>
                <w:sz w:val="20"/>
                <w:szCs w:val="20"/>
                <w:lang w:eastAsia="pl-PL"/>
              </w:rPr>
              <w:t xml:space="preserve"> i selektywnych o znamionowych prądach różnicowych 10, 15, 30, 100, 300, 500 </w:t>
            </w:r>
            <w:proofErr w:type="spellStart"/>
            <w:r w:rsidRPr="004E411E">
              <w:rPr>
                <w:rFonts w:ascii="Garamond" w:eastAsia="Times New Roman" w:hAnsi="Garamond" w:cs="Calibri"/>
                <w:color w:val="000000"/>
                <w:sz w:val="20"/>
                <w:szCs w:val="20"/>
                <w:lang w:eastAsia="pl-PL"/>
              </w:rPr>
              <w:t>mA</w:t>
            </w:r>
            <w:proofErr w:type="spellEnd"/>
            <w:r w:rsidRPr="004E411E">
              <w:rPr>
                <w:rFonts w:ascii="Garamond" w:eastAsia="Times New Roman" w:hAnsi="Garamond" w:cs="Calibri"/>
                <w:color w:val="000000"/>
                <w:sz w:val="20"/>
                <w:szCs w:val="20"/>
                <w:lang w:eastAsia="pl-PL"/>
              </w:rPr>
              <w:t xml:space="preserve">, Pomiar prądu wyzwolenia IA oraz czasu zadziałania </w:t>
            </w:r>
            <w:proofErr w:type="spellStart"/>
            <w:r w:rsidRPr="004E411E">
              <w:rPr>
                <w:rFonts w:ascii="Garamond" w:eastAsia="Times New Roman" w:hAnsi="Garamond" w:cs="Calibri"/>
                <w:color w:val="000000"/>
                <w:sz w:val="20"/>
                <w:szCs w:val="20"/>
                <w:lang w:eastAsia="pl-PL"/>
              </w:rPr>
              <w:t>tA</w:t>
            </w:r>
            <w:proofErr w:type="spellEnd"/>
            <w:r w:rsidRPr="004E411E">
              <w:rPr>
                <w:rFonts w:ascii="Garamond" w:eastAsia="Times New Roman" w:hAnsi="Garamond" w:cs="Calibri"/>
                <w:color w:val="000000"/>
                <w:sz w:val="20"/>
                <w:szCs w:val="20"/>
                <w:lang w:eastAsia="pl-PL"/>
              </w:rPr>
              <w:t xml:space="preserve"> dla prądów 0,5 </w:t>
            </w:r>
            <w:proofErr w:type="spellStart"/>
            <w:r w:rsidRPr="004E411E">
              <w:rPr>
                <w:rFonts w:ascii="Garamond" w:eastAsia="Times New Roman" w:hAnsi="Garamond" w:cs="Calibri"/>
                <w:color w:val="000000"/>
                <w:sz w:val="20"/>
                <w:szCs w:val="20"/>
                <w:lang w:eastAsia="pl-PL"/>
              </w:rPr>
              <w:t>IΔn</w:t>
            </w:r>
            <w:proofErr w:type="spellEnd"/>
            <w:r w:rsidRPr="004E411E">
              <w:rPr>
                <w:rFonts w:ascii="Garamond" w:eastAsia="Times New Roman" w:hAnsi="Garamond" w:cs="Calibri"/>
                <w:color w:val="000000"/>
                <w:sz w:val="20"/>
                <w:szCs w:val="20"/>
                <w:lang w:eastAsia="pl-PL"/>
              </w:rPr>
              <w:t xml:space="preserve">, 1 </w:t>
            </w:r>
            <w:proofErr w:type="spellStart"/>
            <w:r w:rsidRPr="004E411E">
              <w:rPr>
                <w:rFonts w:ascii="Garamond" w:eastAsia="Times New Roman" w:hAnsi="Garamond" w:cs="Calibri"/>
                <w:color w:val="000000"/>
                <w:sz w:val="20"/>
                <w:szCs w:val="20"/>
                <w:lang w:eastAsia="pl-PL"/>
              </w:rPr>
              <w:t>IΔn</w:t>
            </w:r>
            <w:proofErr w:type="spellEnd"/>
            <w:r w:rsidRPr="004E411E">
              <w:rPr>
                <w:rFonts w:ascii="Garamond" w:eastAsia="Times New Roman" w:hAnsi="Garamond" w:cs="Calibri"/>
                <w:color w:val="000000"/>
                <w:sz w:val="20"/>
                <w:szCs w:val="20"/>
                <w:lang w:eastAsia="pl-PL"/>
              </w:rPr>
              <w:t xml:space="preserve">, 2 </w:t>
            </w:r>
            <w:proofErr w:type="spellStart"/>
            <w:r w:rsidRPr="004E411E">
              <w:rPr>
                <w:rFonts w:ascii="Garamond" w:eastAsia="Times New Roman" w:hAnsi="Garamond" w:cs="Calibri"/>
                <w:color w:val="000000"/>
                <w:sz w:val="20"/>
                <w:szCs w:val="20"/>
                <w:lang w:eastAsia="pl-PL"/>
              </w:rPr>
              <w:t>IΔn</w:t>
            </w:r>
            <w:proofErr w:type="spellEnd"/>
            <w:r w:rsidRPr="004E411E">
              <w:rPr>
                <w:rFonts w:ascii="Garamond" w:eastAsia="Times New Roman" w:hAnsi="Garamond" w:cs="Calibri"/>
                <w:color w:val="000000"/>
                <w:sz w:val="20"/>
                <w:szCs w:val="20"/>
                <w:lang w:eastAsia="pl-PL"/>
              </w:rPr>
              <w:t xml:space="preserve">, 5 </w:t>
            </w:r>
            <w:proofErr w:type="spellStart"/>
            <w:r w:rsidRPr="004E411E">
              <w:rPr>
                <w:rFonts w:ascii="Garamond" w:eastAsia="Times New Roman" w:hAnsi="Garamond" w:cs="Calibri"/>
                <w:color w:val="000000"/>
                <w:sz w:val="20"/>
                <w:szCs w:val="20"/>
                <w:lang w:eastAsia="pl-PL"/>
              </w:rPr>
              <w:t>IΔn</w:t>
            </w:r>
            <w:proofErr w:type="spellEnd"/>
            <w:r w:rsidRPr="004E411E">
              <w:rPr>
                <w:rFonts w:ascii="Garamond" w:eastAsia="Times New Roman" w:hAnsi="Garamond" w:cs="Calibri"/>
                <w:color w:val="000000"/>
                <w:sz w:val="20"/>
                <w:szCs w:val="20"/>
                <w:lang w:eastAsia="pl-PL"/>
              </w:rPr>
              <w:t xml:space="preserve">, Pomiar RE i UB bez wyzwalania RCD, Rozszerzona funkcja AUTO pomiaru RCD, z możliwością pomiaru ZL-PE małym prądem, Pomiar IA oraz </w:t>
            </w:r>
            <w:proofErr w:type="spellStart"/>
            <w:r w:rsidRPr="004E411E">
              <w:rPr>
                <w:rFonts w:ascii="Garamond" w:eastAsia="Times New Roman" w:hAnsi="Garamond" w:cs="Calibri"/>
                <w:color w:val="000000"/>
                <w:sz w:val="20"/>
                <w:szCs w:val="20"/>
                <w:lang w:eastAsia="pl-PL"/>
              </w:rPr>
              <w:t>tA</w:t>
            </w:r>
            <w:proofErr w:type="spellEnd"/>
            <w:r w:rsidRPr="004E411E">
              <w:rPr>
                <w:rFonts w:ascii="Garamond" w:eastAsia="Times New Roman" w:hAnsi="Garamond" w:cs="Calibri"/>
                <w:color w:val="000000"/>
                <w:sz w:val="20"/>
                <w:szCs w:val="20"/>
                <w:lang w:eastAsia="pl-PL"/>
              </w:rPr>
              <w:t xml:space="preserve"> przy jednym zadziałaniu RCD); Pomiar rezystancji izolacji (Napięcia probiercze 100 V, 250 V, 500 V); Pomiar rezystancji połączeń ochronnych i wyrównawczych ( Pomiar ciągłości połączeń ochronnych prądem ±200 </w:t>
            </w:r>
            <w:proofErr w:type="spellStart"/>
            <w:r w:rsidRPr="004E411E">
              <w:rPr>
                <w:rFonts w:ascii="Garamond" w:eastAsia="Times New Roman" w:hAnsi="Garamond" w:cs="Calibri"/>
                <w:color w:val="000000"/>
                <w:sz w:val="20"/>
                <w:szCs w:val="20"/>
                <w:lang w:eastAsia="pl-PL"/>
              </w:rPr>
              <w:t>mA</w:t>
            </w:r>
            <w:proofErr w:type="spellEnd"/>
            <w:r w:rsidRPr="004E411E">
              <w:rPr>
                <w:rFonts w:ascii="Garamond" w:eastAsia="Times New Roman" w:hAnsi="Garamond" w:cs="Calibri"/>
                <w:color w:val="000000"/>
                <w:sz w:val="20"/>
                <w:szCs w:val="20"/>
                <w:lang w:eastAsia="pl-PL"/>
              </w:rPr>
              <w:t xml:space="preserve"> zgodnie z normą PN-EN 61557-4, </w:t>
            </w:r>
            <w:proofErr w:type="spellStart"/>
            <w:r w:rsidRPr="004E411E">
              <w:rPr>
                <w:rFonts w:ascii="Garamond" w:eastAsia="Times New Roman" w:hAnsi="Garamond" w:cs="Calibri"/>
                <w:color w:val="000000"/>
                <w:sz w:val="20"/>
                <w:szCs w:val="20"/>
                <w:lang w:eastAsia="pl-PL"/>
              </w:rPr>
              <w:t>Autokalibracja</w:t>
            </w:r>
            <w:proofErr w:type="spellEnd"/>
            <w:r w:rsidRPr="004E411E">
              <w:rPr>
                <w:rFonts w:ascii="Garamond" w:eastAsia="Times New Roman" w:hAnsi="Garamond" w:cs="Calibri"/>
                <w:color w:val="000000"/>
                <w:sz w:val="20"/>
                <w:szCs w:val="20"/>
                <w:lang w:eastAsia="pl-PL"/>
              </w:rPr>
              <w:t xml:space="preserve"> przewodów pomiarowych - możliwość użycia </w:t>
            </w:r>
            <w:r w:rsidRPr="004E411E">
              <w:rPr>
                <w:rFonts w:ascii="Garamond" w:eastAsia="Times New Roman" w:hAnsi="Garamond" w:cs="Calibri"/>
                <w:color w:val="000000"/>
                <w:sz w:val="20"/>
                <w:szCs w:val="20"/>
                <w:lang w:eastAsia="pl-PL"/>
              </w:rPr>
              <w:lastRenderedPageBreak/>
              <w:t xml:space="preserve">dowolnych przewodów, Pomiar rezystancji małym prądem); Wskazanie kolejności faz. Poziom szczelności IP 67. Komunikacja </w:t>
            </w:r>
            <w:proofErr w:type="spellStart"/>
            <w:r w:rsidRPr="004E411E">
              <w:rPr>
                <w:rFonts w:ascii="Garamond" w:eastAsia="Times New Roman" w:hAnsi="Garamond" w:cs="Calibri"/>
                <w:color w:val="000000"/>
                <w:sz w:val="20"/>
                <w:szCs w:val="20"/>
                <w:lang w:eastAsia="pl-PL"/>
              </w:rPr>
              <w:t>bluetooth</w:t>
            </w:r>
            <w:proofErr w:type="spellEnd"/>
            <w:r w:rsidRPr="004E411E">
              <w:rPr>
                <w:rFonts w:ascii="Garamond" w:eastAsia="Times New Roman" w:hAnsi="Garamond" w:cs="Calibri"/>
                <w:color w:val="000000"/>
                <w:sz w:val="20"/>
                <w:szCs w:val="20"/>
                <w:lang w:eastAsia="pl-PL"/>
              </w:rPr>
              <w:t xml:space="preserve">. </w:t>
            </w:r>
            <w:proofErr w:type="spellStart"/>
            <w:r w:rsidRPr="004E411E">
              <w:rPr>
                <w:rFonts w:ascii="Garamond" w:eastAsia="Times New Roman" w:hAnsi="Garamond" w:cs="Calibri"/>
                <w:color w:val="000000"/>
                <w:sz w:val="20"/>
                <w:szCs w:val="20"/>
                <w:lang w:eastAsia="pl-PL"/>
              </w:rPr>
              <w:t>Ackesoria</w:t>
            </w:r>
            <w:proofErr w:type="spellEnd"/>
            <w:r w:rsidRPr="004E411E">
              <w:rPr>
                <w:rFonts w:ascii="Garamond" w:eastAsia="Times New Roman" w:hAnsi="Garamond" w:cs="Calibri"/>
                <w:color w:val="000000"/>
                <w:sz w:val="20"/>
                <w:szCs w:val="20"/>
                <w:lang w:eastAsia="pl-PL"/>
              </w:rPr>
              <w:t xml:space="preserve"> dołączone do miernika: Przewód 1,2 m niebieski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(wtyki bananowe) 1szt. Przewód 1,2 m żółty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(wtyki bananowe) 1szt. Przewód 1,2 m czerwony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(wtyki bananowe) 1szt. Adapter wyzwalający pomiar (wtyk UNI-</w:t>
            </w:r>
            <w:proofErr w:type="spellStart"/>
            <w:r w:rsidRPr="004E411E">
              <w:rPr>
                <w:rFonts w:ascii="Garamond" w:eastAsia="Times New Roman" w:hAnsi="Garamond" w:cs="Calibri"/>
                <w:color w:val="000000"/>
                <w:sz w:val="20"/>
                <w:szCs w:val="20"/>
                <w:lang w:eastAsia="pl-PL"/>
              </w:rPr>
              <w:t>Schuko</w:t>
            </w:r>
            <w:proofErr w:type="spellEnd"/>
            <w:r w:rsidRPr="004E411E">
              <w:rPr>
                <w:rFonts w:ascii="Garamond" w:eastAsia="Times New Roman" w:hAnsi="Garamond" w:cs="Calibri"/>
                <w:color w:val="000000"/>
                <w:sz w:val="20"/>
                <w:szCs w:val="20"/>
                <w:lang w:eastAsia="pl-PL"/>
              </w:rPr>
              <w:t xml:space="preserve">) 1szt. Bateria alkaliczna AA LR06 (15A) 1,5 V 4szt. Sonda ostrzowa czerwona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(gniazdo bananowe) 1szt. Sonda ostrzowa niebieska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(gniazdo bananowe) 1szt. </w:t>
            </w:r>
            <w:r w:rsidRPr="004E411E">
              <w:rPr>
                <w:rFonts w:ascii="Garamond" w:eastAsia="Times New Roman" w:hAnsi="Garamond" w:cs="Calibri"/>
                <w:color w:val="000000"/>
                <w:sz w:val="20"/>
                <w:szCs w:val="20"/>
                <w:lang w:eastAsia="pl-PL"/>
              </w:rPr>
              <w:br/>
              <w:t xml:space="preserve">Sonda ostrzowa żółta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(gniazdo bananowe) 1szt. Futerał 1szt. Krokodylek żółty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20 A 1szt. Krokodylek czerwony 1 </w:t>
            </w:r>
            <w:proofErr w:type="spellStart"/>
            <w:r w:rsidRPr="004E411E">
              <w:rPr>
                <w:rFonts w:ascii="Garamond" w:eastAsia="Times New Roman" w:hAnsi="Garamond" w:cs="Calibri"/>
                <w:color w:val="000000"/>
                <w:sz w:val="20"/>
                <w:szCs w:val="20"/>
                <w:lang w:eastAsia="pl-PL"/>
              </w:rPr>
              <w:t>kV</w:t>
            </w:r>
            <w:proofErr w:type="spellEnd"/>
            <w:r w:rsidRPr="004E411E">
              <w:rPr>
                <w:rFonts w:ascii="Garamond" w:eastAsia="Times New Roman" w:hAnsi="Garamond" w:cs="Calibri"/>
                <w:color w:val="000000"/>
                <w:sz w:val="20"/>
                <w:szCs w:val="20"/>
                <w:lang w:eastAsia="pl-PL"/>
              </w:rPr>
              <w:t xml:space="preserve"> 20 A 1szt. Szelki do miernika 1szt. Uchwyt - zawieszka do obudowy typu M-1 1szt. Certyfikat kalibracji 1szt.</w:t>
            </w:r>
          </w:p>
        </w:tc>
        <w:tc>
          <w:tcPr>
            <w:tcW w:w="1205" w:type="dxa"/>
            <w:tcBorders>
              <w:top w:val="nil"/>
              <w:left w:val="nil"/>
              <w:bottom w:val="single" w:sz="4" w:space="0" w:color="auto"/>
              <w:right w:val="single" w:sz="4" w:space="0" w:color="auto"/>
            </w:tcBorders>
            <w:shd w:val="clear" w:color="auto" w:fill="auto"/>
            <w:vAlign w:val="center"/>
          </w:tcPr>
          <w:p w14:paraId="43043C0B" w14:textId="0376D891"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36" w:type="dxa"/>
            <w:tcBorders>
              <w:top w:val="nil"/>
              <w:left w:val="nil"/>
              <w:bottom w:val="single" w:sz="4" w:space="0" w:color="auto"/>
              <w:right w:val="single" w:sz="4" w:space="0" w:color="auto"/>
            </w:tcBorders>
            <w:shd w:val="clear" w:color="auto" w:fill="auto"/>
            <w:noWrap/>
            <w:vAlign w:val="center"/>
            <w:hideMark/>
          </w:tcPr>
          <w:p w14:paraId="18DBC310"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1,00</w:t>
            </w:r>
          </w:p>
        </w:tc>
        <w:tc>
          <w:tcPr>
            <w:tcW w:w="828" w:type="dxa"/>
            <w:tcBorders>
              <w:top w:val="nil"/>
              <w:left w:val="nil"/>
              <w:bottom w:val="single" w:sz="4" w:space="0" w:color="auto"/>
              <w:right w:val="single" w:sz="4" w:space="0" w:color="auto"/>
            </w:tcBorders>
            <w:shd w:val="clear" w:color="auto" w:fill="auto"/>
            <w:vAlign w:val="center"/>
          </w:tcPr>
          <w:p w14:paraId="41D70472" w14:textId="079744F4"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70D255C3" w14:textId="707D078B"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0311D90" w14:textId="54AF9F3F"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074803BE"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r w:rsidR="004E411E" w:rsidRPr="00222412" w14:paraId="47C9FB8B" w14:textId="77777777" w:rsidTr="00222412">
        <w:trPr>
          <w:trHeight w:val="40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61BE321"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5.</w:t>
            </w:r>
          </w:p>
        </w:tc>
        <w:tc>
          <w:tcPr>
            <w:tcW w:w="2324" w:type="dxa"/>
            <w:tcBorders>
              <w:top w:val="nil"/>
              <w:left w:val="nil"/>
              <w:bottom w:val="single" w:sz="4" w:space="0" w:color="auto"/>
              <w:right w:val="single" w:sz="4" w:space="0" w:color="auto"/>
            </w:tcBorders>
            <w:shd w:val="clear" w:color="auto" w:fill="auto"/>
            <w:hideMark/>
          </w:tcPr>
          <w:p w14:paraId="66E52980"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xml:space="preserve">Pirometr. Cechy produktu: Dokładny bezkontaktowy pomiar temperatury. Emisyjność regulowana w zakresie od 0,10 do 1,00. Rozdzielczość od 0,1°C i 0,1°F, Wskaźnik laserowy: okrągły. Złącze na sondę typu K, Wyświetlanie temperatury MAX, MIN, DIF, AVG. Automatyczne zatrzymanie wyniku pomiarów (HOLD), Wybór jednostki temperatury: °C / °F. Alarmy progowe: dolny i górny. Podświetlenie wyświetlacza. Automatyczne wyłączenie AUTO-OFF. Wzmocniona budowa o stopniu ochrony IP54, Pomiary temperatury w zakresie -50°C...1000°C. Współpraca z zewnętrzną </w:t>
            </w:r>
            <w:r w:rsidRPr="004E411E">
              <w:rPr>
                <w:rFonts w:ascii="Garamond" w:eastAsia="Times New Roman" w:hAnsi="Garamond" w:cs="Calibri"/>
                <w:color w:val="000000"/>
                <w:sz w:val="20"/>
                <w:szCs w:val="20"/>
                <w:lang w:eastAsia="pl-PL"/>
              </w:rPr>
              <w:lastRenderedPageBreak/>
              <w:t xml:space="preserve">sondą temperaturową - zakres pomiaru temperatury -50°C...1370°C. Współczynnik D:S równy 20:1. </w:t>
            </w:r>
          </w:p>
        </w:tc>
        <w:tc>
          <w:tcPr>
            <w:tcW w:w="1205" w:type="dxa"/>
            <w:tcBorders>
              <w:top w:val="nil"/>
              <w:left w:val="nil"/>
              <w:bottom w:val="single" w:sz="4" w:space="0" w:color="auto"/>
              <w:right w:val="single" w:sz="4" w:space="0" w:color="auto"/>
            </w:tcBorders>
            <w:shd w:val="clear" w:color="auto" w:fill="auto"/>
            <w:vAlign w:val="center"/>
          </w:tcPr>
          <w:p w14:paraId="0075FC67" w14:textId="32BE402D"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36" w:type="dxa"/>
            <w:tcBorders>
              <w:top w:val="nil"/>
              <w:left w:val="nil"/>
              <w:bottom w:val="single" w:sz="4" w:space="0" w:color="auto"/>
              <w:right w:val="single" w:sz="4" w:space="0" w:color="auto"/>
            </w:tcBorders>
            <w:shd w:val="clear" w:color="auto" w:fill="auto"/>
            <w:noWrap/>
            <w:vAlign w:val="center"/>
            <w:hideMark/>
          </w:tcPr>
          <w:p w14:paraId="1ED74536"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1,00</w:t>
            </w:r>
          </w:p>
        </w:tc>
        <w:tc>
          <w:tcPr>
            <w:tcW w:w="828" w:type="dxa"/>
            <w:tcBorders>
              <w:top w:val="nil"/>
              <w:left w:val="nil"/>
              <w:bottom w:val="single" w:sz="4" w:space="0" w:color="auto"/>
              <w:right w:val="single" w:sz="4" w:space="0" w:color="auto"/>
            </w:tcBorders>
            <w:shd w:val="clear" w:color="auto" w:fill="auto"/>
            <w:vAlign w:val="center"/>
          </w:tcPr>
          <w:p w14:paraId="4386DA85" w14:textId="468FED7D"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2779F91C" w14:textId="2AB6EC31"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D566404" w14:textId="513CF605"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4647B3D0"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r w:rsidR="004E411E" w:rsidRPr="00222412" w14:paraId="224EEBC7" w14:textId="77777777" w:rsidTr="00222412">
        <w:trPr>
          <w:trHeight w:val="24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AC3DA31"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6.</w:t>
            </w:r>
          </w:p>
        </w:tc>
        <w:tc>
          <w:tcPr>
            <w:tcW w:w="2324" w:type="dxa"/>
            <w:tcBorders>
              <w:top w:val="nil"/>
              <w:left w:val="nil"/>
              <w:bottom w:val="single" w:sz="4" w:space="0" w:color="auto"/>
              <w:right w:val="single" w:sz="4" w:space="0" w:color="auto"/>
            </w:tcBorders>
            <w:shd w:val="clear" w:color="auto" w:fill="auto"/>
            <w:hideMark/>
          </w:tcPr>
          <w:p w14:paraId="36964359"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xml:space="preserve">Identyfikator elementów bezpiecznikowych. Urządzenie składa się z dwóch  części: nadajnik który po włożeniu do gniazdka generuje sygnał, a odbiornik rozpoznaje sygnał. Funkcje produktu: Identyfikacja wyłącznika, Wskaźniki LED i dźwiękowe, Zasilanie 200 ÷ 250V - 50Hz / 1X 9V, Zasięg KAT III 250 V. Spełnia normy: IEC / EN 61010-1, ZNAK CE, EMC: IEC / EN 61326. </w:t>
            </w:r>
          </w:p>
        </w:tc>
        <w:tc>
          <w:tcPr>
            <w:tcW w:w="1205" w:type="dxa"/>
            <w:tcBorders>
              <w:top w:val="nil"/>
              <w:left w:val="nil"/>
              <w:bottom w:val="single" w:sz="4" w:space="0" w:color="auto"/>
              <w:right w:val="single" w:sz="4" w:space="0" w:color="auto"/>
            </w:tcBorders>
            <w:shd w:val="clear" w:color="auto" w:fill="auto"/>
            <w:vAlign w:val="center"/>
          </w:tcPr>
          <w:p w14:paraId="3DA273FD" w14:textId="628892F8"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36" w:type="dxa"/>
            <w:tcBorders>
              <w:top w:val="nil"/>
              <w:left w:val="nil"/>
              <w:bottom w:val="single" w:sz="4" w:space="0" w:color="auto"/>
              <w:right w:val="single" w:sz="4" w:space="0" w:color="auto"/>
            </w:tcBorders>
            <w:shd w:val="clear" w:color="auto" w:fill="auto"/>
            <w:noWrap/>
            <w:vAlign w:val="center"/>
            <w:hideMark/>
          </w:tcPr>
          <w:p w14:paraId="27A6466A"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1,00</w:t>
            </w:r>
          </w:p>
        </w:tc>
        <w:tc>
          <w:tcPr>
            <w:tcW w:w="828" w:type="dxa"/>
            <w:tcBorders>
              <w:top w:val="nil"/>
              <w:left w:val="nil"/>
              <w:bottom w:val="single" w:sz="4" w:space="0" w:color="auto"/>
              <w:right w:val="single" w:sz="4" w:space="0" w:color="auto"/>
            </w:tcBorders>
            <w:shd w:val="clear" w:color="auto" w:fill="auto"/>
            <w:vAlign w:val="center"/>
          </w:tcPr>
          <w:p w14:paraId="30E80B8D" w14:textId="30385F66"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510FFF28" w14:textId="241762DC"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DBC80B0" w14:textId="1A96BE83"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73A1D400"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r w:rsidR="004E411E" w:rsidRPr="00222412" w14:paraId="44C720B5" w14:textId="77777777" w:rsidTr="00222412">
        <w:trPr>
          <w:trHeight w:val="39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8B7FACC"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7.</w:t>
            </w:r>
          </w:p>
        </w:tc>
        <w:tc>
          <w:tcPr>
            <w:tcW w:w="2324" w:type="dxa"/>
            <w:tcBorders>
              <w:top w:val="nil"/>
              <w:left w:val="nil"/>
              <w:bottom w:val="single" w:sz="4" w:space="0" w:color="auto"/>
              <w:right w:val="single" w:sz="4" w:space="0" w:color="auto"/>
            </w:tcBorders>
            <w:shd w:val="clear" w:color="auto" w:fill="auto"/>
            <w:hideMark/>
          </w:tcPr>
          <w:p w14:paraId="551D4537"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xml:space="preserve">Detektor napięcia i wskaźnik kolejności faz. Funkcje produktu: Zakres AC wykrywanego napięcia: 100 ¸ 1000 V AC do masy, Zakres częstotliwości: 50/60 </w:t>
            </w:r>
            <w:proofErr w:type="spellStart"/>
            <w:r w:rsidRPr="004E411E">
              <w:rPr>
                <w:rFonts w:ascii="Garamond" w:eastAsia="Times New Roman" w:hAnsi="Garamond" w:cs="Calibri"/>
                <w:color w:val="000000"/>
                <w:sz w:val="20"/>
                <w:szCs w:val="20"/>
                <w:lang w:eastAsia="pl-PL"/>
              </w:rPr>
              <w:t>Hz</w:t>
            </w:r>
            <w:proofErr w:type="spellEnd"/>
            <w:r w:rsidRPr="004E411E">
              <w:rPr>
                <w:rFonts w:ascii="Garamond" w:eastAsia="Times New Roman" w:hAnsi="Garamond" w:cs="Calibri"/>
                <w:color w:val="000000"/>
                <w:sz w:val="20"/>
                <w:szCs w:val="20"/>
                <w:lang w:eastAsia="pl-PL"/>
              </w:rPr>
              <w:t xml:space="preserve">, Wskaźnik kolejności faz, metoda 1-przewodowa, Identyfikacja kabla metodą 1-przewodową, Norma: IEC/EN61010-1, Kategoria: KAT IV 1000 V, Izolacja: podwójna, Stopień zanieczyszczenia: 2. Cechy produktu: Czerwona dioda LED =&gt; nieprawidłowa kolejność faz, Zielona dioda LED =&gt; prawidłowa kolejność faz, Brzęczyk, Zasilanie: 2 baterie alkaliczne 1,5 V typu AA, Temperatura pracy: -10°C ¸ 50°C, Wilgotność podczas </w:t>
            </w:r>
            <w:r w:rsidRPr="004E411E">
              <w:rPr>
                <w:rFonts w:ascii="Garamond" w:eastAsia="Times New Roman" w:hAnsi="Garamond" w:cs="Calibri"/>
                <w:color w:val="000000"/>
                <w:sz w:val="20"/>
                <w:szCs w:val="20"/>
                <w:lang w:eastAsia="pl-PL"/>
              </w:rPr>
              <w:lastRenderedPageBreak/>
              <w:t>pracy: &lt;75% wilgotności względnej (-10°C ¸ 40°C).</w:t>
            </w:r>
          </w:p>
        </w:tc>
        <w:tc>
          <w:tcPr>
            <w:tcW w:w="1205" w:type="dxa"/>
            <w:tcBorders>
              <w:top w:val="nil"/>
              <w:left w:val="nil"/>
              <w:bottom w:val="single" w:sz="4" w:space="0" w:color="auto"/>
              <w:right w:val="single" w:sz="4" w:space="0" w:color="auto"/>
            </w:tcBorders>
            <w:shd w:val="clear" w:color="auto" w:fill="auto"/>
            <w:vAlign w:val="center"/>
          </w:tcPr>
          <w:p w14:paraId="5EF53867" w14:textId="09116D25"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36" w:type="dxa"/>
            <w:tcBorders>
              <w:top w:val="nil"/>
              <w:left w:val="nil"/>
              <w:bottom w:val="single" w:sz="4" w:space="0" w:color="auto"/>
              <w:right w:val="single" w:sz="4" w:space="0" w:color="auto"/>
            </w:tcBorders>
            <w:shd w:val="clear" w:color="auto" w:fill="auto"/>
            <w:noWrap/>
            <w:vAlign w:val="center"/>
            <w:hideMark/>
          </w:tcPr>
          <w:p w14:paraId="0B58AD05"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1,00</w:t>
            </w:r>
          </w:p>
        </w:tc>
        <w:tc>
          <w:tcPr>
            <w:tcW w:w="828" w:type="dxa"/>
            <w:tcBorders>
              <w:top w:val="nil"/>
              <w:left w:val="nil"/>
              <w:bottom w:val="single" w:sz="4" w:space="0" w:color="auto"/>
              <w:right w:val="single" w:sz="4" w:space="0" w:color="auto"/>
            </w:tcBorders>
            <w:shd w:val="clear" w:color="auto" w:fill="auto"/>
            <w:vAlign w:val="center"/>
          </w:tcPr>
          <w:p w14:paraId="63F241E0" w14:textId="3100FCF4"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5FD62865" w14:textId="7BCAE004"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5D89025" w14:textId="7DB09ED9"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501EB308"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r w:rsidR="004E411E" w:rsidRPr="00222412" w14:paraId="4A23D73D" w14:textId="77777777" w:rsidTr="00222412">
        <w:trPr>
          <w:trHeight w:val="63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63EA1B0"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c>
          <w:tcPr>
            <w:tcW w:w="2324" w:type="dxa"/>
            <w:tcBorders>
              <w:top w:val="nil"/>
              <w:left w:val="nil"/>
              <w:bottom w:val="single" w:sz="4" w:space="0" w:color="auto"/>
              <w:right w:val="single" w:sz="4" w:space="0" w:color="auto"/>
            </w:tcBorders>
            <w:shd w:val="clear" w:color="auto" w:fill="auto"/>
            <w:vAlign w:val="center"/>
            <w:hideMark/>
          </w:tcPr>
          <w:p w14:paraId="4BCD9FEC" w14:textId="77777777" w:rsidR="004E411E" w:rsidRPr="004E411E" w:rsidRDefault="004E411E" w:rsidP="00222412">
            <w:pPr>
              <w:spacing w:after="0" w:line="276" w:lineRule="auto"/>
              <w:jc w:val="right"/>
              <w:rPr>
                <w:rFonts w:ascii="Garamond" w:eastAsia="Times New Roman" w:hAnsi="Garamond" w:cs="Calibri"/>
                <w:b/>
                <w:bCs/>
                <w:i/>
                <w:iCs/>
                <w:color w:val="000000"/>
                <w:sz w:val="20"/>
                <w:szCs w:val="20"/>
                <w:lang w:eastAsia="pl-PL"/>
              </w:rPr>
            </w:pPr>
            <w:r w:rsidRPr="004E411E">
              <w:rPr>
                <w:rFonts w:ascii="Garamond" w:eastAsia="Times New Roman" w:hAnsi="Garamond" w:cs="Calibri"/>
                <w:b/>
                <w:bCs/>
                <w:i/>
                <w:iCs/>
                <w:color w:val="000000"/>
                <w:sz w:val="20"/>
                <w:szCs w:val="20"/>
                <w:lang w:eastAsia="pl-PL"/>
              </w:rPr>
              <w:t>Razem</w:t>
            </w:r>
          </w:p>
        </w:tc>
        <w:tc>
          <w:tcPr>
            <w:tcW w:w="1205" w:type="dxa"/>
            <w:tcBorders>
              <w:top w:val="nil"/>
              <w:left w:val="nil"/>
              <w:bottom w:val="single" w:sz="4" w:space="0" w:color="auto"/>
              <w:right w:val="single" w:sz="4" w:space="0" w:color="auto"/>
            </w:tcBorders>
            <w:shd w:val="clear" w:color="auto" w:fill="auto"/>
            <w:vAlign w:val="center"/>
            <w:hideMark/>
          </w:tcPr>
          <w:p w14:paraId="2A7D0969" w14:textId="77777777" w:rsidR="004E411E" w:rsidRPr="004E411E" w:rsidRDefault="004E411E" w:rsidP="00222412">
            <w:pPr>
              <w:spacing w:after="0" w:line="276" w:lineRule="auto"/>
              <w:jc w:val="right"/>
              <w:rPr>
                <w:rFonts w:ascii="Garamond" w:eastAsia="Times New Roman" w:hAnsi="Garamond" w:cs="Calibri"/>
                <w:b/>
                <w:bCs/>
                <w:i/>
                <w:iCs/>
                <w:color w:val="000000"/>
                <w:sz w:val="20"/>
                <w:szCs w:val="20"/>
                <w:lang w:eastAsia="pl-PL"/>
              </w:rPr>
            </w:pPr>
            <w:r w:rsidRPr="004E411E">
              <w:rPr>
                <w:rFonts w:ascii="Garamond" w:eastAsia="Times New Roman" w:hAnsi="Garamond" w:cs="Calibri"/>
                <w:b/>
                <w:bCs/>
                <w:i/>
                <w:iCs/>
                <w:color w:val="000000"/>
                <w:sz w:val="20"/>
                <w:szCs w:val="20"/>
                <w:lang w:eastAsia="pl-PL"/>
              </w:rPr>
              <w:t> </w:t>
            </w:r>
          </w:p>
        </w:tc>
        <w:tc>
          <w:tcPr>
            <w:tcW w:w="936" w:type="dxa"/>
            <w:tcBorders>
              <w:top w:val="nil"/>
              <w:left w:val="nil"/>
              <w:bottom w:val="single" w:sz="4" w:space="0" w:color="auto"/>
              <w:right w:val="single" w:sz="4" w:space="0" w:color="auto"/>
            </w:tcBorders>
            <w:shd w:val="clear" w:color="auto" w:fill="auto"/>
            <w:vAlign w:val="center"/>
            <w:hideMark/>
          </w:tcPr>
          <w:p w14:paraId="1416B7A5" w14:textId="77777777" w:rsidR="004E411E" w:rsidRPr="004E411E" w:rsidRDefault="004E411E" w:rsidP="00222412">
            <w:pPr>
              <w:spacing w:after="0" w:line="276" w:lineRule="auto"/>
              <w:jc w:val="right"/>
              <w:rPr>
                <w:rFonts w:ascii="Garamond" w:eastAsia="Times New Roman" w:hAnsi="Garamond" w:cs="Calibri"/>
                <w:b/>
                <w:bCs/>
                <w:i/>
                <w:iCs/>
                <w:color w:val="000000"/>
                <w:sz w:val="20"/>
                <w:szCs w:val="20"/>
                <w:lang w:eastAsia="pl-PL"/>
              </w:rPr>
            </w:pPr>
            <w:r w:rsidRPr="004E411E">
              <w:rPr>
                <w:rFonts w:ascii="Garamond" w:eastAsia="Times New Roman" w:hAnsi="Garamond" w:cs="Calibri"/>
                <w:b/>
                <w:bCs/>
                <w:i/>
                <w:iCs/>
                <w:color w:val="000000"/>
                <w:sz w:val="20"/>
                <w:szCs w:val="20"/>
                <w:lang w:eastAsia="pl-PL"/>
              </w:rPr>
              <w:t> </w:t>
            </w:r>
          </w:p>
        </w:tc>
        <w:tc>
          <w:tcPr>
            <w:tcW w:w="828" w:type="dxa"/>
            <w:tcBorders>
              <w:top w:val="nil"/>
              <w:left w:val="nil"/>
              <w:bottom w:val="single" w:sz="4" w:space="0" w:color="auto"/>
              <w:right w:val="single" w:sz="4" w:space="0" w:color="auto"/>
            </w:tcBorders>
            <w:shd w:val="clear" w:color="auto" w:fill="auto"/>
            <w:vAlign w:val="center"/>
          </w:tcPr>
          <w:p w14:paraId="4690009E" w14:textId="1F031D00" w:rsidR="004E411E" w:rsidRPr="004E411E" w:rsidRDefault="004E411E" w:rsidP="00222412">
            <w:pPr>
              <w:spacing w:after="0" w:line="276" w:lineRule="auto"/>
              <w:jc w:val="right"/>
              <w:rPr>
                <w:rFonts w:ascii="Garamond" w:eastAsia="Times New Roman" w:hAnsi="Garamond" w:cs="Calibri"/>
                <w:b/>
                <w:bCs/>
                <w:i/>
                <w:iCs/>
                <w:color w:val="000000"/>
                <w:sz w:val="20"/>
                <w:szCs w:val="20"/>
                <w:lang w:eastAsia="pl-PL"/>
              </w:rPr>
            </w:pPr>
          </w:p>
        </w:tc>
        <w:tc>
          <w:tcPr>
            <w:tcW w:w="962" w:type="dxa"/>
            <w:tcBorders>
              <w:top w:val="nil"/>
              <w:left w:val="nil"/>
              <w:bottom w:val="single" w:sz="4" w:space="0" w:color="auto"/>
              <w:right w:val="single" w:sz="4" w:space="0" w:color="auto"/>
            </w:tcBorders>
            <w:shd w:val="clear" w:color="auto" w:fill="auto"/>
            <w:vAlign w:val="center"/>
          </w:tcPr>
          <w:p w14:paraId="1D7498C6" w14:textId="49D8D8D4" w:rsidR="004E411E" w:rsidRPr="004E411E" w:rsidRDefault="004E411E" w:rsidP="00222412">
            <w:pPr>
              <w:spacing w:after="0" w:line="276" w:lineRule="auto"/>
              <w:jc w:val="right"/>
              <w:rPr>
                <w:rFonts w:ascii="Garamond" w:eastAsia="Times New Roman" w:hAnsi="Garamond" w:cs="Calibri"/>
                <w:b/>
                <w:bCs/>
                <w:i/>
                <w:iCs/>
                <w:color w:val="000000"/>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D15A292" w14:textId="4403336E" w:rsidR="004E411E" w:rsidRPr="004E411E" w:rsidRDefault="004E411E" w:rsidP="00222412">
            <w:pPr>
              <w:spacing w:after="0" w:line="276" w:lineRule="auto"/>
              <w:jc w:val="center"/>
              <w:rPr>
                <w:rFonts w:ascii="Garamond" w:eastAsia="Times New Roman" w:hAnsi="Garamond" w:cs="Calibri"/>
                <w:b/>
                <w:bCs/>
                <w:color w:val="000000"/>
                <w:sz w:val="20"/>
                <w:szCs w:val="20"/>
                <w:lang w:eastAsia="pl-PL"/>
              </w:rPr>
            </w:pPr>
          </w:p>
        </w:tc>
        <w:tc>
          <w:tcPr>
            <w:tcW w:w="1630" w:type="dxa"/>
            <w:tcBorders>
              <w:top w:val="nil"/>
              <w:left w:val="nil"/>
              <w:bottom w:val="single" w:sz="4" w:space="0" w:color="auto"/>
              <w:right w:val="single" w:sz="4" w:space="0" w:color="auto"/>
            </w:tcBorders>
            <w:shd w:val="clear" w:color="auto" w:fill="auto"/>
            <w:noWrap/>
            <w:vAlign w:val="center"/>
            <w:hideMark/>
          </w:tcPr>
          <w:p w14:paraId="620A8F2F" w14:textId="77777777" w:rsidR="004E411E" w:rsidRPr="004E411E" w:rsidRDefault="004E411E" w:rsidP="00222412">
            <w:pPr>
              <w:spacing w:after="0" w:line="276" w:lineRule="auto"/>
              <w:jc w:val="center"/>
              <w:rPr>
                <w:rFonts w:ascii="Garamond" w:eastAsia="Times New Roman" w:hAnsi="Garamond" w:cs="Calibri"/>
                <w:color w:val="000000"/>
                <w:sz w:val="20"/>
                <w:szCs w:val="20"/>
                <w:lang w:eastAsia="pl-PL"/>
              </w:rPr>
            </w:pPr>
            <w:r w:rsidRPr="004E411E">
              <w:rPr>
                <w:rFonts w:ascii="Garamond" w:eastAsia="Times New Roman" w:hAnsi="Garamond" w:cs="Calibri"/>
                <w:color w:val="000000"/>
                <w:sz w:val="20"/>
                <w:szCs w:val="20"/>
                <w:lang w:eastAsia="pl-PL"/>
              </w:rPr>
              <w:t> </w:t>
            </w:r>
          </w:p>
        </w:tc>
      </w:tr>
    </w:tbl>
    <w:p w14:paraId="480B1AB1" w14:textId="77777777" w:rsidR="00B835B8" w:rsidRPr="00222412" w:rsidRDefault="00B835B8" w:rsidP="00222412">
      <w:pPr>
        <w:spacing w:after="0" w:line="276" w:lineRule="auto"/>
        <w:jc w:val="both"/>
        <w:rPr>
          <w:rFonts w:ascii="Garamond" w:hAnsi="Garamond"/>
          <w:sz w:val="20"/>
          <w:szCs w:val="20"/>
        </w:rPr>
      </w:pPr>
    </w:p>
    <w:p w14:paraId="56294C5B" w14:textId="77777777" w:rsidR="00641773" w:rsidRPr="00222412" w:rsidRDefault="00641773" w:rsidP="00222412">
      <w:pPr>
        <w:spacing w:after="0" w:line="276" w:lineRule="auto"/>
        <w:jc w:val="both"/>
        <w:rPr>
          <w:rFonts w:ascii="Garamond" w:eastAsia="Times New Roman" w:hAnsi="Garamond" w:cs="Times New Roman"/>
          <w:sz w:val="20"/>
          <w:szCs w:val="20"/>
          <w:u w:val="single"/>
          <w:lang w:eastAsia="pl-PL"/>
        </w:rPr>
      </w:pPr>
    </w:p>
    <w:p w14:paraId="040EDB2A" w14:textId="4A9DEC39" w:rsidR="00641773" w:rsidRPr="00222412" w:rsidRDefault="00641773"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Dostawa do magazynu wielobranżowego znajdującego się na terenie 5 </w:t>
      </w:r>
      <w:proofErr w:type="spellStart"/>
      <w:r w:rsidRPr="00222412">
        <w:rPr>
          <w:rFonts w:ascii="Garamond" w:eastAsia="Times New Roman" w:hAnsi="Garamond" w:cs="Times New Roman"/>
          <w:sz w:val="20"/>
          <w:szCs w:val="20"/>
          <w:lang w:eastAsia="pl-PL"/>
        </w:rPr>
        <w:t>WSzKzP</w:t>
      </w:r>
      <w:proofErr w:type="spellEnd"/>
      <w:r w:rsidRPr="00222412">
        <w:rPr>
          <w:rFonts w:ascii="Garamond" w:eastAsia="Times New Roman" w:hAnsi="Garamond" w:cs="Times New Roman"/>
          <w:sz w:val="20"/>
          <w:szCs w:val="20"/>
          <w:lang w:eastAsia="pl-PL"/>
        </w:rPr>
        <w:t xml:space="preserve"> SP ZOZ w Krakowie</w:t>
      </w:r>
      <w:r w:rsidRPr="00222412">
        <w:rPr>
          <w:rFonts w:ascii="Garamond" w:eastAsia="Times New Roman" w:hAnsi="Garamond" w:cs="Times New Roman"/>
          <w:sz w:val="20"/>
          <w:szCs w:val="20"/>
          <w:u w:val="single"/>
          <w:lang w:eastAsia="pl-PL"/>
        </w:rPr>
        <w:t>.</w:t>
      </w:r>
    </w:p>
    <w:p w14:paraId="5DFCA36C" w14:textId="77777777" w:rsidR="00033B4E" w:rsidRPr="00222412" w:rsidRDefault="00033B4E" w:rsidP="00222412">
      <w:pPr>
        <w:spacing w:after="0" w:line="276" w:lineRule="auto"/>
        <w:jc w:val="both"/>
        <w:rPr>
          <w:rFonts w:ascii="Garamond" w:eastAsia="Times New Roman" w:hAnsi="Garamond" w:cs="Times New Roman"/>
          <w:sz w:val="20"/>
          <w:szCs w:val="20"/>
          <w:lang w:eastAsia="pl-PL"/>
        </w:rPr>
      </w:pPr>
    </w:p>
    <w:p w14:paraId="6B586966" w14:textId="3EE9B2CF"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222412" w:rsidRDefault="00D415EF" w:rsidP="00222412">
      <w:pPr>
        <w:spacing w:after="0" w:line="276" w:lineRule="auto"/>
        <w:jc w:val="both"/>
        <w:rPr>
          <w:rFonts w:ascii="Garamond" w:eastAsia="Times New Roman" w:hAnsi="Garamond" w:cs="Times New Roman"/>
          <w:sz w:val="20"/>
          <w:szCs w:val="20"/>
          <w:lang w:eastAsia="pl-PL"/>
        </w:rPr>
      </w:pPr>
    </w:p>
    <w:p w14:paraId="39D0644B" w14:textId="1E251B56" w:rsidR="0073558E" w:rsidRPr="00222412" w:rsidRDefault="0073558E" w:rsidP="00222412">
      <w:pPr>
        <w:tabs>
          <w:tab w:val="left" w:pos="360"/>
        </w:tabs>
        <w:suppressAutoHyphens/>
        <w:spacing w:after="0" w:line="276" w:lineRule="auto"/>
        <w:jc w:val="both"/>
        <w:rPr>
          <w:rFonts w:ascii="Garamond" w:eastAsia="Times New Roman" w:hAnsi="Garamond" w:cs="Aharoni"/>
          <w:sz w:val="20"/>
          <w:szCs w:val="20"/>
          <w:lang w:eastAsia="ar-SA"/>
        </w:rPr>
      </w:pPr>
      <w:r w:rsidRPr="00222412">
        <w:rPr>
          <w:rFonts w:ascii="Garamond" w:eastAsia="Times New Roman" w:hAnsi="Garamond" w:cs="Times New Roman"/>
          <w:sz w:val="20"/>
          <w:szCs w:val="20"/>
          <w:lang w:eastAsia="pl-PL"/>
        </w:rPr>
        <w:t xml:space="preserve">2. </w:t>
      </w:r>
      <w:r w:rsidRPr="00222412">
        <w:rPr>
          <w:rFonts w:ascii="Garamond" w:eastAsia="Times New Roman" w:hAnsi="Garamond" w:cs="Aharoni"/>
          <w:sz w:val="20"/>
          <w:szCs w:val="20"/>
          <w:lang w:eastAsia="ar-SA"/>
        </w:rPr>
        <w:t xml:space="preserve">Zamówienie realizowane będzie </w:t>
      </w:r>
      <w:r w:rsidR="00B4209A" w:rsidRPr="00222412">
        <w:rPr>
          <w:rFonts w:ascii="Garamond" w:eastAsia="Times New Roman" w:hAnsi="Garamond" w:cs="Aharoni"/>
          <w:sz w:val="20"/>
          <w:szCs w:val="20"/>
          <w:lang w:eastAsia="ar-SA"/>
        </w:rPr>
        <w:t xml:space="preserve">jednorazowo, do </w:t>
      </w:r>
      <w:r w:rsidR="004E411E" w:rsidRPr="00222412">
        <w:rPr>
          <w:rFonts w:ascii="Garamond" w:eastAsia="Times New Roman" w:hAnsi="Garamond" w:cs="Aharoni"/>
          <w:sz w:val="20"/>
          <w:szCs w:val="20"/>
          <w:lang w:eastAsia="ar-SA"/>
        </w:rPr>
        <w:t>4</w:t>
      </w:r>
      <w:r w:rsidR="00B4209A" w:rsidRPr="00222412">
        <w:rPr>
          <w:rFonts w:ascii="Garamond" w:eastAsia="Times New Roman" w:hAnsi="Garamond" w:cs="Aharoni"/>
          <w:sz w:val="20"/>
          <w:szCs w:val="20"/>
          <w:lang w:eastAsia="ar-SA"/>
        </w:rPr>
        <w:t xml:space="preserve"> tygodni od zawarcia umowy. </w:t>
      </w:r>
    </w:p>
    <w:p w14:paraId="0AA45D01"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222412" w:rsidRDefault="0073558E" w:rsidP="00222412">
      <w:pPr>
        <w:tabs>
          <w:tab w:val="left" w:pos="4050"/>
        </w:tabs>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4. Oświadczamy, że załączony do </w:t>
      </w:r>
      <w:r w:rsidR="00D439F7" w:rsidRPr="00222412">
        <w:rPr>
          <w:rFonts w:ascii="Garamond" w:eastAsia="Times New Roman" w:hAnsi="Garamond" w:cs="Times New Roman"/>
          <w:sz w:val="20"/>
          <w:szCs w:val="20"/>
          <w:lang w:eastAsia="pl-PL"/>
        </w:rPr>
        <w:t>Zapytania Ofertowego</w:t>
      </w:r>
      <w:r w:rsidRPr="00222412">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222412" w:rsidRDefault="00CE3EA2" w:rsidP="00222412">
      <w:pPr>
        <w:tabs>
          <w:tab w:val="left" w:pos="360"/>
        </w:tabs>
        <w:suppressAutoHyphens/>
        <w:spacing w:after="0" w:line="276" w:lineRule="auto"/>
        <w:jc w:val="both"/>
        <w:rPr>
          <w:rFonts w:ascii="Garamond" w:hAnsi="Garamond"/>
          <w:color w:val="000000"/>
          <w:sz w:val="20"/>
          <w:szCs w:val="20"/>
        </w:rPr>
      </w:pPr>
      <w:r w:rsidRPr="00222412">
        <w:rPr>
          <w:rFonts w:ascii="Garamond" w:eastAsia="Times New Roman" w:hAnsi="Garamond" w:cs="Times New Roman"/>
          <w:sz w:val="20"/>
          <w:szCs w:val="20"/>
          <w:lang w:eastAsia="pl-PL"/>
        </w:rPr>
        <w:t xml:space="preserve">6. Oświadczamy, że </w:t>
      </w:r>
      <w:r w:rsidRPr="00222412">
        <w:rPr>
          <w:rFonts w:ascii="Garamond" w:hAnsi="Garamond"/>
          <w:sz w:val="20"/>
          <w:szCs w:val="20"/>
        </w:rPr>
        <w:t xml:space="preserve">nie podlegamy wykluczeniu z postępowania na podstawie art. 108 ust. 1 pkt 1-6 </w:t>
      </w:r>
      <w:proofErr w:type="spellStart"/>
      <w:r w:rsidRPr="00222412">
        <w:rPr>
          <w:rFonts w:ascii="Garamond" w:hAnsi="Garamond"/>
          <w:sz w:val="20"/>
          <w:szCs w:val="20"/>
        </w:rPr>
        <w:t>Pzp</w:t>
      </w:r>
      <w:proofErr w:type="spellEnd"/>
      <w:r w:rsidRPr="00222412">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222412" w:rsidRDefault="00CE3EA2"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7</w:t>
      </w:r>
      <w:r w:rsidR="0073558E" w:rsidRPr="00222412">
        <w:rPr>
          <w:rFonts w:ascii="Garamond" w:eastAsia="Times New Roman" w:hAnsi="Garamond" w:cs="Times New Roman"/>
          <w:sz w:val="20"/>
          <w:szCs w:val="20"/>
          <w:lang w:eastAsia="pl-PL"/>
        </w:rPr>
        <w:t xml:space="preserve">. Oświadczamy, że uważamy się za związanych niniejszą ofertą, na czas wskazany w </w:t>
      </w:r>
      <w:r w:rsidR="00D439F7" w:rsidRPr="00222412">
        <w:rPr>
          <w:rFonts w:ascii="Garamond" w:eastAsia="Times New Roman" w:hAnsi="Garamond" w:cs="Times New Roman"/>
          <w:sz w:val="20"/>
          <w:szCs w:val="20"/>
          <w:lang w:eastAsia="pl-PL"/>
        </w:rPr>
        <w:t>Zapytaniu Ofertowym</w:t>
      </w:r>
      <w:r w:rsidR="0073558E" w:rsidRPr="00222412">
        <w:rPr>
          <w:rFonts w:ascii="Garamond" w:eastAsia="Times New Roman" w:hAnsi="Garamond" w:cs="Times New Roman"/>
          <w:sz w:val="20"/>
          <w:szCs w:val="20"/>
          <w:lang w:eastAsia="pl-PL"/>
        </w:rPr>
        <w:t xml:space="preserve">. </w:t>
      </w:r>
    </w:p>
    <w:p w14:paraId="17476C4A" w14:textId="42D7A5DD" w:rsidR="0073558E" w:rsidRPr="00222412" w:rsidRDefault="00CE3EA2"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8</w:t>
      </w:r>
      <w:r w:rsidR="0073558E" w:rsidRPr="00222412">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222412" w:rsidRDefault="00CE3EA2"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9</w:t>
      </w:r>
      <w:r w:rsidR="0073558E" w:rsidRPr="00222412">
        <w:rPr>
          <w:rFonts w:ascii="Garamond" w:eastAsia="Times New Roman" w:hAnsi="Garamond" w:cs="Times New Roman"/>
          <w:sz w:val="20"/>
          <w:szCs w:val="20"/>
          <w:lang w:eastAsia="pl-PL"/>
        </w:rPr>
        <w:t>. Pozostałe elementy oferty oraz załączniki do oferty:</w:t>
      </w:r>
    </w:p>
    <w:p w14:paraId="1414405C" w14:textId="77777777" w:rsidR="0073558E" w:rsidRPr="00222412" w:rsidRDefault="0073558E" w:rsidP="00222412">
      <w:pPr>
        <w:numPr>
          <w:ilvl w:val="0"/>
          <w:numId w:val="12"/>
        </w:numPr>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t>
      </w:r>
    </w:p>
    <w:p w14:paraId="67F5C2AA" w14:textId="77777777" w:rsidR="0073558E" w:rsidRPr="00222412" w:rsidRDefault="0073558E" w:rsidP="00222412">
      <w:pPr>
        <w:numPr>
          <w:ilvl w:val="0"/>
          <w:numId w:val="12"/>
        </w:numPr>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t>
      </w:r>
    </w:p>
    <w:p w14:paraId="5A39EB44" w14:textId="77777777" w:rsidR="0073558E" w:rsidRPr="00222412" w:rsidRDefault="0073558E" w:rsidP="00222412">
      <w:pPr>
        <w:numPr>
          <w:ilvl w:val="0"/>
          <w:numId w:val="12"/>
        </w:numPr>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t>
      </w:r>
    </w:p>
    <w:p w14:paraId="7B03850A"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p>
    <w:p w14:paraId="5113BBB4"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p>
    <w:p w14:paraId="7D14D7F5"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p>
    <w:p w14:paraId="23ADBD9A" w14:textId="77777777" w:rsidR="0073558E" w:rsidRPr="00222412" w:rsidRDefault="0073558E" w:rsidP="00222412">
      <w:pPr>
        <w:spacing w:after="0" w:line="276" w:lineRule="auto"/>
        <w:jc w:val="right"/>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t>
      </w:r>
    </w:p>
    <w:p w14:paraId="6F26700C" w14:textId="38166EC4" w:rsidR="00F10691" w:rsidRPr="00222412" w:rsidRDefault="0073558E" w:rsidP="00222412">
      <w:pPr>
        <w:spacing w:after="0" w:line="276" w:lineRule="auto"/>
        <w:jc w:val="right"/>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(podpis, pieczęć imienna upełnomocnionego przedstawiciela Oferenta</w:t>
      </w:r>
      <w:r w:rsidR="00B4209A" w:rsidRPr="00222412">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222412" w14:paraId="386DC596" w14:textId="77777777" w:rsidTr="00BF7EF5">
        <w:trPr>
          <w:trHeight w:val="172"/>
        </w:trPr>
        <w:tc>
          <w:tcPr>
            <w:tcW w:w="10220" w:type="dxa"/>
            <w:gridSpan w:val="3"/>
            <w:vAlign w:val="center"/>
          </w:tcPr>
          <w:p w14:paraId="1E800341" w14:textId="77777777" w:rsidR="004E411E" w:rsidRDefault="004E411E" w:rsidP="00222412">
            <w:pPr>
              <w:keepNext/>
              <w:spacing w:after="0" w:line="276" w:lineRule="auto"/>
              <w:outlineLvl w:val="0"/>
              <w:rPr>
                <w:rFonts w:ascii="Garamond" w:eastAsia="Times New Roman" w:hAnsi="Garamond" w:cs="Times New Roman"/>
                <w:b/>
                <w:bCs/>
                <w:sz w:val="20"/>
                <w:szCs w:val="20"/>
                <w:lang w:eastAsia="pl-PL"/>
              </w:rPr>
            </w:pPr>
          </w:p>
          <w:p w14:paraId="31E0E057" w14:textId="77777777" w:rsidR="00222412" w:rsidRPr="00222412" w:rsidRDefault="00222412" w:rsidP="00222412">
            <w:pPr>
              <w:keepNext/>
              <w:spacing w:after="0" w:line="276" w:lineRule="auto"/>
              <w:outlineLvl w:val="0"/>
              <w:rPr>
                <w:rFonts w:ascii="Garamond" w:eastAsia="Times New Roman" w:hAnsi="Garamond" w:cs="Times New Roman"/>
                <w:b/>
                <w:bCs/>
                <w:sz w:val="20"/>
                <w:szCs w:val="20"/>
                <w:lang w:eastAsia="pl-PL"/>
              </w:rPr>
            </w:pPr>
          </w:p>
          <w:p w14:paraId="7AAAD585" w14:textId="77777777" w:rsidR="004E411E" w:rsidRPr="00222412" w:rsidRDefault="004E411E" w:rsidP="00222412">
            <w:pPr>
              <w:keepNext/>
              <w:spacing w:after="0" w:line="276" w:lineRule="auto"/>
              <w:outlineLvl w:val="0"/>
              <w:rPr>
                <w:rFonts w:ascii="Garamond" w:eastAsia="Times New Roman" w:hAnsi="Garamond" w:cs="Times New Roman"/>
                <w:b/>
                <w:bCs/>
                <w:sz w:val="20"/>
                <w:szCs w:val="20"/>
                <w:lang w:eastAsia="pl-PL"/>
              </w:rPr>
            </w:pPr>
          </w:p>
          <w:p w14:paraId="3D047275" w14:textId="4F2E43C8" w:rsidR="0073558E" w:rsidRPr="00222412" w:rsidRDefault="0073558E" w:rsidP="00222412">
            <w:pPr>
              <w:keepNext/>
              <w:spacing w:after="0" w:line="276" w:lineRule="auto"/>
              <w:jc w:val="right"/>
              <w:outlineLvl w:val="0"/>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ZAŁĄCZNIK NR 2</w:t>
            </w:r>
          </w:p>
          <w:p w14:paraId="6EA7DA47" w14:textId="77777777" w:rsidR="0073558E" w:rsidRPr="00222412" w:rsidRDefault="0073558E" w:rsidP="00222412">
            <w:pPr>
              <w:spacing w:after="0" w:line="276" w:lineRule="auto"/>
              <w:jc w:val="right"/>
              <w:rPr>
                <w:rFonts w:ascii="Garamond" w:eastAsia="Times New Roman" w:hAnsi="Garamond" w:cs="Times New Roman"/>
                <w:sz w:val="20"/>
                <w:szCs w:val="20"/>
                <w:lang w:eastAsia="pl-PL"/>
              </w:rPr>
            </w:pPr>
            <w:r w:rsidRPr="00222412">
              <w:rPr>
                <w:rFonts w:ascii="Garamond" w:eastAsia="Times New Roman" w:hAnsi="Garamond" w:cs="Times New Roman"/>
                <w:b/>
                <w:sz w:val="20"/>
                <w:szCs w:val="20"/>
                <w:lang w:eastAsia="pl-PL"/>
              </w:rPr>
              <w:t>WZÓR UMOWY</w:t>
            </w:r>
          </w:p>
        </w:tc>
      </w:tr>
      <w:tr w:rsidR="0073558E" w:rsidRPr="00222412" w14:paraId="5EE15F12" w14:textId="77777777" w:rsidTr="00BF7EF5">
        <w:trPr>
          <w:trHeight w:val="618"/>
        </w:trPr>
        <w:tc>
          <w:tcPr>
            <w:tcW w:w="10220" w:type="dxa"/>
            <w:gridSpan w:val="3"/>
            <w:vAlign w:val="center"/>
          </w:tcPr>
          <w:p w14:paraId="6641E5A1" w14:textId="77777777" w:rsidR="0073558E" w:rsidRPr="00222412" w:rsidRDefault="0073558E" w:rsidP="00222412">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222412" w:rsidRDefault="0073558E" w:rsidP="00222412">
            <w:pPr>
              <w:keepNext/>
              <w:spacing w:after="0" w:line="276" w:lineRule="auto"/>
              <w:jc w:val="center"/>
              <w:outlineLvl w:val="2"/>
              <w:rPr>
                <w:rFonts w:ascii="Garamond" w:eastAsia="Times New Roman" w:hAnsi="Garamond" w:cs="Times New Roman"/>
                <w:b/>
                <w:sz w:val="20"/>
                <w:szCs w:val="20"/>
                <w:lang w:eastAsia="pl-PL"/>
              </w:rPr>
            </w:pPr>
            <w:r w:rsidRPr="00222412">
              <w:rPr>
                <w:rFonts w:ascii="Garamond" w:eastAsia="Times New Roman" w:hAnsi="Garamond" w:cs="Times New Roman"/>
                <w:b/>
                <w:sz w:val="20"/>
                <w:szCs w:val="20"/>
                <w:lang w:eastAsia="pl-PL"/>
              </w:rPr>
              <w:t>UMOWA</w:t>
            </w:r>
            <w:r w:rsidR="00D27DA9" w:rsidRPr="00222412">
              <w:rPr>
                <w:rFonts w:ascii="Garamond" w:eastAsia="Times New Roman" w:hAnsi="Garamond" w:cs="Times New Roman"/>
                <w:b/>
                <w:sz w:val="20"/>
                <w:szCs w:val="20"/>
                <w:lang w:eastAsia="pl-PL"/>
              </w:rPr>
              <w:t xml:space="preserve"> </w:t>
            </w:r>
            <w:r w:rsidRPr="00222412">
              <w:rPr>
                <w:rFonts w:ascii="Garamond" w:eastAsia="Times New Roman" w:hAnsi="Garamond" w:cs="Times New Roman"/>
                <w:b/>
                <w:sz w:val="20"/>
                <w:szCs w:val="20"/>
                <w:lang w:eastAsia="pl-PL"/>
              </w:rPr>
              <w:t>Nr</w:t>
            </w:r>
            <w:r w:rsidRPr="00222412">
              <w:rPr>
                <w:rFonts w:ascii="Garamond" w:eastAsia="Times New Roman" w:hAnsi="Garamond" w:cs="Times New Roman"/>
                <w:b/>
                <w:sz w:val="20"/>
                <w:szCs w:val="20"/>
                <w:u w:val="dotted"/>
                <w:lang w:eastAsia="pl-PL"/>
              </w:rPr>
              <w:tab/>
            </w:r>
            <w:r w:rsidRPr="00222412">
              <w:rPr>
                <w:rFonts w:ascii="Garamond" w:eastAsia="Times New Roman" w:hAnsi="Garamond" w:cs="Times New Roman"/>
                <w:b/>
                <w:sz w:val="20"/>
                <w:szCs w:val="20"/>
                <w:lang w:eastAsia="pl-PL"/>
              </w:rPr>
              <w:t>/ ZP</w:t>
            </w:r>
            <w:r w:rsidR="00ED63B2" w:rsidRPr="00222412">
              <w:rPr>
                <w:rFonts w:ascii="Garamond" w:eastAsia="Times New Roman" w:hAnsi="Garamond" w:cs="Times New Roman"/>
                <w:b/>
                <w:sz w:val="20"/>
                <w:szCs w:val="20"/>
                <w:lang w:eastAsia="pl-PL"/>
              </w:rPr>
              <w:t>-podprogowe</w:t>
            </w:r>
            <w:r w:rsidRPr="00222412">
              <w:rPr>
                <w:rFonts w:ascii="Garamond" w:eastAsia="Times New Roman" w:hAnsi="Garamond" w:cs="Times New Roman"/>
                <w:b/>
                <w:sz w:val="20"/>
                <w:szCs w:val="20"/>
                <w:lang w:eastAsia="pl-PL"/>
              </w:rPr>
              <w:t xml:space="preserve"> / </w:t>
            </w:r>
            <w:r w:rsidR="00ED63B2" w:rsidRPr="00222412">
              <w:rPr>
                <w:rFonts w:ascii="Garamond" w:eastAsia="Times New Roman" w:hAnsi="Garamond" w:cs="Times New Roman"/>
                <w:b/>
                <w:sz w:val="20"/>
                <w:szCs w:val="20"/>
                <w:lang w:eastAsia="pl-PL"/>
              </w:rPr>
              <w:t>INFRA/</w:t>
            </w:r>
            <w:r w:rsidRPr="00222412">
              <w:rPr>
                <w:rFonts w:ascii="Garamond" w:eastAsia="Times New Roman" w:hAnsi="Garamond" w:cs="Times New Roman"/>
                <w:b/>
                <w:sz w:val="20"/>
                <w:szCs w:val="20"/>
                <w:lang w:eastAsia="pl-PL"/>
              </w:rPr>
              <w:t>202</w:t>
            </w:r>
            <w:r w:rsidR="00033B4E" w:rsidRPr="00222412">
              <w:rPr>
                <w:rFonts w:ascii="Garamond" w:eastAsia="Times New Roman" w:hAnsi="Garamond" w:cs="Times New Roman"/>
                <w:b/>
                <w:sz w:val="20"/>
                <w:szCs w:val="20"/>
                <w:lang w:eastAsia="pl-PL"/>
              </w:rPr>
              <w:t>5</w:t>
            </w:r>
          </w:p>
        </w:tc>
      </w:tr>
      <w:tr w:rsidR="0073558E" w:rsidRPr="00222412" w14:paraId="3DFC6512" w14:textId="77777777" w:rsidTr="00BF7EF5">
        <w:tc>
          <w:tcPr>
            <w:tcW w:w="10220" w:type="dxa"/>
            <w:gridSpan w:val="3"/>
          </w:tcPr>
          <w:p w14:paraId="07091992"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p>
          <w:p w14:paraId="0326BC53"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zawarta w dniu </w:t>
            </w:r>
            <w:r w:rsidRPr="00222412">
              <w:rPr>
                <w:rFonts w:ascii="Garamond" w:eastAsia="Times New Roman" w:hAnsi="Garamond" w:cs="Times New Roman"/>
                <w:sz w:val="20"/>
                <w:szCs w:val="20"/>
                <w:u w:val="dotted"/>
                <w:lang w:eastAsia="pl-PL"/>
              </w:rPr>
              <w:tab/>
            </w:r>
            <w:r w:rsidRPr="00222412">
              <w:rPr>
                <w:rFonts w:ascii="Garamond" w:eastAsia="Times New Roman" w:hAnsi="Garamond" w:cs="Times New Roman"/>
                <w:sz w:val="20"/>
                <w:szCs w:val="20"/>
                <w:u w:val="dotted"/>
                <w:lang w:eastAsia="pl-PL"/>
              </w:rPr>
              <w:tab/>
            </w:r>
            <w:r w:rsidRPr="00222412">
              <w:rPr>
                <w:rFonts w:ascii="Garamond" w:eastAsia="Times New Roman" w:hAnsi="Garamond" w:cs="Times New Roman"/>
                <w:sz w:val="20"/>
                <w:szCs w:val="20"/>
                <w:u w:val="dotted"/>
                <w:lang w:eastAsia="pl-PL"/>
              </w:rPr>
              <w:tab/>
            </w:r>
            <w:r w:rsidRPr="00222412">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222412">
              <w:rPr>
                <w:rFonts w:ascii="Garamond" w:eastAsia="Times New Roman" w:hAnsi="Garamond" w:cs="Times New Roman"/>
                <w:b/>
                <w:bCs/>
                <w:sz w:val="20"/>
                <w:szCs w:val="20"/>
                <w:lang w:eastAsia="pl-PL"/>
              </w:rPr>
              <w:t>Kupującym</w:t>
            </w:r>
            <w:r w:rsidRPr="00222412">
              <w:rPr>
                <w:rFonts w:ascii="Garamond" w:eastAsia="Times New Roman" w:hAnsi="Garamond" w:cs="Times New Roman"/>
                <w:sz w:val="20"/>
                <w:szCs w:val="20"/>
                <w:lang w:eastAsia="pl-PL"/>
              </w:rPr>
              <w:t>, reprezentowanym przez:</w:t>
            </w:r>
          </w:p>
          <w:p w14:paraId="00137E2B"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p>
          <w:p w14:paraId="06DBEC14" w14:textId="77777777" w:rsidR="0073558E" w:rsidRPr="00222412" w:rsidRDefault="0073558E" w:rsidP="00222412">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222412">
              <w:rPr>
                <w:rFonts w:ascii="Garamond" w:eastAsia="Times New Roman" w:hAnsi="Garamond" w:cs="Times New Roman"/>
                <w:sz w:val="20"/>
                <w:szCs w:val="20"/>
                <w:u w:val="dotted"/>
                <w:lang w:eastAsia="pl-PL"/>
              </w:rPr>
              <w:tab/>
            </w:r>
          </w:p>
        </w:tc>
      </w:tr>
      <w:tr w:rsidR="0073558E" w:rsidRPr="00222412" w14:paraId="6F2A7A6A" w14:textId="77777777" w:rsidTr="00BF7EF5">
        <w:tc>
          <w:tcPr>
            <w:tcW w:w="10220" w:type="dxa"/>
            <w:gridSpan w:val="3"/>
          </w:tcPr>
          <w:p w14:paraId="16BE3A0C" w14:textId="77777777" w:rsidR="0073558E" w:rsidRPr="00222412" w:rsidRDefault="0073558E" w:rsidP="00222412">
            <w:pPr>
              <w:spacing w:after="0" w:line="276" w:lineRule="auto"/>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a:</w:t>
            </w:r>
          </w:p>
          <w:p w14:paraId="1AC599B5"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29A662D6" w14:textId="77777777" w:rsidR="0073558E" w:rsidRPr="00222412" w:rsidRDefault="0073558E" w:rsidP="00222412">
            <w:pPr>
              <w:keepNext/>
              <w:tabs>
                <w:tab w:val="left" w:pos="10004"/>
              </w:tabs>
              <w:spacing w:after="0" w:line="276" w:lineRule="auto"/>
              <w:outlineLvl w:val="0"/>
              <w:rPr>
                <w:rFonts w:ascii="Garamond" w:eastAsia="Times New Roman" w:hAnsi="Garamond" w:cs="Times New Roman"/>
                <w:bCs/>
                <w:sz w:val="20"/>
                <w:szCs w:val="20"/>
                <w:lang w:eastAsia="pl-PL"/>
              </w:rPr>
            </w:pPr>
            <w:r w:rsidRPr="00222412">
              <w:rPr>
                <w:rFonts w:ascii="Garamond" w:eastAsia="Times New Roman" w:hAnsi="Garamond" w:cs="Times New Roman"/>
                <w:bCs/>
                <w:sz w:val="20"/>
                <w:szCs w:val="20"/>
                <w:u w:val="dotted"/>
                <w:lang w:eastAsia="pl-PL"/>
              </w:rPr>
              <w:tab/>
            </w:r>
          </w:p>
        </w:tc>
      </w:tr>
      <w:tr w:rsidR="0073558E" w:rsidRPr="00222412" w14:paraId="05936042" w14:textId="77777777" w:rsidTr="00BF7EF5">
        <w:tc>
          <w:tcPr>
            <w:tcW w:w="10220" w:type="dxa"/>
            <w:gridSpan w:val="3"/>
          </w:tcPr>
          <w:p w14:paraId="4BA72A12" w14:textId="77777777" w:rsidR="0073558E" w:rsidRPr="00222412" w:rsidRDefault="0073558E" w:rsidP="00222412">
            <w:pPr>
              <w:spacing w:after="0" w:line="276" w:lineRule="auto"/>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zwanym dalej </w:t>
            </w:r>
            <w:r w:rsidRPr="00222412">
              <w:rPr>
                <w:rFonts w:ascii="Garamond" w:eastAsia="Times New Roman" w:hAnsi="Garamond" w:cs="Times New Roman"/>
                <w:b/>
                <w:bCs/>
                <w:sz w:val="20"/>
                <w:szCs w:val="20"/>
                <w:lang w:eastAsia="pl-PL"/>
              </w:rPr>
              <w:t>Sprzedającym</w:t>
            </w:r>
            <w:r w:rsidRPr="00222412">
              <w:rPr>
                <w:rFonts w:ascii="Garamond" w:eastAsia="Times New Roman" w:hAnsi="Garamond" w:cs="Times New Roman"/>
                <w:sz w:val="20"/>
                <w:szCs w:val="20"/>
                <w:lang w:eastAsia="pl-PL"/>
              </w:rPr>
              <w:t>, reprezentowanym przez:</w:t>
            </w:r>
          </w:p>
          <w:p w14:paraId="6705CE3A"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64C5712B" w14:textId="77777777" w:rsidR="0073558E" w:rsidRPr="00222412" w:rsidRDefault="0073558E" w:rsidP="00222412">
            <w:pPr>
              <w:keepNext/>
              <w:tabs>
                <w:tab w:val="left" w:pos="10004"/>
              </w:tabs>
              <w:spacing w:after="0" w:line="276" w:lineRule="auto"/>
              <w:outlineLvl w:val="0"/>
              <w:rPr>
                <w:rFonts w:ascii="Garamond" w:eastAsia="Times New Roman" w:hAnsi="Garamond" w:cs="Times New Roman"/>
                <w:bCs/>
                <w:sz w:val="20"/>
                <w:szCs w:val="20"/>
                <w:lang w:eastAsia="pl-PL"/>
              </w:rPr>
            </w:pPr>
            <w:r w:rsidRPr="00222412">
              <w:rPr>
                <w:rFonts w:ascii="Garamond" w:eastAsia="Times New Roman" w:hAnsi="Garamond" w:cs="Times New Roman"/>
                <w:bCs/>
                <w:sz w:val="20"/>
                <w:szCs w:val="20"/>
                <w:u w:val="dotted"/>
                <w:lang w:eastAsia="pl-PL"/>
              </w:rPr>
              <w:tab/>
            </w:r>
          </w:p>
        </w:tc>
      </w:tr>
      <w:tr w:rsidR="0073558E" w:rsidRPr="00222412" w14:paraId="576CBAFE" w14:textId="77777777" w:rsidTr="00BF7EF5">
        <w:tc>
          <w:tcPr>
            <w:tcW w:w="10220" w:type="dxa"/>
            <w:gridSpan w:val="3"/>
          </w:tcPr>
          <w:p w14:paraId="01E06B18" w14:textId="77777777" w:rsidR="0073558E" w:rsidRPr="00222412" w:rsidRDefault="0073558E" w:rsidP="00222412">
            <w:pPr>
              <w:spacing w:after="0" w:line="276" w:lineRule="auto"/>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222412" w:rsidRDefault="0073558E" w:rsidP="00222412">
            <w:pPr>
              <w:keepNext/>
              <w:spacing w:after="0" w:line="276" w:lineRule="auto"/>
              <w:outlineLvl w:val="0"/>
              <w:rPr>
                <w:rFonts w:ascii="Garamond" w:eastAsia="Times New Roman" w:hAnsi="Garamond" w:cs="Times New Roman"/>
                <w:bCs/>
                <w:sz w:val="20"/>
                <w:szCs w:val="20"/>
                <w:lang w:eastAsia="pl-PL"/>
              </w:rPr>
            </w:pPr>
          </w:p>
        </w:tc>
      </w:tr>
      <w:tr w:rsidR="0073558E" w:rsidRPr="00222412" w14:paraId="2B439845" w14:textId="77777777" w:rsidTr="00BF7EF5">
        <w:trPr>
          <w:trHeight w:val="517"/>
        </w:trPr>
        <w:tc>
          <w:tcPr>
            <w:tcW w:w="10220" w:type="dxa"/>
            <w:gridSpan w:val="3"/>
          </w:tcPr>
          <w:p w14:paraId="014E966B"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1</w:t>
            </w:r>
          </w:p>
          <w:p w14:paraId="3EED28D0"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Przedmiotem niniejszej umowy jest:</w:t>
            </w:r>
          </w:p>
        </w:tc>
      </w:tr>
      <w:tr w:rsidR="0073558E" w:rsidRPr="00222412" w14:paraId="1B2B2D49" w14:textId="77777777" w:rsidTr="00BF7EF5">
        <w:trPr>
          <w:trHeight w:val="644"/>
        </w:trPr>
        <w:tc>
          <w:tcPr>
            <w:tcW w:w="10220" w:type="dxa"/>
            <w:gridSpan w:val="3"/>
            <w:vAlign w:val="center"/>
          </w:tcPr>
          <w:p w14:paraId="5B3552CD" w14:textId="77777777" w:rsidR="0073558E" w:rsidRPr="00222412" w:rsidRDefault="0073558E" w:rsidP="00222412">
            <w:pPr>
              <w:keepNext/>
              <w:spacing w:after="0" w:line="276" w:lineRule="auto"/>
              <w:jc w:val="center"/>
              <w:outlineLvl w:val="0"/>
              <w:rPr>
                <w:rFonts w:ascii="Garamond" w:eastAsia="Times New Roman" w:hAnsi="Garamond" w:cs="Times New Roman"/>
                <w:b/>
                <w:bCs/>
                <w:sz w:val="20"/>
                <w:szCs w:val="20"/>
                <w:lang w:eastAsia="pl-PL"/>
              </w:rPr>
            </w:pPr>
          </w:p>
          <w:p w14:paraId="27B6641B" w14:textId="33BA08DE" w:rsidR="0073558E" w:rsidRPr="00222412" w:rsidRDefault="00B4209A" w:rsidP="00222412">
            <w:pPr>
              <w:spacing w:after="0" w:line="276" w:lineRule="auto"/>
              <w:jc w:val="center"/>
              <w:rPr>
                <w:rFonts w:ascii="Garamond" w:eastAsia="Times New Roman" w:hAnsi="Garamond" w:cs="Times New Roman"/>
                <w:sz w:val="20"/>
                <w:szCs w:val="20"/>
                <w:lang w:eastAsia="pl-PL"/>
              </w:rPr>
            </w:pPr>
            <w:r w:rsidRPr="00222412">
              <w:rPr>
                <w:rFonts w:ascii="Garamond" w:eastAsia="Times New Roman" w:hAnsi="Garamond" w:cs="Times New Roman"/>
                <w:b/>
                <w:sz w:val="20"/>
                <w:szCs w:val="20"/>
                <w:lang w:eastAsia="pl-PL"/>
              </w:rPr>
              <w:t xml:space="preserve">DOSTAWY NARZĘDZI </w:t>
            </w:r>
            <w:r w:rsidR="004E411E" w:rsidRPr="00222412">
              <w:rPr>
                <w:rFonts w:ascii="Garamond" w:eastAsia="Times New Roman" w:hAnsi="Garamond" w:cs="Times New Roman"/>
                <w:b/>
                <w:sz w:val="20"/>
                <w:szCs w:val="20"/>
                <w:lang w:eastAsia="pl-PL"/>
              </w:rPr>
              <w:t>POMIAROWYCH</w:t>
            </w:r>
          </w:p>
        </w:tc>
      </w:tr>
      <w:tr w:rsidR="0073558E" w:rsidRPr="00222412" w14:paraId="41CC1E40" w14:textId="77777777" w:rsidTr="00BF7EF5">
        <w:trPr>
          <w:trHeight w:val="395"/>
        </w:trPr>
        <w:tc>
          <w:tcPr>
            <w:tcW w:w="10220" w:type="dxa"/>
            <w:gridSpan w:val="3"/>
          </w:tcPr>
          <w:p w14:paraId="62751C50" w14:textId="77777777" w:rsidR="0073558E" w:rsidRPr="00222412" w:rsidRDefault="0073558E" w:rsidP="00222412">
            <w:pPr>
              <w:keepNext/>
              <w:spacing w:after="0" w:line="276" w:lineRule="auto"/>
              <w:jc w:val="center"/>
              <w:outlineLvl w:val="0"/>
              <w:rPr>
                <w:rFonts w:ascii="Garamond" w:eastAsia="Times New Roman" w:hAnsi="Garamond" w:cs="Times New Roman"/>
                <w:bCs/>
                <w:sz w:val="20"/>
                <w:szCs w:val="20"/>
                <w:lang w:eastAsia="pl-PL"/>
              </w:rPr>
            </w:pPr>
            <w:r w:rsidRPr="00222412">
              <w:rPr>
                <w:rFonts w:ascii="Garamond" w:eastAsia="Times New Roman" w:hAnsi="Garamond" w:cs="Times New Roman"/>
                <w:bCs/>
                <w:sz w:val="20"/>
                <w:szCs w:val="20"/>
                <w:lang w:eastAsia="pl-PL"/>
              </w:rPr>
              <w:t xml:space="preserve">według </w:t>
            </w:r>
            <w:r w:rsidRPr="00222412">
              <w:rPr>
                <w:rFonts w:ascii="Garamond" w:eastAsia="Times New Roman" w:hAnsi="Garamond" w:cs="Times New Roman"/>
                <w:b/>
                <w:sz w:val="20"/>
                <w:szCs w:val="20"/>
                <w:lang w:eastAsia="pl-PL"/>
              </w:rPr>
              <w:t>Załącznika nr 1</w:t>
            </w:r>
            <w:r w:rsidRPr="00222412">
              <w:rPr>
                <w:rFonts w:ascii="Garamond" w:eastAsia="Times New Roman" w:hAnsi="Garamond" w:cs="Times New Roman"/>
                <w:bCs/>
                <w:sz w:val="20"/>
                <w:szCs w:val="20"/>
                <w:lang w:eastAsia="pl-PL"/>
              </w:rPr>
              <w:t xml:space="preserve"> do umowy – Formularz ofertowy.</w:t>
            </w:r>
          </w:p>
        </w:tc>
      </w:tr>
      <w:tr w:rsidR="0073558E" w:rsidRPr="00222412" w14:paraId="2993E3BA" w14:textId="77777777" w:rsidTr="00BF7EF5">
        <w:trPr>
          <w:trHeight w:val="644"/>
        </w:trPr>
        <w:tc>
          <w:tcPr>
            <w:tcW w:w="10220" w:type="dxa"/>
            <w:gridSpan w:val="3"/>
          </w:tcPr>
          <w:p w14:paraId="4EB15A63"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2</w:t>
            </w:r>
          </w:p>
          <w:p w14:paraId="04E55957" w14:textId="77777777" w:rsidR="0073558E" w:rsidRPr="00222412" w:rsidRDefault="0073558E" w:rsidP="0022241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222412" w:rsidRDefault="0073558E" w:rsidP="0022241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222412">
              <w:rPr>
                <w:rFonts w:ascii="Garamond" w:eastAsia="Times New Roman" w:hAnsi="Garamond" w:cs="Times New Roman"/>
                <w:sz w:val="20"/>
                <w:szCs w:val="20"/>
                <w:u w:val="dotted"/>
                <w:lang w:eastAsia="pl-PL"/>
              </w:rPr>
              <w:tab/>
            </w:r>
            <w:r w:rsidRPr="00222412">
              <w:rPr>
                <w:rFonts w:ascii="Garamond" w:eastAsia="Times New Roman" w:hAnsi="Garamond" w:cs="Times New Roman"/>
                <w:sz w:val="20"/>
                <w:szCs w:val="20"/>
                <w:lang w:eastAsia="pl-PL"/>
              </w:rPr>
              <w:t>złotych netto, słownie :……………………………………………..</w:t>
            </w:r>
          </w:p>
          <w:p w14:paraId="58C0AFF8" w14:textId="314ADC0B" w:rsidR="0073558E" w:rsidRPr="00222412" w:rsidRDefault="0073558E" w:rsidP="0022241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222412">
              <w:rPr>
                <w:rFonts w:ascii="Garamond" w:eastAsia="Times New Roman" w:hAnsi="Garamond" w:cs="Times New Roman"/>
                <w:sz w:val="20"/>
                <w:szCs w:val="20"/>
                <w:u w:val="dotted"/>
                <w:lang w:eastAsia="pl-PL"/>
              </w:rPr>
              <w:tab/>
            </w:r>
            <w:r w:rsidRPr="00222412">
              <w:rPr>
                <w:rFonts w:ascii="Garamond" w:eastAsia="Times New Roman" w:hAnsi="Garamond" w:cs="Times New Roman"/>
                <w:sz w:val="20"/>
                <w:szCs w:val="20"/>
                <w:lang w:eastAsia="pl-PL"/>
              </w:rPr>
              <w:t>złotych brutto, słownie :…………………………….</w:t>
            </w:r>
          </w:p>
          <w:p w14:paraId="63CC835F" w14:textId="77777777" w:rsidR="006F6B37" w:rsidRPr="00222412" w:rsidRDefault="006F6B37" w:rsidP="00222412">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222412">
              <w:rPr>
                <w:rFonts w:ascii="Garamond" w:hAnsi="Garamond" w:cs="Garamond"/>
                <w:iCs/>
                <w:color w:val="000000"/>
                <w:kern w:val="3"/>
                <w:sz w:val="20"/>
                <w:szCs w:val="20"/>
                <w:lang w:eastAsia="zh-CN"/>
              </w:rPr>
              <w:t>Wartość brutto zawiera wszelkie koszty przedmiotu zamówienia, wszelkie koszty związane z dostarczeniem przedmiotu zamówienia do siedziby Kupującego, instalacją, zakładany zysk, należne podatki, koszt ubezpieczenia obowiązkowego, opakowania, opłaty, ewentualne upusty i inne, jeśli występują.</w:t>
            </w:r>
          </w:p>
          <w:p w14:paraId="6DB3F92E" w14:textId="77777777" w:rsidR="0073558E" w:rsidRPr="00222412" w:rsidRDefault="0073558E" w:rsidP="0022241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Przedmiot umowy, Sprzedający zobowiązany jest dostarczyć w opakowaniu producenta, opłata </w:t>
            </w:r>
            <w:r w:rsidRPr="00222412">
              <w:rPr>
                <w:rFonts w:ascii="Garamond" w:eastAsia="Times New Roman" w:hAnsi="Garamond" w:cs="Times New Roman"/>
                <w:sz w:val="20"/>
                <w:szCs w:val="20"/>
                <w:lang w:eastAsia="pl-PL"/>
              </w:rPr>
              <w:br/>
              <w:t>za opakowanie wliczona jest w cenę.</w:t>
            </w:r>
          </w:p>
          <w:p w14:paraId="2C6B4070" w14:textId="77777777" w:rsidR="0073558E" w:rsidRPr="00222412" w:rsidRDefault="0073558E" w:rsidP="0022241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222412" w14:paraId="02ED0588" w14:textId="77777777" w:rsidTr="004E411E">
        <w:trPr>
          <w:trHeight w:val="1791"/>
        </w:trPr>
        <w:tc>
          <w:tcPr>
            <w:tcW w:w="10220" w:type="dxa"/>
            <w:gridSpan w:val="3"/>
          </w:tcPr>
          <w:p w14:paraId="299424A6"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3</w:t>
            </w:r>
          </w:p>
          <w:p w14:paraId="0EEBCB88" w14:textId="77777777" w:rsidR="00222412" w:rsidRDefault="006F6B37" w:rsidP="00222412">
            <w:pPr>
              <w:numPr>
                <w:ilvl w:val="1"/>
                <w:numId w:val="38"/>
              </w:numPr>
              <w:suppressLineNumbers/>
              <w:tabs>
                <w:tab w:val="clear" w:pos="360"/>
                <w:tab w:val="num" w:pos="0"/>
              </w:tabs>
              <w:suppressAutoHyphens/>
              <w:autoSpaceDN w:val="0"/>
              <w:spacing w:after="0" w:line="276" w:lineRule="auto"/>
              <w:ind w:left="0" w:firstLine="0"/>
              <w:jc w:val="both"/>
              <w:textAlignment w:val="baseline"/>
              <w:rPr>
                <w:rFonts w:ascii="Garamond" w:hAnsi="Garamond"/>
                <w:sz w:val="20"/>
                <w:szCs w:val="20"/>
              </w:rPr>
            </w:pPr>
            <w:r w:rsidRPr="00222412">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222412">
              <w:rPr>
                <w:rFonts w:ascii="Garamond" w:hAnsi="Garamond" w:cs="Garamond"/>
                <w:sz w:val="20"/>
                <w:szCs w:val="20"/>
              </w:rPr>
              <w:t xml:space="preserve">z </w:t>
            </w:r>
            <w:r w:rsidRPr="00222412">
              <w:rPr>
                <w:rFonts w:ascii="Garamond" w:hAnsi="Garamond"/>
                <w:sz w:val="20"/>
                <w:szCs w:val="20"/>
              </w:rPr>
              <w:t>zastrzeżeniem ust. 2.</w:t>
            </w:r>
          </w:p>
          <w:p w14:paraId="348AAE7B" w14:textId="2852E36E" w:rsidR="004E411E" w:rsidRPr="00222412" w:rsidRDefault="006F6B37" w:rsidP="00222412">
            <w:pPr>
              <w:numPr>
                <w:ilvl w:val="1"/>
                <w:numId w:val="38"/>
              </w:numPr>
              <w:suppressLineNumbers/>
              <w:tabs>
                <w:tab w:val="clear" w:pos="360"/>
                <w:tab w:val="num" w:pos="0"/>
              </w:tabs>
              <w:suppressAutoHyphens/>
              <w:autoSpaceDN w:val="0"/>
              <w:spacing w:after="0" w:line="276" w:lineRule="auto"/>
              <w:ind w:left="0" w:firstLine="0"/>
              <w:jc w:val="both"/>
              <w:textAlignment w:val="baseline"/>
              <w:rPr>
                <w:rFonts w:ascii="Garamond" w:hAnsi="Garamond"/>
                <w:sz w:val="20"/>
                <w:szCs w:val="20"/>
              </w:rPr>
            </w:pPr>
            <w:r w:rsidRPr="00222412">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222412">
              <w:rPr>
                <w:rFonts w:ascii="Garamond" w:hAnsi="Garamond"/>
                <w:sz w:val="20"/>
                <w:szCs w:val="20"/>
              </w:rPr>
              <w:t xml:space="preserve">(Dz. U. z 2020 poz. 1666) </w:t>
            </w:r>
            <w:r w:rsidRPr="00222412">
              <w:rPr>
                <w:rFonts w:ascii="Garamond" w:hAnsi="Garamond" w:cs="Cambria"/>
                <w:sz w:val="20"/>
                <w:szCs w:val="20"/>
              </w:rPr>
              <w:t xml:space="preserve">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 </w:t>
            </w:r>
            <w:r w:rsidRPr="00222412">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3552C3BD" w:rsidR="006F6B37" w:rsidRPr="00222412" w:rsidRDefault="006F6B37" w:rsidP="00222412">
            <w:pPr>
              <w:pStyle w:val="Akapitzlist"/>
              <w:numPr>
                <w:ilvl w:val="0"/>
                <w:numId w:val="38"/>
              </w:numPr>
              <w:tabs>
                <w:tab w:val="num" w:pos="0"/>
              </w:tabs>
              <w:spacing w:after="0"/>
              <w:ind w:left="0" w:firstLine="0"/>
              <w:jc w:val="both"/>
              <w:rPr>
                <w:rFonts w:ascii="Garamond" w:hAnsi="Garamond"/>
                <w:sz w:val="20"/>
                <w:szCs w:val="20"/>
                <w:lang w:eastAsia="pl-PL"/>
              </w:rPr>
            </w:pPr>
            <w:r w:rsidRPr="00222412">
              <w:rPr>
                <w:rFonts w:ascii="Garamond" w:hAnsi="Garamond" w:cs="Garamond"/>
                <w:sz w:val="20"/>
                <w:szCs w:val="20"/>
              </w:rPr>
              <w:lastRenderedPageBreak/>
              <w:t>Termin zapłaty uważa się za zachowany, jeżeli skuteczne obciążenie rachunku Kupującego nastąpi najpóźniej w ostatnim dniu płatności.</w:t>
            </w:r>
          </w:p>
          <w:p w14:paraId="67BAA423" w14:textId="5D59EEBA" w:rsidR="0073558E" w:rsidRPr="00222412" w:rsidRDefault="0073558E" w:rsidP="00222412">
            <w:pPr>
              <w:pStyle w:val="Akapitzlist"/>
              <w:numPr>
                <w:ilvl w:val="0"/>
                <w:numId w:val="38"/>
              </w:numPr>
              <w:tabs>
                <w:tab w:val="clear" w:pos="360"/>
                <w:tab w:val="num" w:pos="0"/>
                <w:tab w:val="left" w:pos="284"/>
              </w:tabs>
              <w:spacing w:after="0"/>
              <w:ind w:left="0" w:firstLine="0"/>
              <w:jc w:val="both"/>
              <w:rPr>
                <w:rFonts w:ascii="Garamond" w:hAnsi="Garamond" w:cs="Times New Roman"/>
                <w:sz w:val="20"/>
                <w:szCs w:val="20"/>
                <w:lang w:eastAsia="pl-PL"/>
              </w:rPr>
            </w:pPr>
            <w:r w:rsidRPr="00222412">
              <w:rPr>
                <w:rFonts w:ascii="Garamond" w:hAnsi="Garamond" w:cs="Times New Roman"/>
                <w:sz w:val="20"/>
                <w:szCs w:val="20"/>
                <w:lang w:eastAsia="pl-PL"/>
              </w:rPr>
              <w:t>Ceny jednostkowe netto przedmiotu umowy nie ulegną podwyższeniu przez cały okres trwania umowy.</w:t>
            </w:r>
          </w:p>
          <w:p w14:paraId="3E3EB792" w14:textId="77777777" w:rsidR="0073558E" w:rsidRPr="00222412" w:rsidRDefault="0073558E" w:rsidP="00222412">
            <w:pPr>
              <w:numPr>
                <w:ilvl w:val="0"/>
                <w:numId w:val="38"/>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222412" w:rsidRDefault="0073558E" w:rsidP="00222412">
            <w:pPr>
              <w:numPr>
                <w:ilvl w:val="0"/>
                <w:numId w:val="38"/>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W przypadku zmiany stawki podatku od towarów i usług na przedmiot umowy, ceny brutto określone </w:t>
            </w:r>
            <w:r w:rsidRPr="00222412">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222412" w14:paraId="2A688E24" w14:textId="77777777" w:rsidTr="00222412">
        <w:trPr>
          <w:trHeight w:val="1167"/>
        </w:trPr>
        <w:tc>
          <w:tcPr>
            <w:tcW w:w="10220" w:type="dxa"/>
            <w:gridSpan w:val="3"/>
          </w:tcPr>
          <w:p w14:paraId="65872328"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lastRenderedPageBreak/>
              <w:t>§ 4</w:t>
            </w:r>
          </w:p>
          <w:p w14:paraId="42B2463B" w14:textId="77777777" w:rsidR="008C4C87" w:rsidRPr="008C4C87" w:rsidRDefault="008C4C87" w:rsidP="008C4C87">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2" w:name="_Hlk132960940"/>
            <w:r w:rsidRPr="008C4C87">
              <w:rPr>
                <w:rFonts w:ascii="Garamond" w:eastAsia="Times New Roman" w:hAnsi="Garamond" w:cs="Aharoni"/>
                <w:sz w:val="20"/>
                <w:szCs w:val="20"/>
                <w:lang w:eastAsia="pl-PL"/>
              </w:rPr>
              <w:t xml:space="preserve">Zamówienie realizowane będzie jednorazowo </w:t>
            </w:r>
            <w:r w:rsidRPr="008C4C87">
              <w:rPr>
                <w:rFonts w:ascii="Garamond" w:eastAsia="Times New Roman" w:hAnsi="Garamond" w:cs="Aharoni"/>
                <w:b/>
                <w:bCs/>
                <w:sz w:val="20"/>
                <w:szCs w:val="20"/>
                <w:lang w:eastAsia="pl-PL"/>
              </w:rPr>
              <w:t>do 4 tygodni</w:t>
            </w:r>
            <w:r w:rsidRPr="008C4C87">
              <w:rPr>
                <w:rFonts w:ascii="Garamond" w:hAnsi="Garamond" w:cs="Aharoni"/>
              </w:rPr>
              <w:t>, na podstawie pisemnego lub telefonicznego zamówienia (e-mail), złożonego przez uprawnionego pracownika Zamawiającego.</w:t>
            </w:r>
          </w:p>
          <w:bookmarkEnd w:id="2"/>
          <w:p w14:paraId="5BA37FBE" w14:textId="2CE52741" w:rsidR="00222412" w:rsidRPr="008C4C87" w:rsidRDefault="0073558E" w:rsidP="00222412">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222412">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222412" w14:paraId="5F201E64" w14:textId="77777777" w:rsidTr="00BF7EF5">
        <w:trPr>
          <w:trHeight w:val="644"/>
        </w:trPr>
        <w:tc>
          <w:tcPr>
            <w:tcW w:w="10220" w:type="dxa"/>
            <w:gridSpan w:val="3"/>
          </w:tcPr>
          <w:p w14:paraId="0821C70F" w14:textId="77777777" w:rsidR="0073558E" w:rsidRPr="00222412" w:rsidRDefault="0073558E" w:rsidP="00222412">
            <w:pPr>
              <w:tabs>
                <w:tab w:val="left" w:pos="284"/>
              </w:tabs>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5</w:t>
            </w:r>
          </w:p>
          <w:p w14:paraId="12DE44F9" w14:textId="77777777" w:rsidR="0073558E" w:rsidRPr="00222412"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1B961692" w:rsidR="0073558E" w:rsidRPr="00222412"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w:t>
            </w:r>
            <w:r w:rsidR="008C4C87">
              <w:rPr>
                <w:rFonts w:ascii="Garamond" w:eastAsia="Times New Roman" w:hAnsi="Garamond" w:cs="Aharoni"/>
                <w:sz w:val="20"/>
                <w:szCs w:val="20"/>
                <w:lang w:eastAsia="pl-PL"/>
              </w:rPr>
              <w:t>3</w:t>
            </w:r>
            <w:r w:rsidRPr="00222412">
              <w:rPr>
                <w:rFonts w:ascii="Garamond" w:eastAsia="Times New Roman" w:hAnsi="Garamond" w:cs="Aharoni"/>
                <w:sz w:val="20"/>
                <w:szCs w:val="20"/>
                <w:lang w:eastAsia="pl-PL"/>
              </w:rPr>
              <w:t>), Kupujący zgłaszać będzie Sprzedającemu pisemnie w terminie nie później niż 10 dni roboczych od daty odbioru towaru.</w:t>
            </w:r>
          </w:p>
          <w:p w14:paraId="0CB906AF" w14:textId="77777777" w:rsidR="0073558E" w:rsidRPr="00222412"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222412"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222412"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222412"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222412"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44F75261" w14:textId="6E075F42" w:rsidR="0073558E" w:rsidRPr="008C4C87" w:rsidRDefault="0073558E" w:rsidP="0022241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222412">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tc>
      </w:tr>
      <w:tr w:rsidR="0073558E" w:rsidRPr="00222412" w14:paraId="351A2393" w14:textId="77777777" w:rsidTr="00BF7EF5">
        <w:trPr>
          <w:trHeight w:val="360"/>
        </w:trPr>
        <w:tc>
          <w:tcPr>
            <w:tcW w:w="10220" w:type="dxa"/>
            <w:gridSpan w:val="3"/>
          </w:tcPr>
          <w:p w14:paraId="6E3AC348"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6</w:t>
            </w:r>
          </w:p>
          <w:p w14:paraId="66145552" w14:textId="2BDE51AD" w:rsidR="0073558E" w:rsidRPr="008C4C87" w:rsidRDefault="0073558E" w:rsidP="008C4C87">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222412">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222412">
              <w:rPr>
                <w:rFonts w:ascii="Garamond" w:hAnsi="Garamond" w:cs="Times New Roman"/>
                <w:sz w:val="20"/>
                <w:szCs w:val="20"/>
                <w:lang w:eastAsia="pl-PL"/>
              </w:rPr>
              <w:t>cio</w:t>
            </w:r>
            <w:proofErr w:type="spellEnd"/>
            <w:r w:rsidRPr="00222412">
              <w:rPr>
                <w:rFonts w:ascii="Garamond" w:hAnsi="Garamond" w:cs="Times New Roman"/>
                <w:sz w:val="20"/>
                <w:szCs w:val="20"/>
                <w:lang w:eastAsia="pl-PL"/>
              </w:rPr>
              <w:t xml:space="preserve"> dniowym terminie od dnia wezwania, pod rygorem odstąpienia od umowy.</w:t>
            </w:r>
            <w:r w:rsidR="003E23D6" w:rsidRPr="00222412">
              <w:rPr>
                <w:rFonts w:ascii="Garamond" w:hAnsi="Garamond" w:cs="Times New Roman"/>
                <w:sz w:val="20"/>
                <w:szCs w:val="20"/>
                <w:lang w:eastAsia="pl-PL"/>
              </w:rPr>
              <w:t xml:space="preserve"> </w:t>
            </w:r>
            <w:r w:rsidR="003E23D6" w:rsidRPr="00222412">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tc>
      </w:tr>
      <w:tr w:rsidR="0073558E" w:rsidRPr="00222412" w14:paraId="621D7E7C" w14:textId="77777777" w:rsidTr="008C4C87">
        <w:trPr>
          <w:trHeight w:val="70"/>
        </w:trPr>
        <w:tc>
          <w:tcPr>
            <w:tcW w:w="10220" w:type="dxa"/>
            <w:gridSpan w:val="3"/>
          </w:tcPr>
          <w:p w14:paraId="3D64E121" w14:textId="4FA38223" w:rsidR="0073558E" w:rsidRPr="00222412" w:rsidRDefault="0073558E" w:rsidP="00222412">
            <w:pPr>
              <w:spacing w:after="0" w:line="276" w:lineRule="auto"/>
              <w:jc w:val="both"/>
              <w:rPr>
                <w:rFonts w:ascii="Garamond" w:eastAsia="Times New Roman" w:hAnsi="Garamond" w:cs="Times New Roman"/>
                <w:sz w:val="20"/>
                <w:szCs w:val="20"/>
                <w:lang w:eastAsia="pl-PL"/>
              </w:rPr>
            </w:pPr>
          </w:p>
        </w:tc>
      </w:tr>
      <w:tr w:rsidR="0073558E" w:rsidRPr="00222412" w14:paraId="433F4BC2" w14:textId="77777777" w:rsidTr="00BF7EF5">
        <w:trPr>
          <w:trHeight w:val="644"/>
        </w:trPr>
        <w:tc>
          <w:tcPr>
            <w:tcW w:w="10220" w:type="dxa"/>
            <w:gridSpan w:val="3"/>
          </w:tcPr>
          <w:p w14:paraId="208A5089" w14:textId="4245460D"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xml:space="preserve">§ </w:t>
            </w:r>
            <w:r w:rsidR="008C4C87">
              <w:rPr>
                <w:rFonts w:ascii="Garamond" w:eastAsia="Times New Roman" w:hAnsi="Garamond" w:cs="Times New Roman"/>
                <w:b/>
                <w:bCs/>
                <w:sz w:val="20"/>
                <w:szCs w:val="20"/>
                <w:lang w:eastAsia="pl-PL"/>
              </w:rPr>
              <w:t>7</w:t>
            </w:r>
          </w:p>
          <w:p w14:paraId="75406A6A"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222412" w14:paraId="6AF95E9B" w14:textId="77777777" w:rsidTr="00BF7EF5">
        <w:trPr>
          <w:trHeight w:val="644"/>
        </w:trPr>
        <w:tc>
          <w:tcPr>
            <w:tcW w:w="10220" w:type="dxa"/>
            <w:gridSpan w:val="3"/>
          </w:tcPr>
          <w:p w14:paraId="6E4A3700" w14:textId="09AB6EAD"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xml:space="preserve">§ </w:t>
            </w:r>
            <w:r w:rsidR="008C4C87">
              <w:rPr>
                <w:rFonts w:ascii="Garamond" w:eastAsia="Times New Roman" w:hAnsi="Garamond" w:cs="Times New Roman"/>
                <w:b/>
                <w:bCs/>
                <w:sz w:val="20"/>
                <w:szCs w:val="20"/>
                <w:lang w:eastAsia="pl-PL"/>
              </w:rPr>
              <w:t>8</w:t>
            </w:r>
          </w:p>
          <w:p w14:paraId="302CFFED" w14:textId="77777777" w:rsidR="0073558E" w:rsidRPr="00222412" w:rsidRDefault="0073558E" w:rsidP="0022241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222412" w:rsidRDefault="0073558E" w:rsidP="0022241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Kupujący zastrzega prawo odstąpienia od umowy w przypadku:</w:t>
            </w:r>
          </w:p>
          <w:p w14:paraId="71C0FB8D" w14:textId="77777777" w:rsidR="0073558E" w:rsidRPr="00222412" w:rsidRDefault="0073558E" w:rsidP="0022241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222412" w:rsidRDefault="0073558E" w:rsidP="0022241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opóźnienia w realizacji dostawy trwającej dłużej niż 7 dni;</w:t>
            </w:r>
          </w:p>
          <w:p w14:paraId="16CCF0E2" w14:textId="77777777" w:rsidR="0073558E" w:rsidRPr="00222412" w:rsidRDefault="0073558E" w:rsidP="0022241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lastRenderedPageBreak/>
              <w:t>nie przedstawienia w nieprzekraczalnym terminie 5 dni od dnia otrzymania przez Sprzedającego pisemnego wezwania-stosownego dokumentu, o którym mowa w § 6,</w:t>
            </w:r>
          </w:p>
          <w:p w14:paraId="4F41B9DC" w14:textId="77777777" w:rsidR="0073558E" w:rsidRPr="00222412" w:rsidRDefault="0073558E" w:rsidP="0022241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222412" w:rsidRDefault="0073558E" w:rsidP="0022241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222412" w:rsidRDefault="0073558E" w:rsidP="0022241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222412" w14:paraId="46361426" w14:textId="77777777" w:rsidTr="00BF7EF5">
        <w:trPr>
          <w:trHeight w:val="644"/>
        </w:trPr>
        <w:tc>
          <w:tcPr>
            <w:tcW w:w="10220" w:type="dxa"/>
            <w:gridSpan w:val="3"/>
          </w:tcPr>
          <w:p w14:paraId="7BAF3D84" w14:textId="0D0A749D"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lastRenderedPageBreak/>
              <w:t xml:space="preserve">§ </w:t>
            </w:r>
            <w:r w:rsidR="008C4C87">
              <w:rPr>
                <w:rFonts w:ascii="Garamond" w:eastAsia="Times New Roman" w:hAnsi="Garamond" w:cs="Times New Roman"/>
                <w:b/>
                <w:bCs/>
                <w:sz w:val="20"/>
                <w:szCs w:val="20"/>
                <w:lang w:eastAsia="pl-PL"/>
              </w:rPr>
              <w:t>9</w:t>
            </w:r>
          </w:p>
          <w:p w14:paraId="0CD7EFA9" w14:textId="77777777" w:rsidR="0073558E" w:rsidRPr="00222412" w:rsidRDefault="0073558E" w:rsidP="0022241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Sprzedający zobowiązany jest do zapłaty Kupującemu kary umownej:</w:t>
            </w:r>
          </w:p>
          <w:p w14:paraId="5311DFDD" w14:textId="3400D121" w:rsidR="0073558E" w:rsidRPr="00222412" w:rsidRDefault="0073558E" w:rsidP="0022241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0,</w:t>
            </w:r>
            <w:r w:rsidR="006F6B37" w:rsidRPr="00222412">
              <w:rPr>
                <w:rFonts w:ascii="Garamond" w:eastAsia="Times New Roman" w:hAnsi="Garamond" w:cs="Times New Roman"/>
                <w:sz w:val="20"/>
                <w:szCs w:val="20"/>
                <w:lang w:eastAsia="pl-PL"/>
              </w:rPr>
              <w:t>5</w:t>
            </w:r>
            <w:r w:rsidRPr="00222412">
              <w:rPr>
                <w:rFonts w:ascii="Garamond" w:eastAsia="Times New Roman" w:hAnsi="Garamond" w:cs="Times New Roman"/>
                <w:sz w:val="20"/>
                <w:szCs w:val="20"/>
                <w:lang w:eastAsia="pl-PL"/>
              </w:rPr>
              <w:t xml:space="preserve"> % całkowitej wartości </w:t>
            </w:r>
            <w:r w:rsidR="00033B4E" w:rsidRPr="00222412">
              <w:rPr>
                <w:rFonts w:ascii="Garamond" w:eastAsia="Times New Roman" w:hAnsi="Garamond" w:cs="Times New Roman"/>
                <w:sz w:val="20"/>
                <w:szCs w:val="20"/>
                <w:lang w:eastAsia="pl-PL"/>
              </w:rPr>
              <w:t>brutto</w:t>
            </w:r>
            <w:r w:rsidRPr="00222412">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222412" w:rsidRDefault="0073558E" w:rsidP="0022241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0,</w:t>
            </w:r>
            <w:r w:rsidR="006F6B37" w:rsidRPr="00222412">
              <w:rPr>
                <w:rFonts w:ascii="Garamond" w:eastAsia="Times New Roman" w:hAnsi="Garamond" w:cs="Times New Roman"/>
                <w:sz w:val="20"/>
                <w:szCs w:val="20"/>
                <w:lang w:eastAsia="pl-PL"/>
              </w:rPr>
              <w:t>5</w:t>
            </w:r>
            <w:r w:rsidRPr="00222412">
              <w:rPr>
                <w:rFonts w:ascii="Garamond" w:eastAsia="Times New Roman" w:hAnsi="Garamond" w:cs="Times New Roman"/>
                <w:sz w:val="20"/>
                <w:szCs w:val="20"/>
                <w:lang w:eastAsia="pl-PL"/>
              </w:rPr>
              <w:t xml:space="preserve"> % całkowitej wartości </w:t>
            </w:r>
            <w:r w:rsidR="00033B4E" w:rsidRPr="00222412">
              <w:rPr>
                <w:rFonts w:ascii="Garamond" w:eastAsia="Times New Roman" w:hAnsi="Garamond" w:cs="Times New Roman"/>
                <w:sz w:val="20"/>
                <w:szCs w:val="20"/>
                <w:lang w:eastAsia="pl-PL"/>
              </w:rPr>
              <w:t>brutto</w:t>
            </w:r>
            <w:r w:rsidRPr="00222412">
              <w:rPr>
                <w:rFonts w:ascii="Garamond" w:eastAsia="Times New Roman" w:hAnsi="Garamond" w:cs="Times New Roman"/>
                <w:sz w:val="20"/>
                <w:szCs w:val="20"/>
                <w:lang w:eastAsia="pl-PL"/>
              </w:rPr>
              <w:t xml:space="preserve"> przedmiotu umowy w przypadku opóźnienia dostawy przedmiotu objętego reklamacją,</w:t>
            </w:r>
          </w:p>
          <w:p w14:paraId="01AFE98F" w14:textId="49700BD0" w:rsidR="003E23D6" w:rsidRPr="00222412" w:rsidRDefault="0073558E" w:rsidP="0022241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10 % wartości </w:t>
            </w:r>
            <w:r w:rsidR="00033B4E" w:rsidRPr="00222412">
              <w:rPr>
                <w:rFonts w:ascii="Garamond" w:eastAsia="Times New Roman" w:hAnsi="Garamond" w:cs="Times New Roman"/>
                <w:sz w:val="20"/>
                <w:szCs w:val="20"/>
                <w:lang w:eastAsia="pl-PL"/>
              </w:rPr>
              <w:t>brutto</w:t>
            </w:r>
            <w:r w:rsidRPr="00222412">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w:t>
            </w:r>
            <w:r w:rsidR="008C4C87">
              <w:rPr>
                <w:rFonts w:ascii="Garamond" w:eastAsia="Times New Roman" w:hAnsi="Garamond" w:cs="Times New Roman"/>
                <w:sz w:val="20"/>
                <w:szCs w:val="20"/>
                <w:lang w:eastAsia="pl-PL"/>
              </w:rPr>
              <w:t>8</w:t>
            </w:r>
            <w:r w:rsidRPr="00222412">
              <w:rPr>
                <w:rFonts w:ascii="Garamond" w:eastAsia="Times New Roman" w:hAnsi="Garamond" w:cs="Times New Roman"/>
                <w:sz w:val="20"/>
                <w:szCs w:val="20"/>
                <w:lang w:eastAsia="pl-PL"/>
              </w:rPr>
              <w:t xml:space="preserve"> ust. 2 lit. a-e niniejszej umowy.</w:t>
            </w:r>
          </w:p>
          <w:p w14:paraId="772084EC" w14:textId="0B40BFBE" w:rsidR="003E23D6" w:rsidRPr="00222412" w:rsidRDefault="003E23D6" w:rsidP="0022241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hAnsi="Garamond" w:cs="Garamond"/>
                <w:color w:val="000000"/>
                <w:kern w:val="3"/>
                <w:sz w:val="20"/>
                <w:szCs w:val="20"/>
                <w:lang w:eastAsia="zh-CN"/>
              </w:rPr>
              <w:t xml:space="preserve">1% całkowitej wartości brutto umowy za każdy przypadek nieprzedłożenia informacji o której mowa w §6. </w:t>
            </w:r>
          </w:p>
          <w:p w14:paraId="7662C540" w14:textId="77777777" w:rsidR="0073558E" w:rsidRPr="00222412" w:rsidRDefault="0073558E" w:rsidP="0022241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222412" w14:paraId="4EA9BEEA" w14:textId="77777777" w:rsidTr="00BF7EF5">
        <w:trPr>
          <w:trHeight w:val="644"/>
        </w:trPr>
        <w:tc>
          <w:tcPr>
            <w:tcW w:w="10220" w:type="dxa"/>
            <w:gridSpan w:val="3"/>
          </w:tcPr>
          <w:p w14:paraId="23AFBEDD" w14:textId="58AD5A09"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1</w:t>
            </w:r>
            <w:r w:rsidR="008C4C87">
              <w:rPr>
                <w:rFonts w:ascii="Garamond" w:eastAsia="Times New Roman" w:hAnsi="Garamond" w:cs="Times New Roman"/>
                <w:b/>
                <w:bCs/>
                <w:sz w:val="20"/>
                <w:szCs w:val="20"/>
                <w:lang w:eastAsia="pl-PL"/>
              </w:rPr>
              <w:t>0</w:t>
            </w:r>
          </w:p>
          <w:p w14:paraId="2839DB96"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222412" w14:paraId="3147D1B8" w14:textId="77777777" w:rsidTr="00BF7EF5">
        <w:trPr>
          <w:trHeight w:val="644"/>
        </w:trPr>
        <w:tc>
          <w:tcPr>
            <w:tcW w:w="10220" w:type="dxa"/>
            <w:gridSpan w:val="3"/>
          </w:tcPr>
          <w:p w14:paraId="610E0467" w14:textId="4FFC8AF1"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1</w:t>
            </w:r>
            <w:r w:rsidR="008C4C87">
              <w:rPr>
                <w:rFonts w:ascii="Garamond" w:eastAsia="Times New Roman" w:hAnsi="Garamond" w:cs="Times New Roman"/>
                <w:b/>
                <w:bCs/>
                <w:sz w:val="20"/>
                <w:szCs w:val="20"/>
                <w:lang w:eastAsia="pl-PL"/>
              </w:rPr>
              <w:t>1</w:t>
            </w:r>
          </w:p>
          <w:p w14:paraId="71CBC4BF" w14:textId="77777777" w:rsidR="0073558E" w:rsidRPr="00222412" w:rsidRDefault="0073558E" w:rsidP="00222412">
            <w:pPr>
              <w:spacing w:after="0" w:line="276" w:lineRule="auto"/>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222412" w14:paraId="095D6629" w14:textId="77777777" w:rsidTr="00BF7EF5">
        <w:trPr>
          <w:trHeight w:val="644"/>
        </w:trPr>
        <w:tc>
          <w:tcPr>
            <w:tcW w:w="10220" w:type="dxa"/>
            <w:gridSpan w:val="3"/>
          </w:tcPr>
          <w:p w14:paraId="2B453CE9" w14:textId="76C816D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1</w:t>
            </w:r>
            <w:r w:rsidR="008C4C87">
              <w:rPr>
                <w:rFonts w:ascii="Garamond" w:eastAsia="Times New Roman" w:hAnsi="Garamond" w:cs="Times New Roman"/>
                <w:b/>
                <w:bCs/>
                <w:sz w:val="20"/>
                <w:szCs w:val="20"/>
                <w:lang w:eastAsia="pl-PL"/>
              </w:rPr>
              <w:t>2</w:t>
            </w:r>
          </w:p>
          <w:p w14:paraId="1A3E91E9" w14:textId="77777777" w:rsidR="0073558E" w:rsidRPr="00222412" w:rsidRDefault="0073558E" w:rsidP="0022241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222412" w:rsidRDefault="0073558E" w:rsidP="0022241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222412" w14:paraId="144A274B" w14:textId="77777777" w:rsidTr="00BF7EF5">
        <w:trPr>
          <w:trHeight w:val="644"/>
        </w:trPr>
        <w:tc>
          <w:tcPr>
            <w:tcW w:w="10220" w:type="dxa"/>
            <w:gridSpan w:val="3"/>
          </w:tcPr>
          <w:p w14:paraId="5F24E1DF" w14:textId="158C4DB1"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1</w:t>
            </w:r>
            <w:r w:rsidR="008C4C87">
              <w:rPr>
                <w:rFonts w:ascii="Garamond" w:eastAsia="Times New Roman" w:hAnsi="Garamond" w:cs="Times New Roman"/>
                <w:b/>
                <w:bCs/>
                <w:sz w:val="20"/>
                <w:szCs w:val="20"/>
                <w:lang w:eastAsia="pl-PL"/>
              </w:rPr>
              <w:t>3</w:t>
            </w:r>
          </w:p>
          <w:p w14:paraId="24FA23F2" w14:textId="77777777" w:rsidR="0073558E" w:rsidRPr="00222412" w:rsidRDefault="0073558E" w:rsidP="00222412">
            <w:pPr>
              <w:numPr>
                <w:ilvl w:val="3"/>
                <w:numId w:val="11"/>
              </w:numPr>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222412" w:rsidRDefault="0073558E" w:rsidP="00222412">
            <w:pPr>
              <w:numPr>
                <w:ilvl w:val="3"/>
                <w:numId w:val="11"/>
              </w:numPr>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Osobą odpowiedzialną za realizację ze strony Sprzedającego jest:.................................................................</w:t>
            </w:r>
          </w:p>
        </w:tc>
      </w:tr>
      <w:tr w:rsidR="0073558E" w:rsidRPr="00222412" w14:paraId="7F5AACAE" w14:textId="77777777" w:rsidTr="00BF7EF5">
        <w:trPr>
          <w:trHeight w:val="644"/>
        </w:trPr>
        <w:tc>
          <w:tcPr>
            <w:tcW w:w="10220" w:type="dxa"/>
            <w:gridSpan w:val="3"/>
          </w:tcPr>
          <w:p w14:paraId="7BD2211D" w14:textId="3EF5C18D"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 1</w:t>
            </w:r>
            <w:r w:rsidR="008C4C87">
              <w:rPr>
                <w:rFonts w:ascii="Garamond" w:eastAsia="Times New Roman" w:hAnsi="Garamond" w:cs="Times New Roman"/>
                <w:b/>
                <w:bCs/>
                <w:sz w:val="20"/>
                <w:szCs w:val="20"/>
                <w:lang w:eastAsia="pl-PL"/>
              </w:rPr>
              <w:t>4</w:t>
            </w:r>
          </w:p>
          <w:p w14:paraId="474D5091" w14:textId="77777777" w:rsidR="0073558E" w:rsidRPr="00222412" w:rsidRDefault="0073558E" w:rsidP="0022241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222412" w:rsidRDefault="0073558E" w:rsidP="0022241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Umowa wchodzi w życie z dniem podpisania jej przez obie Strony</w:t>
            </w:r>
          </w:p>
          <w:p w14:paraId="59E79C8D" w14:textId="77777777" w:rsidR="0073558E" w:rsidRPr="00222412" w:rsidRDefault="0073558E" w:rsidP="0022241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Składnikiem postanowień umowy jest Załącznik nr 1.</w:t>
            </w:r>
          </w:p>
          <w:p w14:paraId="256DC63C" w14:textId="3C3ACFA4" w:rsidR="0073558E" w:rsidRPr="00222412" w:rsidRDefault="0073558E" w:rsidP="0022241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222412">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sidRPr="00222412">
              <w:rPr>
                <w:rFonts w:ascii="Garamond" w:eastAsia="Times New Roman" w:hAnsi="Garamond" w:cs="Times New Roman"/>
                <w:sz w:val="20"/>
                <w:szCs w:val="20"/>
                <w:lang w:eastAsia="pl-PL"/>
              </w:rPr>
              <w:t>15</w:t>
            </w:r>
            <w:r w:rsidRPr="00222412">
              <w:rPr>
                <w:rFonts w:ascii="Garamond" w:eastAsia="Times New Roman" w:hAnsi="Garamond" w:cs="Times New Roman"/>
                <w:sz w:val="20"/>
                <w:szCs w:val="20"/>
                <w:lang w:eastAsia="pl-PL"/>
              </w:rPr>
              <w:t xml:space="preserve"> Zapytania Ofertowego.</w:t>
            </w:r>
          </w:p>
        </w:tc>
      </w:tr>
      <w:tr w:rsidR="0073558E" w:rsidRPr="00222412" w14:paraId="3BE281CA" w14:textId="77777777" w:rsidTr="00BF7EF5">
        <w:trPr>
          <w:trHeight w:val="1624"/>
        </w:trPr>
        <w:tc>
          <w:tcPr>
            <w:tcW w:w="3406" w:type="dxa"/>
            <w:vAlign w:val="bottom"/>
          </w:tcPr>
          <w:p w14:paraId="549F9AF4"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r w:rsidRPr="00222412">
              <w:rPr>
                <w:rFonts w:ascii="Garamond" w:eastAsia="Times New Roman" w:hAnsi="Garamond" w:cs="Times New Roman"/>
                <w:b/>
                <w:bCs/>
                <w:sz w:val="20"/>
                <w:szCs w:val="20"/>
                <w:lang w:eastAsia="pl-PL"/>
              </w:rPr>
              <w:t>KUPUJĄCY</w:t>
            </w:r>
          </w:p>
        </w:tc>
      </w:tr>
    </w:tbl>
    <w:p w14:paraId="7B99E956" w14:textId="77777777" w:rsidR="0073558E" w:rsidRPr="00222412" w:rsidRDefault="0073558E" w:rsidP="00222412">
      <w:pPr>
        <w:spacing w:after="0" w:line="276" w:lineRule="auto"/>
        <w:rPr>
          <w:rFonts w:ascii="Garamond" w:eastAsia="Times New Roman" w:hAnsi="Garamond" w:cs="Times New Roman"/>
          <w:sz w:val="20"/>
          <w:szCs w:val="20"/>
          <w:lang w:eastAsia="pl-PL"/>
        </w:rPr>
      </w:pPr>
    </w:p>
    <w:p w14:paraId="5A9988F8"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p>
    <w:p w14:paraId="4F286E54"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p>
    <w:p w14:paraId="5D1D7D5B"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p>
    <w:p w14:paraId="4F5EFB07" w14:textId="77777777" w:rsidR="0073558E" w:rsidRPr="00222412" w:rsidRDefault="0073558E" w:rsidP="00222412">
      <w:pPr>
        <w:spacing w:after="0" w:line="276" w:lineRule="auto"/>
        <w:jc w:val="center"/>
        <w:rPr>
          <w:rFonts w:ascii="Garamond" w:eastAsia="Times New Roman" w:hAnsi="Garamond" w:cs="Times New Roman"/>
          <w:b/>
          <w:bCs/>
          <w:sz w:val="20"/>
          <w:szCs w:val="20"/>
          <w:lang w:eastAsia="pl-PL"/>
        </w:rPr>
      </w:pPr>
    </w:p>
    <w:p w14:paraId="660F60D1" w14:textId="77777777" w:rsidR="004E411E" w:rsidRDefault="004E411E" w:rsidP="00222412">
      <w:pPr>
        <w:spacing w:after="0" w:line="276" w:lineRule="auto"/>
        <w:jc w:val="center"/>
        <w:rPr>
          <w:rFonts w:ascii="Garamond" w:eastAsia="Times New Roman" w:hAnsi="Garamond" w:cs="Times New Roman"/>
          <w:b/>
          <w:bCs/>
          <w:sz w:val="20"/>
          <w:szCs w:val="20"/>
          <w:lang w:eastAsia="pl-PL"/>
        </w:rPr>
      </w:pPr>
    </w:p>
    <w:p w14:paraId="5D3DC4F3" w14:textId="77777777" w:rsidR="008C4C87" w:rsidRPr="00222412" w:rsidRDefault="008C4C87" w:rsidP="00222412">
      <w:pPr>
        <w:spacing w:after="0" w:line="276" w:lineRule="auto"/>
        <w:jc w:val="center"/>
        <w:rPr>
          <w:rFonts w:ascii="Garamond" w:eastAsia="Times New Roman" w:hAnsi="Garamond" w:cs="Times New Roman"/>
          <w:b/>
          <w:bCs/>
          <w:sz w:val="20"/>
          <w:szCs w:val="20"/>
          <w:lang w:eastAsia="pl-PL"/>
        </w:rPr>
      </w:pPr>
    </w:p>
    <w:p w14:paraId="0C35E97B" w14:textId="77777777" w:rsidR="0073558E" w:rsidRPr="00222412" w:rsidRDefault="0073558E" w:rsidP="00222412">
      <w:pPr>
        <w:spacing w:after="0" w:line="276" w:lineRule="auto"/>
        <w:rPr>
          <w:rFonts w:ascii="Garamond" w:eastAsia="Times New Roman" w:hAnsi="Garamond" w:cs="Times New Roman"/>
          <w:b/>
          <w:bCs/>
          <w:sz w:val="20"/>
          <w:szCs w:val="20"/>
          <w:lang w:eastAsia="pl-PL"/>
        </w:rPr>
      </w:pPr>
    </w:p>
    <w:p w14:paraId="0B4ADD44" w14:textId="77777777" w:rsidR="0073558E" w:rsidRPr="00222412" w:rsidRDefault="0073558E" w:rsidP="00222412">
      <w:pPr>
        <w:spacing w:after="0" w:line="276" w:lineRule="auto"/>
        <w:jc w:val="center"/>
        <w:rPr>
          <w:rFonts w:ascii="Garamond" w:eastAsia="Times New Roman" w:hAnsi="Garamond" w:cs="Times New Roman"/>
          <w:bCs/>
          <w:sz w:val="20"/>
          <w:szCs w:val="20"/>
          <w:lang w:eastAsia="pl-PL"/>
        </w:rPr>
      </w:pPr>
      <w:r w:rsidRPr="00222412">
        <w:rPr>
          <w:rFonts w:ascii="Garamond" w:eastAsia="Times New Roman" w:hAnsi="Garamond" w:cs="Times New Roman"/>
          <w:bCs/>
          <w:sz w:val="20"/>
          <w:szCs w:val="20"/>
          <w:lang w:eastAsia="pl-PL"/>
        </w:rPr>
        <w:t>………..…………....</w:t>
      </w:r>
    </w:p>
    <w:p w14:paraId="52173B6A" w14:textId="77777777" w:rsidR="0073558E" w:rsidRPr="00222412" w:rsidRDefault="0073558E" w:rsidP="00222412">
      <w:pPr>
        <w:spacing w:after="0" w:line="276" w:lineRule="auto"/>
        <w:jc w:val="center"/>
        <w:rPr>
          <w:rFonts w:ascii="Garamond" w:eastAsia="Times New Roman" w:hAnsi="Garamond" w:cs="Times New Roman"/>
          <w:bCs/>
          <w:sz w:val="20"/>
          <w:szCs w:val="20"/>
          <w:lang w:eastAsia="pl-PL"/>
        </w:rPr>
      </w:pPr>
      <w:r w:rsidRPr="00222412">
        <w:rPr>
          <w:rFonts w:ascii="Garamond" w:eastAsia="Times New Roman" w:hAnsi="Garamond" w:cs="Times New Roman"/>
          <w:bCs/>
          <w:sz w:val="20"/>
          <w:szCs w:val="20"/>
          <w:lang w:eastAsia="pl-PL"/>
        </w:rPr>
        <w:t>Główny Księgowy</w:t>
      </w:r>
    </w:p>
    <w:p w14:paraId="661BCA35" w14:textId="77777777" w:rsidR="0073558E" w:rsidRPr="00222412" w:rsidRDefault="0073558E" w:rsidP="00222412">
      <w:pPr>
        <w:spacing w:after="0" w:line="276" w:lineRule="auto"/>
        <w:rPr>
          <w:rFonts w:ascii="Garamond" w:hAnsi="Garamond"/>
          <w:sz w:val="20"/>
          <w:szCs w:val="20"/>
        </w:rPr>
      </w:pPr>
    </w:p>
    <w:sectPr w:rsidR="0073558E" w:rsidRPr="00222412"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74D5BFB4" w:rsidR="00C55575" w:rsidRPr="007E56ED" w:rsidRDefault="007166C1" w:rsidP="002064E2">
    <w:pPr>
      <w:pStyle w:val="Nagwek"/>
      <w:ind w:right="360"/>
      <w:jc w:val="center"/>
      <w:rPr>
        <w:sz w:val="16"/>
        <w:szCs w:val="16"/>
      </w:rPr>
    </w:pPr>
    <w:r>
      <w:rPr>
        <w:sz w:val="16"/>
        <w:szCs w:val="16"/>
      </w:rPr>
      <w:t xml:space="preserve">Nr sprawy </w:t>
    </w:r>
    <w:r w:rsidR="00222412">
      <w:rPr>
        <w:sz w:val="16"/>
        <w:szCs w:val="16"/>
      </w:rPr>
      <w:t>59</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40DDF"/>
    <w:rsid w:val="000845F5"/>
    <w:rsid w:val="000E6772"/>
    <w:rsid w:val="00133C02"/>
    <w:rsid w:val="001C0D3B"/>
    <w:rsid w:val="001E750A"/>
    <w:rsid w:val="00222412"/>
    <w:rsid w:val="00293F69"/>
    <w:rsid w:val="002D6097"/>
    <w:rsid w:val="002E249B"/>
    <w:rsid w:val="00316421"/>
    <w:rsid w:val="003E23D6"/>
    <w:rsid w:val="00497D15"/>
    <w:rsid w:val="004B50A9"/>
    <w:rsid w:val="004D4EA0"/>
    <w:rsid w:val="004D7249"/>
    <w:rsid w:val="004E411E"/>
    <w:rsid w:val="004E5EF5"/>
    <w:rsid w:val="005477DF"/>
    <w:rsid w:val="005B6244"/>
    <w:rsid w:val="005B6826"/>
    <w:rsid w:val="00612080"/>
    <w:rsid w:val="00641773"/>
    <w:rsid w:val="006F6B37"/>
    <w:rsid w:val="007166C1"/>
    <w:rsid w:val="00721E19"/>
    <w:rsid w:val="0073045D"/>
    <w:rsid w:val="0073558E"/>
    <w:rsid w:val="007F18E1"/>
    <w:rsid w:val="008232DE"/>
    <w:rsid w:val="00843E8F"/>
    <w:rsid w:val="008C4C87"/>
    <w:rsid w:val="008D4596"/>
    <w:rsid w:val="008F4512"/>
    <w:rsid w:val="009472C8"/>
    <w:rsid w:val="00957384"/>
    <w:rsid w:val="009915FE"/>
    <w:rsid w:val="009D6D37"/>
    <w:rsid w:val="00A0327C"/>
    <w:rsid w:val="00A1227C"/>
    <w:rsid w:val="00B4209A"/>
    <w:rsid w:val="00B545D4"/>
    <w:rsid w:val="00B61B26"/>
    <w:rsid w:val="00B835B8"/>
    <w:rsid w:val="00C55575"/>
    <w:rsid w:val="00CB2335"/>
    <w:rsid w:val="00CE3EA2"/>
    <w:rsid w:val="00D27DA9"/>
    <w:rsid w:val="00D415EF"/>
    <w:rsid w:val="00D439F7"/>
    <w:rsid w:val="00D607C5"/>
    <w:rsid w:val="00D972CF"/>
    <w:rsid w:val="00E377D0"/>
    <w:rsid w:val="00E43A12"/>
    <w:rsid w:val="00E965A8"/>
    <w:rsid w:val="00EB2271"/>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541824109">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4282</Words>
  <Characters>25698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24wszk23</cp:lastModifiedBy>
  <cp:revision>3</cp:revision>
  <cp:lastPrinted>2023-04-21T07:27:00Z</cp:lastPrinted>
  <dcterms:created xsi:type="dcterms:W3CDTF">2025-03-07T18:01:00Z</dcterms:created>
  <dcterms:modified xsi:type="dcterms:W3CDTF">2025-03-07T18:09:00Z</dcterms:modified>
</cp:coreProperties>
</file>