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14FFCC70" w:rsidR="009046AB" w:rsidRPr="008063E1" w:rsidRDefault="004C2941"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24</w:t>
      </w:r>
      <w:r w:rsidR="00154114">
        <w:rPr>
          <w:rFonts w:ascii="Garamond" w:hAnsi="Garamond" w:cs="Garamond"/>
          <w:color w:val="C00000"/>
          <w:sz w:val="20"/>
          <w:szCs w:val="20"/>
        </w:rPr>
        <w:t>.0</w:t>
      </w:r>
      <w:r w:rsidR="00883CA8">
        <w:rPr>
          <w:rFonts w:ascii="Garamond" w:hAnsi="Garamond" w:cs="Garamond"/>
          <w:color w:val="C00000"/>
          <w:sz w:val="20"/>
          <w:szCs w:val="20"/>
        </w:rPr>
        <w:t>4</w:t>
      </w:r>
      <w:r w:rsidR="00154114">
        <w:rPr>
          <w:rFonts w:ascii="Garamond" w:hAnsi="Garamond" w:cs="Garamond"/>
          <w:color w:val="C00000"/>
          <w:sz w:val="20"/>
          <w:szCs w:val="20"/>
        </w:rPr>
        <w:t>.</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132BC9BD" w:rsidR="009046AB" w:rsidRPr="008063E1" w:rsidRDefault="004E0E16" w:rsidP="006372E3">
      <w:pPr>
        <w:suppressAutoHyphens w:val="0"/>
        <w:autoSpaceDN/>
        <w:spacing w:line="276" w:lineRule="auto"/>
        <w:textAlignment w:val="auto"/>
        <w:rPr>
          <w:rFonts w:ascii="Garamond" w:hAnsi="Garamond"/>
          <w:kern w:val="0"/>
          <w:sz w:val="20"/>
          <w:szCs w:val="20"/>
          <w:lang w:eastAsia="pl-PL"/>
        </w:rPr>
      </w:pPr>
      <w:bookmarkStart w:id="0" w:name="_Hlk193359929"/>
      <w:r>
        <w:t>ocds-148610-b26f7fde-e705-4170-bedc-f1842e62ecc8</w:t>
      </w:r>
      <w:r w:rsidR="006372E3" w:rsidRPr="008063E1">
        <w:rPr>
          <w:rFonts w:ascii="Garamond" w:eastAsia="SimSun" w:hAnsi="Garamond" w:cs="Liberation Sans"/>
          <w:color w:val="000000"/>
          <w:kern w:val="0"/>
          <w:sz w:val="20"/>
          <w:szCs w:val="20"/>
          <w:lang w:eastAsia="pl-PL"/>
        </w:rPr>
        <w:t xml:space="preserve"> </w:t>
      </w:r>
      <w:bookmarkEnd w:id="0"/>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59337577"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p>
    <w:p w14:paraId="75A5B3AC" w14:textId="242ED7CB"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26</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4B266789" w14:textId="4D7A754C" w:rsidR="004E0E16" w:rsidRPr="004E0E16" w:rsidRDefault="009046AB" w:rsidP="004E0E16">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1" w:name="_Hlk193359913"/>
      <w:bookmarkStart w:id="2" w:name="_Hlk177143433"/>
      <w:r w:rsidR="004E0E16">
        <w:fldChar w:fldCharType="begin"/>
      </w:r>
      <w:r w:rsidR="004E0E16">
        <w:instrText>HYPERLINK "https://ezamowienia.gov.pl/mp-client/search/list/ocds-148610-b26f7fde-e705-4170-bedc-f1842e62ecc8"</w:instrText>
      </w:r>
      <w:r w:rsidR="004E0E16">
        <w:fldChar w:fldCharType="separate"/>
      </w:r>
      <w:r w:rsidR="004E0E16" w:rsidRPr="00170EF8">
        <w:rPr>
          <w:rStyle w:val="Hipercze"/>
        </w:rPr>
        <w:t>https://ezamowienia.gov.pl/mp-client/search/list/ocds-148610-b26f7fde-e705-4170-bedc-f1842e62ecc8</w:t>
      </w:r>
      <w:r w:rsidR="004E0E16">
        <w:fldChar w:fldCharType="end"/>
      </w:r>
      <w:bookmarkEnd w:id="1"/>
    </w:p>
    <w:bookmarkEnd w:id="2"/>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0925F515"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F540D6" w:rsidRPr="008063E1">
        <w:rPr>
          <w:rFonts w:ascii="Garamond" w:eastAsia="SimSun" w:hAnsi="Garamond" w:cs="Liberation Sans"/>
          <w:kern w:val="0"/>
          <w:sz w:val="20"/>
          <w:szCs w:val="20"/>
          <w:lang w:eastAsia="pl-PL"/>
        </w:rPr>
        <w:t xml:space="preserve"> </w:t>
      </w:r>
      <w:r w:rsidR="00F540D6" w:rsidRPr="008063E1">
        <w:rPr>
          <w:rFonts w:ascii="Garamond" w:eastAsia="SimSun" w:hAnsi="Garamond" w:cs="Liberation Sans"/>
          <w:b/>
          <w:bCs/>
          <w:kern w:val="0"/>
          <w:sz w:val="20"/>
          <w:szCs w:val="20"/>
          <w:lang w:eastAsia="pl-PL"/>
        </w:rPr>
        <w:t>(nie dotyczy materiałów eksploatacyjnych</w:t>
      </w:r>
      <w:r w:rsidR="00436242" w:rsidRPr="008063E1">
        <w:rPr>
          <w:rFonts w:ascii="Garamond" w:eastAsia="SimSun" w:hAnsi="Garamond" w:cs="Liberation Sans"/>
          <w:b/>
          <w:bCs/>
          <w:kern w:val="0"/>
          <w:sz w:val="20"/>
          <w:szCs w:val="20"/>
          <w:lang w:eastAsia="pl-PL"/>
        </w:rPr>
        <w:t xml:space="preserve"> w pakie</w:t>
      </w:r>
      <w:r w:rsidR="000A1CC8" w:rsidRPr="008063E1">
        <w:rPr>
          <w:rFonts w:ascii="Garamond" w:eastAsia="SimSun" w:hAnsi="Garamond" w:cs="Liberation Sans"/>
          <w:b/>
          <w:bCs/>
          <w:kern w:val="0"/>
          <w:sz w:val="20"/>
          <w:szCs w:val="20"/>
          <w:lang w:eastAsia="pl-PL"/>
        </w:rPr>
        <w:t>cie nr 6</w:t>
      </w:r>
      <w:r w:rsidR="00F540D6" w:rsidRPr="008063E1">
        <w:rPr>
          <w:rFonts w:ascii="Garamond" w:eastAsia="SimSun" w:hAnsi="Garamond" w:cs="Liberation Sans"/>
          <w:b/>
          <w:bCs/>
          <w:kern w:val="0"/>
          <w:sz w:val="20"/>
          <w:szCs w:val="20"/>
          <w:lang w:eastAsia="pl-PL"/>
        </w:rPr>
        <w:t>)</w:t>
      </w:r>
      <w:r w:rsidR="00300F86" w:rsidRPr="008063E1">
        <w:rPr>
          <w:rFonts w:ascii="Garamond" w:eastAsia="SimSun" w:hAnsi="Garamond" w:cs="Liberation Sans"/>
          <w:b/>
          <w:bC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1037D144"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Zamawiający nie przewiduje się udzielenie zamówień, o których mowa w art. 214 ust. 1 pkt 7 i 8 Pzp.</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przewiduje wymagań, o których mowa w art. 95 oraz art. 96 ust. 2 pkt 2 ustawy.</w:t>
      </w:r>
    </w:p>
    <w:p w14:paraId="47472234"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lang w:eastAsia="pl-PL"/>
        </w:rPr>
        <w:t xml:space="preserve">Zamawiający nie przewiduje przeprowadzenia </w:t>
      </w:r>
      <w:r w:rsidRPr="008063E1">
        <w:rPr>
          <w:rFonts w:ascii="Garamond" w:hAnsi="Garamond"/>
          <w:bCs/>
          <w:sz w:val="20"/>
          <w:szCs w:val="20"/>
        </w:rPr>
        <w:t>wizji lokalnej lub sprawdzenia przez niego dokumentów niezbędnych do realizacji zamówienia, o których mowa w art. 131 ust. 2 ustawy</w:t>
      </w:r>
      <w:r w:rsidRPr="008063E1">
        <w:rPr>
          <w:rFonts w:ascii="Garamond" w:hAnsi="Garamond"/>
          <w:sz w:val="20"/>
          <w:szCs w:val="20"/>
          <w:lang w:eastAsia="pl-PL"/>
        </w:rPr>
        <w:t>.</w:t>
      </w:r>
    </w:p>
    <w:p w14:paraId="0EF7F01F"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Zamawiający informuje że stosownie do przepisu 139 ust. 1 Pzp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4DB73AF5" w14:textId="1FB6A5DC" w:rsidR="0096614D" w:rsidRPr="00847A95" w:rsidRDefault="00847A95" w:rsidP="00847A95">
      <w:pPr>
        <w:tabs>
          <w:tab w:val="left" w:pos="0"/>
        </w:tabs>
        <w:spacing w:line="276" w:lineRule="auto"/>
        <w:jc w:val="both"/>
        <w:rPr>
          <w:rStyle w:val="hgkelc"/>
          <w:rFonts w:ascii="Garamond" w:eastAsia="Garamond" w:hAnsi="Garamond" w:cs="Garamond"/>
          <w:sz w:val="20"/>
          <w:szCs w:val="20"/>
        </w:rPr>
      </w:pPr>
      <w:r>
        <w:rPr>
          <w:rFonts w:ascii="Garamond" w:eastAsia="Garamond" w:hAnsi="Garamond" w:cs="Garamond"/>
          <w:sz w:val="20"/>
          <w:szCs w:val="20"/>
        </w:rPr>
        <w:t>8.2</w:t>
      </w:r>
      <w:r>
        <w:rPr>
          <w:rFonts w:ascii="Garamond" w:eastAsia="Garamond" w:hAnsi="Garamond" w:cs="Garamond"/>
          <w:sz w:val="20"/>
          <w:szCs w:val="20"/>
        </w:rPr>
        <w:tab/>
        <w:t xml:space="preserve">     </w:t>
      </w:r>
      <w:r w:rsidR="009046AB" w:rsidRPr="00847A95">
        <w:rPr>
          <w:rFonts w:ascii="Garamond" w:eastAsia="Garamond" w:hAnsi="Garamond" w:cs="Garamond"/>
          <w:b/>
          <w:sz w:val="20"/>
          <w:szCs w:val="20"/>
        </w:rPr>
        <w:t xml:space="preserve">Kod CPV </w:t>
      </w:r>
      <w:bookmarkStart w:id="3" w:name="_Hlk164760448"/>
      <w:r w:rsidR="00F540D6" w:rsidRPr="00847A95">
        <w:rPr>
          <w:rFonts w:ascii="Garamond" w:eastAsia="SimSun" w:hAnsi="Garamond" w:cs="Liberation Sans"/>
          <w:b/>
          <w:kern w:val="0"/>
          <w:sz w:val="20"/>
          <w:szCs w:val="20"/>
          <w:lang w:eastAsia="pl-PL"/>
        </w:rPr>
        <w:t>33190000</w:t>
      </w:r>
      <w:bookmarkEnd w:id="3"/>
      <w:r w:rsidR="00F540D6" w:rsidRPr="00847A95">
        <w:rPr>
          <w:rFonts w:ascii="Garamond" w:eastAsia="SimSun" w:hAnsi="Garamond" w:cs="Liberation Sans"/>
          <w:b/>
          <w:kern w:val="0"/>
          <w:sz w:val="20"/>
          <w:szCs w:val="20"/>
          <w:lang w:eastAsia="pl-PL"/>
        </w:rPr>
        <w:t xml:space="preserve">-8 Różne urządzenia i produkty medyczne, </w:t>
      </w:r>
      <w:r w:rsidR="0096614D" w:rsidRPr="00847A95">
        <w:rPr>
          <w:rFonts w:ascii="Garamond" w:hAnsi="Garamond"/>
          <w:b/>
          <w:color w:val="000000"/>
          <w:sz w:val="20"/>
          <w:szCs w:val="20"/>
        </w:rPr>
        <w:t xml:space="preserve">Kod CPV – </w:t>
      </w:r>
      <w:bookmarkStart w:id="4" w:name="cpv_3015_anchor"/>
      <w:bookmarkEnd w:id="4"/>
      <w:r w:rsidR="0096614D" w:rsidRPr="00847A95">
        <w:rPr>
          <w:rFonts w:ascii="Garamond" w:hAnsi="Garamond"/>
          <w:b/>
          <w:sz w:val="20"/>
          <w:szCs w:val="20"/>
        </w:rPr>
        <w:t xml:space="preserve">33111000-1 </w:t>
      </w:r>
      <w:r w:rsidR="0096614D" w:rsidRPr="00847A95">
        <w:rPr>
          <w:rStyle w:val="hgkelc"/>
          <w:rFonts w:ascii="Garamond" w:hAnsi="Garamond"/>
          <w:b/>
          <w:sz w:val="20"/>
          <w:szCs w:val="20"/>
        </w:rPr>
        <w:t xml:space="preserve">Aparatura rentgenowska, </w:t>
      </w:r>
      <w:r w:rsidR="0096614D" w:rsidRPr="00847A95">
        <w:rPr>
          <w:rFonts w:ascii="Garamond" w:hAnsi="Garamond"/>
          <w:b/>
          <w:sz w:val="20"/>
          <w:szCs w:val="20"/>
        </w:rPr>
        <w:t xml:space="preserve">Kod CPV </w:t>
      </w:r>
      <w:hyperlink r:id="rId9" w:history="1">
        <w:r w:rsidR="0096614D" w:rsidRPr="00847A95">
          <w:rPr>
            <w:rStyle w:val="Hipercze"/>
            <w:rFonts w:ascii="Garamond" w:hAnsi="Garamond"/>
            <w:b/>
            <w:sz w:val="20"/>
            <w:szCs w:val="20"/>
          </w:rPr>
          <w:t>33126000-9</w:t>
        </w:r>
      </w:hyperlink>
      <w:r w:rsidR="0096614D" w:rsidRPr="00847A95">
        <w:rPr>
          <w:rFonts w:ascii="Garamond" w:hAnsi="Garamond"/>
          <w:b/>
          <w:sz w:val="20"/>
          <w:szCs w:val="20"/>
        </w:rPr>
        <w:t xml:space="preserve"> Urządzenia stomatologiczne, </w:t>
      </w:r>
      <w:r w:rsidR="0096614D" w:rsidRPr="00847A95">
        <w:rPr>
          <w:rStyle w:val="hgkelc"/>
          <w:rFonts w:ascii="Garamond" w:hAnsi="Garamond"/>
          <w:b/>
          <w:sz w:val="20"/>
          <w:szCs w:val="20"/>
        </w:rPr>
        <w:t>Kod CPV 33123000-8: Urządzenia do diagnostyki sercowo-naczyniowej, Kod CPV 33182200-1: Urządzenia do stymulacji pracy serca</w:t>
      </w:r>
    </w:p>
    <w:p w14:paraId="3F730FBE" w14:textId="6631089D"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lastRenderedPageBreak/>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do 10 tygodni</w:t>
      </w:r>
      <w:r w:rsidRPr="008063E1">
        <w:rPr>
          <w:rFonts w:ascii="Garamond" w:eastAsia="Garamond" w:hAnsi="Garamond" w:cs="Garamond"/>
          <w:color w:val="C00000"/>
          <w:sz w:val="20"/>
          <w:szCs w:val="20"/>
        </w:rPr>
        <w:t xml:space="preserve"> od dnia podpisania umowy</w:t>
      </w:r>
      <w:r w:rsidR="004C47D8" w:rsidRPr="008063E1">
        <w:rPr>
          <w:rFonts w:ascii="Garamond" w:eastAsia="Garamond" w:hAnsi="Garamond" w:cs="Garamond"/>
          <w:color w:val="C00000"/>
          <w:sz w:val="20"/>
          <w:szCs w:val="20"/>
        </w:rPr>
        <w:t xml:space="preserve"> </w:t>
      </w:r>
      <w:r w:rsidR="004C47D8" w:rsidRPr="008063E1">
        <w:rPr>
          <w:rFonts w:ascii="Garamond" w:eastAsia="Calibri" w:hAnsi="Garamond"/>
          <w:b/>
          <w:bCs/>
          <w:color w:val="C00000"/>
          <w:sz w:val="20"/>
          <w:szCs w:val="20"/>
        </w:rPr>
        <w:t xml:space="preserve">zastrzeżeniem, że w zakresie dostawy materiałów </w:t>
      </w:r>
      <w:r w:rsidR="00870992" w:rsidRPr="008063E1">
        <w:rPr>
          <w:rFonts w:ascii="Garamond" w:eastAsia="Calibri" w:hAnsi="Garamond"/>
          <w:b/>
          <w:bCs/>
          <w:color w:val="C00000"/>
          <w:sz w:val="20"/>
          <w:szCs w:val="20"/>
        </w:rPr>
        <w:t>w pakie</w:t>
      </w:r>
      <w:r w:rsidR="00915F20" w:rsidRPr="008063E1">
        <w:rPr>
          <w:rFonts w:ascii="Garamond" w:eastAsia="Calibri" w:hAnsi="Garamond"/>
          <w:b/>
          <w:bCs/>
          <w:color w:val="C00000"/>
          <w:sz w:val="20"/>
          <w:szCs w:val="20"/>
        </w:rPr>
        <w:t>t</w:t>
      </w:r>
      <w:r w:rsidR="0076021D" w:rsidRPr="008063E1">
        <w:rPr>
          <w:rFonts w:ascii="Garamond" w:eastAsia="Calibri" w:hAnsi="Garamond"/>
          <w:b/>
          <w:bCs/>
          <w:color w:val="C00000"/>
          <w:sz w:val="20"/>
          <w:szCs w:val="20"/>
        </w:rPr>
        <w:t>u</w:t>
      </w:r>
      <w:r w:rsidR="00870992" w:rsidRPr="008063E1">
        <w:rPr>
          <w:rFonts w:ascii="Garamond" w:eastAsia="Calibri" w:hAnsi="Garamond"/>
          <w:b/>
          <w:bCs/>
          <w:color w:val="C00000"/>
          <w:sz w:val="20"/>
          <w:szCs w:val="20"/>
        </w:rPr>
        <w:t xml:space="preserve"> nr </w:t>
      </w:r>
      <w:r w:rsidR="0076021D" w:rsidRPr="008063E1">
        <w:rPr>
          <w:rFonts w:ascii="Garamond" w:eastAsia="Calibri" w:hAnsi="Garamond"/>
          <w:b/>
          <w:bCs/>
          <w:color w:val="C00000"/>
          <w:sz w:val="20"/>
          <w:szCs w:val="20"/>
        </w:rPr>
        <w:t>6</w:t>
      </w:r>
      <w:r w:rsidR="00870992" w:rsidRPr="008063E1">
        <w:rPr>
          <w:rFonts w:ascii="Garamond" w:eastAsia="Calibri" w:hAnsi="Garamond"/>
          <w:b/>
          <w:bCs/>
          <w:color w:val="C00000"/>
          <w:sz w:val="20"/>
          <w:szCs w:val="20"/>
        </w:rPr>
        <w:t xml:space="preserve"> </w:t>
      </w:r>
      <w:r w:rsidR="004C47D8" w:rsidRPr="008063E1">
        <w:rPr>
          <w:rFonts w:ascii="Garamond" w:eastAsia="Calibri" w:hAnsi="Garamond"/>
          <w:b/>
          <w:bCs/>
          <w:color w:val="C00000"/>
          <w:sz w:val="20"/>
          <w:szCs w:val="20"/>
        </w:rPr>
        <w:t xml:space="preserve">zamówienie realizowane będzie przez okres </w:t>
      </w:r>
      <w:r w:rsidR="00F242D3" w:rsidRPr="008063E1">
        <w:rPr>
          <w:rFonts w:ascii="Garamond" w:eastAsia="Calibri" w:hAnsi="Garamond"/>
          <w:b/>
          <w:bCs/>
          <w:color w:val="C00000"/>
          <w:sz w:val="20"/>
          <w:szCs w:val="20"/>
        </w:rPr>
        <w:t xml:space="preserve">odpowiednio 24 miesięcy </w:t>
      </w:r>
      <w:r w:rsidR="004C47D8" w:rsidRPr="008063E1">
        <w:rPr>
          <w:rFonts w:ascii="Garamond" w:eastAsia="Calibri" w:hAnsi="Garamond"/>
          <w:b/>
          <w:bCs/>
          <w:color w:val="C00000"/>
          <w:sz w:val="20"/>
          <w:szCs w:val="20"/>
        </w:rPr>
        <w:t xml:space="preserve">od dnia podpisania umowy - </w:t>
      </w:r>
      <w:r w:rsidR="004C47D8" w:rsidRPr="008063E1">
        <w:rPr>
          <w:rFonts w:ascii="Garamond" w:hAnsi="Garamond" w:cs="Garamond"/>
          <w:color w:val="C00000"/>
          <w:sz w:val="20"/>
          <w:szCs w:val="20"/>
        </w:rPr>
        <w:t xml:space="preserve">realizowane </w:t>
      </w:r>
      <w:r w:rsidR="004C47D8" w:rsidRPr="008063E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4C47D8" w:rsidRPr="008063E1">
        <w:rPr>
          <w:rFonts w:ascii="Garamond" w:hAnsi="Garamond" w:cs="Aharoni"/>
          <w:b/>
          <w:bCs/>
          <w:color w:val="C00000"/>
          <w:sz w:val="20"/>
          <w:szCs w:val="20"/>
        </w:rPr>
        <w:t xml:space="preserve">w terminie 10 dni </w:t>
      </w:r>
      <w:r w:rsidR="004C47D8" w:rsidRPr="008063E1">
        <w:rPr>
          <w:rFonts w:ascii="Garamond" w:hAnsi="Garamond" w:cs="Aharoni"/>
          <w:color w:val="C00000"/>
          <w:sz w:val="20"/>
          <w:szCs w:val="20"/>
        </w:rPr>
        <w:t xml:space="preserve">od dnia złożenia zamówienia. </w:t>
      </w:r>
      <w:r w:rsidR="004C47D8" w:rsidRPr="008063E1">
        <w:rPr>
          <w:rFonts w:ascii="Garamond" w:hAnsi="Garamond"/>
          <w:color w:val="C00000"/>
          <w:kern w:val="2"/>
          <w:sz w:val="20"/>
          <w:szCs w:val="20"/>
        </w:rPr>
        <w:t>W zakresie materiałów eksploatacyjnych, i</w:t>
      </w:r>
      <w:r w:rsidR="004C47D8" w:rsidRPr="008063E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8063E1">
        <w:rPr>
          <w:rFonts w:ascii="Garamond" w:hAnsi="Garamond"/>
          <w:color w:val="C00000"/>
          <w:kern w:val="2"/>
          <w:sz w:val="20"/>
          <w:szCs w:val="20"/>
        </w:rPr>
        <w:t xml:space="preserve"> </w:t>
      </w:r>
      <w:r w:rsidR="004C47D8" w:rsidRPr="008063E1">
        <w:rPr>
          <w:rFonts w:ascii="Garamond" w:hAnsi="Garamond" w:cs="Garamond"/>
          <w:color w:val="C00000"/>
          <w:sz w:val="20"/>
          <w:szCs w:val="20"/>
        </w:rPr>
        <w:t xml:space="preserve">Niewykorzystanie materiałów </w:t>
      </w:r>
      <w:r w:rsidR="002B71C9" w:rsidRPr="008063E1">
        <w:rPr>
          <w:rFonts w:ascii="Garamond" w:hAnsi="Garamond" w:cs="Garamond"/>
          <w:color w:val="C00000"/>
          <w:sz w:val="20"/>
          <w:szCs w:val="20"/>
        </w:rPr>
        <w:t>eksploatacyjnych</w:t>
      </w:r>
      <w:r w:rsidR="004C47D8" w:rsidRPr="008063E1">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77777777"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5"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8063E1">
        <w:rPr>
          <w:rFonts w:ascii="Garamond" w:hAnsi="Garamond" w:cs="Garamond"/>
          <w:sz w:val="20"/>
          <w:szCs w:val="20"/>
        </w:rPr>
        <w:t>oraz spełniają (o ile zostały określone) warunki udziału w postępowaniu określone przez Zamawiającego w Ogłoszeniu o zamówieniu i SWZ</w:t>
      </w:r>
      <w:bookmarkEnd w:id="5"/>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6" w:name="_Hlk64621072"/>
      <w:r w:rsidRPr="008063E1">
        <w:rPr>
          <w:rFonts w:ascii="Garamond" w:hAnsi="Garamond" w:cs="Garamond"/>
          <w:sz w:val="20"/>
          <w:szCs w:val="20"/>
        </w:rPr>
        <w:t>nie stawia wymagań w tym zakresie.</w:t>
      </w:r>
    </w:p>
    <w:bookmarkEnd w:id="6"/>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1B055B6" w14:textId="77777777" w:rsidR="009046AB" w:rsidRPr="008063E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7"/>
      <w:r w:rsidRPr="008063E1">
        <w:rPr>
          <w:rFonts w:ascii="Garamond" w:hAnsi="Garamond" w:cs="Arial"/>
          <w:b/>
          <w:sz w:val="20"/>
          <w:szCs w:val="20"/>
          <w:lang w:eastAsia="pl-PL"/>
        </w:rPr>
        <w:t>.</w:t>
      </w:r>
    </w:p>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8" w:name="page6"/>
      <w:bookmarkEnd w:id="8"/>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9" w:name="page7"/>
      <w:bookmarkEnd w:id="9"/>
      <w:r w:rsidRPr="008063E1">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lastRenderedPageBreak/>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10"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.doc, .docx.</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10"/>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1"/>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7964CCA4" w:rsidR="009046AB" w:rsidRPr="00883C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83CA8">
        <w:rPr>
          <w:rFonts w:ascii="Garamond" w:hAnsi="Garamond" w:cs="Arial"/>
          <w:color w:val="C00000"/>
          <w:sz w:val="20"/>
          <w:szCs w:val="20"/>
        </w:rPr>
        <w:t xml:space="preserve">Ofertę wraz z wymaganymi dokumentami należy złożyć w terminie </w:t>
      </w:r>
      <w:r w:rsidRPr="00883CA8">
        <w:rPr>
          <w:rFonts w:ascii="Garamond" w:hAnsi="Garamond" w:cs="Arial"/>
          <w:b/>
          <w:bCs/>
          <w:color w:val="C00000"/>
          <w:sz w:val="20"/>
          <w:szCs w:val="20"/>
        </w:rPr>
        <w:t xml:space="preserve">do dnia </w:t>
      </w:r>
      <w:r w:rsidR="00883CA8" w:rsidRPr="00883CA8">
        <w:rPr>
          <w:rFonts w:ascii="Garamond" w:hAnsi="Garamond" w:cs="Arial"/>
          <w:b/>
          <w:bCs/>
          <w:color w:val="C00000"/>
          <w:sz w:val="20"/>
          <w:szCs w:val="20"/>
        </w:rPr>
        <w:t>0</w:t>
      </w:r>
      <w:r w:rsidR="00154114" w:rsidRPr="00883CA8">
        <w:rPr>
          <w:rFonts w:ascii="Garamond" w:hAnsi="Garamond" w:cs="Arial"/>
          <w:b/>
          <w:bCs/>
          <w:color w:val="C00000"/>
          <w:sz w:val="20"/>
          <w:szCs w:val="20"/>
        </w:rPr>
        <w:t>5</w:t>
      </w:r>
      <w:r w:rsidR="00BF755A" w:rsidRPr="00883CA8">
        <w:rPr>
          <w:rFonts w:ascii="Garamond" w:hAnsi="Garamond" w:cs="Arial"/>
          <w:b/>
          <w:bCs/>
          <w:color w:val="C00000"/>
          <w:sz w:val="20"/>
          <w:szCs w:val="20"/>
        </w:rPr>
        <w:t>.</w:t>
      </w:r>
      <w:r w:rsidR="0076021D" w:rsidRPr="00883CA8">
        <w:rPr>
          <w:rFonts w:ascii="Garamond" w:hAnsi="Garamond" w:cs="Arial"/>
          <w:b/>
          <w:bCs/>
          <w:color w:val="C00000"/>
          <w:sz w:val="20"/>
          <w:szCs w:val="20"/>
        </w:rPr>
        <w:t>0</w:t>
      </w:r>
      <w:r w:rsidR="00883CA8" w:rsidRPr="00883CA8">
        <w:rPr>
          <w:rFonts w:ascii="Garamond" w:hAnsi="Garamond" w:cs="Arial"/>
          <w:b/>
          <w:bCs/>
          <w:color w:val="C00000"/>
          <w:sz w:val="20"/>
          <w:szCs w:val="20"/>
        </w:rPr>
        <w:t>5</w:t>
      </w:r>
      <w:r w:rsidR="00BF755A" w:rsidRPr="00883CA8">
        <w:rPr>
          <w:rFonts w:ascii="Garamond" w:hAnsi="Garamond" w:cs="Arial"/>
          <w:b/>
          <w:bCs/>
          <w:color w:val="C00000"/>
          <w:sz w:val="20"/>
          <w:szCs w:val="20"/>
        </w:rPr>
        <w:t>.</w:t>
      </w:r>
      <w:r w:rsidR="00BF1D27" w:rsidRPr="00883CA8">
        <w:rPr>
          <w:rFonts w:ascii="Garamond" w:hAnsi="Garamond" w:cs="Arial"/>
          <w:b/>
          <w:bCs/>
          <w:color w:val="C00000"/>
          <w:sz w:val="20"/>
          <w:szCs w:val="20"/>
        </w:rPr>
        <w:t>202</w:t>
      </w:r>
      <w:r w:rsidR="0076021D" w:rsidRPr="00883CA8">
        <w:rPr>
          <w:rFonts w:ascii="Garamond" w:hAnsi="Garamond" w:cs="Arial"/>
          <w:b/>
          <w:bCs/>
          <w:color w:val="C00000"/>
          <w:sz w:val="20"/>
          <w:szCs w:val="20"/>
        </w:rPr>
        <w:t>5</w:t>
      </w:r>
      <w:r w:rsidR="00BF1D27" w:rsidRPr="00883CA8">
        <w:rPr>
          <w:rFonts w:ascii="Garamond" w:hAnsi="Garamond" w:cs="Arial"/>
          <w:b/>
          <w:bCs/>
          <w:color w:val="C00000"/>
          <w:sz w:val="20"/>
          <w:szCs w:val="20"/>
        </w:rPr>
        <w:t xml:space="preserve"> </w:t>
      </w:r>
      <w:r w:rsidR="00D9615D" w:rsidRPr="00883CA8">
        <w:rPr>
          <w:rFonts w:ascii="Garamond" w:hAnsi="Garamond" w:cs="Arial"/>
          <w:b/>
          <w:bCs/>
          <w:color w:val="C00000"/>
          <w:sz w:val="20"/>
          <w:szCs w:val="20"/>
        </w:rPr>
        <w:t>roku</w:t>
      </w:r>
      <w:r w:rsidRPr="00883CA8">
        <w:rPr>
          <w:rFonts w:ascii="Garamond" w:hAnsi="Garamond" w:cs="Arial"/>
          <w:b/>
          <w:bCs/>
          <w:color w:val="C00000"/>
          <w:sz w:val="20"/>
          <w:szCs w:val="20"/>
        </w:rPr>
        <w:t xml:space="preserve"> do godziny </w:t>
      </w:r>
      <w:r w:rsidR="00125459" w:rsidRPr="00883CA8">
        <w:rPr>
          <w:rFonts w:ascii="Garamond" w:hAnsi="Garamond" w:cs="Arial"/>
          <w:b/>
          <w:bCs/>
          <w:color w:val="C00000"/>
          <w:sz w:val="20"/>
          <w:szCs w:val="20"/>
        </w:rPr>
        <w:t>08</w:t>
      </w:r>
      <w:r w:rsidRPr="00883CA8">
        <w:rPr>
          <w:rFonts w:ascii="Garamond" w:hAnsi="Garamond" w:cs="Arial"/>
          <w:b/>
          <w:bCs/>
          <w:color w:val="C00000"/>
          <w:sz w:val="20"/>
          <w:szCs w:val="20"/>
        </w:rPr>
        <w:t>:00.</w:t>
      </w:r>
    </w:p>
    <w:p w14:paraId="67B4A9B4" w14:textId="1C142721" w:rsidR="009046AB" w:rsidRPr="00883C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83CA8">
        <w:rPr>
          <w:rFonts w:ascii="Garamond" w:hAnsi="Garamond" w:cs="Arial"/>
          <w:bCs/>
          <w:color w:val="C00000"/>
          <w:sz w:val="20"/>
          <w:szCs w:val="20"/>
        </w:rPr>
        <w:t>Otwarcie ofert nastąpi</w:t>
      </w:r>
      <w:r w:rsidRPr="00883CA8">
        <w:rPr>
          <w:rFonts w:ascii="Garamond" w:hAnsi="Garamond" w:cs="Arial"/>
          <w:b/>
          <w:bCs/>
          <w:color w:val="C00000"/>
          <w:sz w:val="20"/>
          <w:szCs w:val="20"/>
        </w:rPr>
        <w:t xml:space="preserve"> </w:t>
      </w:r>
      <w:r w:rsidR="00883CA8" w:rsidRPr="00883CA8">
        <w:rPr>
          <w:rFonts w:ascii="Garamond" w:hAnsi="Garamond" w:cs="Arial"/>
          <w:b/>
          <w:bCs/>
          <w:color w:val="C00000"/>
          <w:sz w:val="20"/>
          <w:szCs w:val="20"/>
        </w:rPr>
        <w:t>0</w:t>
      </w:r>
      <w:r w:rsidR="00154114" w:rsidRPr="00883CA8">
        <w:rPr>
          <w:rFonts w:ascii="Garamond" w:hAnsi="Garamond" w:cs="Arial"/>
          <w:b/>
          <w:bCs/>
          <w:color w:val="C00000"/>
          <w:sz w:val="20"/>
          <w:szCs w:val="20"/>
        </w:rPr>
        <w:t>5</w:t>
      </w:r>
      <w:r w:rsidR="00BF755A" w:rsidRPr="00883CA8">
        <w:rPr>
          <w:rFonts w:ascii="Garamond" w:hAnsi="Garamond" w:cs="Arial"/>
          <w:b/>
          <w:bCs/>
          <w:color w:val="C00000"/>
          <w:sz w:val="20"/>
          <w:szCs w:val="20"/>
        </w:rPr>
        <w:t>.</w:t>
      </w:r>
      <w:r w:rsidR="0076021D" w:rsidRPr="00883CA8">
        <w:rPr>
          <w:rFonts w:ascii="Garamond" w:hAnsi="Garamond" w:cs="Arial"/>
          <w:b/>
          <w:bCs/>
          <w:color w:val="C00000"/>
          <w:sz w:val="20"/>
          <w:szCs w:val="20"/>
        </w:rPr>
        <w:t>0</w:t>
      </w:r>
      <w:r w:rsidR="00883CA8" w:rsidRPr="00883CA8">
        <w:rPr>
          <w:rFonts w:ascii="Garamond" w:hAnsi="Garamond" w:cs="Arial"/>
          <w:b/>
          <w:bCs/>
          <w:color w:val="C00000"/>
          <w:sz w:val="20"/>
          <w:szCs w:val="20"/>
        </w:rPr>
        <w:t>5</w:t>
      </w:r>
      <w:r w:rsidR="00BF755A" w:rsidRPr="00883CA8">
        <w:rPr>
          <w:rFonts w:ascii="Garamond" w:hAnsi="Garamond" w:cs="Arial"/>
          <w:b/>
          <w:bCs/>
          <w:color w:val="C00000"/>
          <w:sz w:val="20"/>
          <w:szCs w:val="20"/>
        </w:rPr>
        <w:t>.</w:t>
      </w:r>
      <w:r w:rsidR="00BF1D27" w:rsidRPr="00883CA8">
        <w:rPr>
          <w:rFonts w:ascii="Garamond" w:hAnsi="Garamond" w:cs="Arial"/>
          <w:b/>
          <w:bCs/>
          <w:color w:val="C00000"/>
          <w:sz w:val="20"/>
          <w:szCs w:val="20"/>
        </w:rPr>
        <w:t>202</w:t>
      </w:r>
      <w:r w:rsidR="0076021D" w:rsidRPr="00883CA8">
        <w:rPr>
          <w:rFonts w:ascii="Garamond" w:hAnsi="Garamond" w:cs="Arial"/>
          <w:b/>
          <w:bCs/>
          <w:color w:val="C00000"/>
          <w:sz w:val="20"/>
          <w:szCs w:val="20"/>
        </w:rPr>
        <w:t>5</w:t>
      </w:r>
      <w:r w:rsidRPr="00883CA8">
        <w:rPr>
          <w:rFonts w:ascii="Garamond" w:hAnsi="Garamond" w:cs="Arial"/>
          <w:b/>
          <w:bCs/>
          <w:color w:val="C00000"/>
          <w:sz w:val="20"/>
          <w:szCs w:val="20"/>
        </w:rPr>
        <w:t xml:space="preserve"> r., o godz.09:</w:t>
      </w:r>
      <w:r w:rsidR="00125459" w:rsidRPr="00883CA8">
        <w:rPr>
          <w:rFonts w:ascii="Garamond" w:hAnsi="Garamond" w:cs="Arial"/>
          <w:b/>
          <w:bCs/>
          <w:color w:val="C00000"/>
          <w:sz w:val="20"/>
          <w:szCs w:val="20"/>
        </w:rPr>
        <w:t>0</w:t>
      </w:r>
      <w:r w:rsidRPr="00883CA8">
        <w:rPr>
          <w:rFonts w:ascii="Garamond" w:hAnsi="Garamond" w:cs="Arial"/>
          <w:b/>
          <w:bCs/>
          <w:color w:val="C00000"/>
          <w:sz w:val="20"/>
          <w:szCs w:val="20"/>
        </w:rPr>
        <w:t>0</w:t>
      </w:r>
      <w:r w:rsidRPr="00883CA8">
        <w:rPr>
          <w:rFonts w:ascii="Garamond" w:hAnsi="Garamond" w:cs="Arial"/>
          <w:color w:val="C00000"/>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Otwarcie ofert nastąpi na zasadach i w trybie art. 222 ust. 1, 2, 3 i 4 ustawy Pzp.</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43C370EE"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883CA8">
        <w:rPr>
          <w:rFonts w:ascii="Garamond" w:hAnsi="Garamond" w:cs="Garamond"/>
          <w:b/>
          <w:bCs/>
          <w:color w:val="C00000"/>
          <w:sz w:val="20"/>
          <w:szCs w:val="20"/>
        </w:rPr>
        <w:t>0</w:t>
      </w:r>
      <w:r w:rsidR="00154114">
        <w:rPr>
          <w:rFonts w:ascii="Garamond" w:hAnsi="Garamond" w:cs="Garamond"/>
          <w:b/>
          <w:bCs/>
          <w:color w:val="C00000"/>
          <w:sz w:val="20"/>
          <w:szCs w:val="20"/>
        </w:rPr>
        <w:t>3</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w:t>
      </w:r>
      <w:r w:rsidR="00883CA8">
        <w:rPr>
          <w:rFonts w:ascii="Garamond" w:hAnsi="Garamond" w:cs="Garamond"/>
          <w:b/>
          <w:bCs/>
          <w:color w:val="C00000"/>
          <w:sz w:val="20"/>
          <w:szCs w:val="20"/>
        </w:rPr>
        <w:t>7</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Prawidłowe ustalenie podatku VAT należy do obowiązków wykonawcy, zgodnie z przepisami ustawy o podatku od towarów i usług oraz podatku akcyzowym. Zastosowanie przez wykonawcę stawki podatku VAT niezgodnej z obowiązującymi </w:t>
      </w:r>
      <w:r w:rsidRPr="008063E1">
        <w:rPr>
          <w:rFonts w:ascii="Garamond" w:hAnsi="Garamond" w:cs="Calibri"/>
          <w:sz w:val="20"/>
          <w:szCs w:val="20"/>
        </w:rPr>
        <w:lastRenderedPageBreak/>
        <w:t>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2" w:name="page13"/>
      <w:bookmarkEnd w:id="12"/>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(Wc)</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 xml:space="preserve">Wc = [( Cn : Cb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Wc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Cn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r w:rsidRPr="008063E1">
        <w:rPr>
          <w:rFonts w:ascii="Garamond" w:hAnsi="Garamond" w:cs="Garamond"/>
          <w:bCs/>
          <w:sz w:val="20"/>
          <w:szCs w:val="20"/>
        </w:rPr>
        <w:t>Cb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lastRenderedPageBreak/>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w zakresie odnoszącym się do podstaw wykluczenia wskazanych w art. 108 ust. 1 pkt 3 - 6 ustawy Pzp</w:t>
      </w:r>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77777777"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06CD9689" w14:textId="77777777" w:rsidR="00195819" w:rsidRPr="008063E1" w:rsidRDefault="00195819" w:rsidP="00195819">
      <w:pPr>
        <w:rPr>
          <w:rFonts w:ascii="Garamond" w:hAnsi="Garamond"/>
          <w:sz w:val="20"/>
          <w:szCs w:val="20"/>
        </w:rPr>
      </w:pPr>
    </w:p>
    <w:p w14:paraId="2D40EC5D" w14:textId="36EE1E15" w:rsidR="007F786F" w:rsidRPr="008063E1" w:rsidRDefault="007F786F" w:rsidP="007F786F">
      <w:pPr>
        <w:pStyle w:val="Nagwek5"/>
        <w:ind w:left="0"/>
        <w:jc w:val="right"/>
        <w:rPr>
          <w:rFonts w:ascii="Garamond" w:hAnsi="Garamond"/>
          <w:sz w:val="20"/>
        </w:rPr>
      </w:pPr>
      <w:r w:rsidRPr="008063E1">
        <w:rPr>
          <w:rFonts w:ascii="Garamond" w:hAnsi="Garamond" w:cs="Times New Roman"/>
          <w:i w:val="0"/>
          <w:sz w:val="20"/>
          <w:u w:val="none"/>
        </w:rPr>
        <w:t>Pakiet nr 1</w:t>
      </w:r>
    </w:p>
    <w:p w14:paraId="2EB86DCC" w14:textId="77777777" w:rsidR="007F786F" w:rsidRPr="008063E1" w:rsidRDefault="007F786F" w:rsidP="007F786F">
      <w:pPr>
        <w:ind w:left="3540" w:firstLine="708"/>
        <w:rPr>
          <w:rFonts w:ascii="Garamond" w:hAnsi="Garamond"/>
          <w:sz w:val="20"/>
          <w:szCs w:val="20"/>
        </w:rPr>
      </w:pPr>
      <w:r w:rsidRPr="008063E1">
        <w:rPr>
          <w:rFonts w:ascii="Garamond" w:hAnsi="Garamond"/>
          <w:b/>
          <w:sz w:val="20"/>
          <w:szCs w:val="20"/>
        </w:rPr>
        <w:t xml:space="preserve">   OPIS PRZEDMIOTU ZAMÓWIENIA </w:t>
      </w:r>
    </w:p>
    <w:p w14:paraId="745905EB" w14:textId="77777777" w:rsidR="007F786F" w:rsidRPr="008063E1" w:rsidRDefault="007F786F" w:rsidP="007F786F">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Aparat RTG przyłóżkowy –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16450E45" w14:textId="77777777" w:rsidR="007F786F" w:rsidRPr="008063E1" w:rsidRDefault="007F786F" w:rsidP="007F786F">
      <w:pPr>
        <w:rPr>
          <w:rFonts w:ascii="Garamond" w:hAnsi="Garamond"/>
          <w:b/>
          <w:bCs/>
          <w:color w:val="000000"/>
          <w:sz w:val="20"/>
          <w:szCs w:val="20"/>
        </w:rPr>
      </w:pPr>
    </w:p>
    <w:p w14:paraId="4AF41EDA" w14:textId="011E104D" w:rsidR="007F786F" w:rsidRPr="008063E1" w:rsidRDefault="007F786F" w:rsidP="007F786F">
      <w:pPr>
        <w:rPr>
          <w:rFonts w:ascii="Garamond" w:hAnsi="Garamond"/>
          <w:b/>
          <w:bCs/>
          <w:sz w:val="20"/>
          <w:szCs w:val="20"/>
        </w:rPr>
      </w:pPr>
    </w:p>
    <w:p w14:paraId="125077ED"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Producent :…………………………………………………………………………</w:t>
      </w:r>
    </w:p>
    <w:p w14:paraId="341573B3"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Typ urządzenia :……………………………………………………………………</w:t>
      </w:r>
    </w:p>
    <w:p w14:paraId="36046123"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Kraj pochodzenia :…………………………………………………………………</w:t>
      </w:r>
    </w:p>
    <w:p w14:paraId="610F3DA6"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Rok produkcji 2025</w:t>
      </w:r>
    </w:p>
    <w:p w14:paraId="20BD0384" w14:textId="77777777" w:rsidR="007F786F" w:rsidRPr="008063E1" w:rsidRDefault="007F786F" w:rsidP="007F786F">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7F786F" w:rsidRPr="008063E1" w14:paraId="081089BD" w14:textId="77777777" w:rsidTr="007F786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E3C9C3F" w14:textId="77777777" w:rsidR="007F786F" w:rsidRPr="008063E1" w:rsidRDefault="007F786F"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642E6B1"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F98EAEC"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879124F" w14:textId="77777777" w:rsidR="007F786F" w:rsidRPr="008063E1" w:rsidRDefault="007F786F" w:rsidP="000758C9">
            <w:pPr>
              <w:snapToGrid w:val="0"/>
              <w:jc w:val="center"/>
              <w:rPr>
                <w:rFonts w:ascii="Garamond" w:hAnsi="Garamond"/>
                <w:b/>
                <w:i/>
                <w:sz w:val="20"/>
                <w:szCs w:val="20"/>
              </w:rPr>
            </w:pPr>
          </w:p>
          <w:p w14:paraId="57C051D7"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7F786F" w:rsidRPr="008063E1" w14:paraId="360FE39A" w14:textId="77777777" w:rsidTr="007F786F">
        <w:trPr>
          <w:trHeight w:val="424"/>
        </w:trPr>
        <w:tc>
          <w:tcPr>
            <w:tcW w:w="824" w:type="dxa"/>
            <w:tcBorders>
              <w:left w:val="single" w:sz="4" w:space="0" w:color="000000"/>
              <w:bottom w:val="single" w:sz="4" w:space="0" w:color="000000"/>
            </w:tcBorders>
            <w:shd w:val="clear" w:color="auto" w:fill="auto"/>
          </w:tcPr>
          <w:p w14:paraId="7D80C8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0AA7323"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Aparat RTG przyłóżkowy – 1 kpl</w:t>
            </w:r>
          </w:p>
        </w:tc>
      </w:tr>
      <w:tr w:rsidR="007F786F" w:rsidRPr="008063E1" w14:paraId="5850506A" w14:textId="77777777" w:rsidTr="007F786F">
        <w:trPr>
          <w:trHeight w:val="397"/>
        </w:trPr>
        <w:tc>
          <w:tcPr>
            <w:tcW w:w="824" w:type="dxa"/>
            <w:tcBorders>
              <w:left w:val="single" w:sz="4" w:space="0" w:color="000000"/>
              <w:bottom w:val="single" w:sz="4" w:space="0" w:color="000000"/>
            </w:tcBorders>
            <w:shd w:val="clear" w:color="auto" w:fill="auto"/>
          </w:tcPr>
          <w:p w14:paraId="1A9B554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233F76" w14:textId="77777777" w:rsidR="007F786F" w:rsidRPr="008063E1" w:rsidRDefault="007F786F" w:rsidP="000758C9">
            <w:pPr>
              <w:rPr>
                <w:rFonts w:ascii="Garamond" w:hAnsi="Garamond"/>
                <w:sz w:val="20"/>
                <w:szCs w:val="20"/>
              </w:rPr>
            </w:pPr>
            <w:r w:rsidRPr="008063E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67467452" w14:textId="77777777" w:rsidR="007F786F" w:rsidRPr="008063E1" w:rsidRDefault="007F786F" w:rsidP="000758C9">
            <w:pPr>
              <w:jc w:val="center"/>
              <w:rPr>
                <w:rFonts w:ascii="Garamond" w:hAnsi="Garamond"/>
                <w:bCs/>
                <w:sz w:val="20"/>
                <w:szCs w:val="20"/>
              </w:rPr>
            </w:pPr>
            <w:r w:rsidRPr="008063E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4E9618E"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F786F" w:rsidRPr="008063E1" w14:paraId="1D7E8C6A" w14:textId="77777777" w:rsidTr="007F786F">
        <w:trPr>
          <w:trHeight w:val="397"/>
        </w:trPr>
        <w:tc>
          <w:tcPr>
            <w:tcW w:w="824" w:type="dxa"/>
            <w:tcBorders>
              <w:left w:val="single" w:sz="4" w:space="0" w:color="000000"/>
              <w:bottom w:val="single" w:sz="4" w:space="0" w:color="000000"/>
            </w:tcBorders>
            <w:shd w:val="clear" w:color="auto" w:fill="auto"/>
          </w:tcPr>
          <w:p w14:paraId="1C29C57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988CFE8" w14:textId="77777777" w:rsidR="007F786F" w:rsidRPr="008063E1" w:rsidRDefault="007F786F" w:rsidP="000758C9">
            <w:pPr>
              <w:rPr>
                <w:rFonts w:ascii="Garamond" w:hAnsi="Garamond"/>
                <w:sz w:val="20"/>
                <w:szCs w:val="20"/>
              </w:rPr>
            </w:pPr>
            <w:r w:rsidRPr="008063E1">
              <w:rPr>
                <w:rFonts w:ascii="Garamond" w:hAnsi="Garamond"/>
                <w:sz w:val="20"/>
                <w:szCs w:val="20"/>
              </w:rPr>
              <w:t>Aparat z systemem cyfrowym, fabrycznie wyposażony w detektor</w:t>
            </w:r>
          </w:p>
        </w:tc>
        <w:tc>
          <w:tcPr>
            <w:tcW w:w="1843" w:type="dxa"/>
            <w:tcBorders>
              <w:left w:val="single" w:sz="4" w:space="0" w:color="000000"/>
              <w:bottom w:val="single" w:sz="4" w:space="0" w:color="000000"/>
            </w:tcBorders>
            <w:shd w:val="clear" w:color="auto" w:fill="auto"/>
          </w:tcPr>
          <w:p w14:paraId="609CA5CF" w14:textId="77777777" w:rsidR="007F786F" w:rsidRPr="008063E1" w:rsidRDefault="007F786F" w:rsidP="000758C9">
            <w:pPr>
              <w:jc w:val="center"/>
              <w:rPr>
                <w:rFonts w:ascii="Garamond" w:hAnsi="Garamond"/>
                <w:bCs/>
                <w:sz w:val="20"/>
                <w:szCs w:val="20"/>
              </w:rPr>
            </w:pPr>
            <w:r w:rsidRPr="008063E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491EEAE"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F786F" w:rsidRPr="008063E1" w14:paraId="7191ACAB" w14:textId="77777777" w:rsidTr="007F786F">
        <w:tc>
          <w:tcPr>
            <w:tcW w:w="824" w:type="dxa"/>
            <w:tcBorders>
              <w:top w:val="single" w:sz="4" w:space="0" w:color="000000"/>
              <w:left w:val="single" w:sz="4" w:space="0" w:color="000000"/>
              <w:bottom w:val="single" w:sz="4" w:space="0" w:color="000000"/>
            </w:tcBorders>
            <w:shd w:val="clear" w:color="auto" w:fill="auto"/>
          </w:tcPr>
          <w:p w14:paraId="1ADD7416"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CBB1E99" w14:textId="77777777" w:rsidR="007F786F" w:rsidRPr="008063E1" w:rsidRDefault="007F786F" w:rsidP="000758C9">
            <w:pPr>
              <w:pStyle w:val="Tekstpodstawowy"/>
              <w:snapToGrid w:val="0"/>
              <w:rPr>
                <w:rFonts w:ascii="Garamond" w:hAnsi="Garamond"/>
              </w:rPr>
            </w:pPr>
            <w:r w:rsidRPr="008063E1">
              <w:rPr>
                <w:rFonts w:ascii="Garamond" w:hAnsi="Garamond"/>
                <w:b/>
                <w:caps/>
                <w:lang w:val="sv-SE"/>
              </w:rPr>
              <w:t>GENERATOR, Lampa RTG APARATU MOBILNEGO</w:t>
            </w:r>
          </w:p>
        </w:tc>
      </w:tr>
      <w:tr w:rsidR="007F786F" w:rsidRPr="008063E1" w14:paraId="62449ED0" w14:textId="77777777" w:rsidTr="007F786F">
        <w:trPr>
          <w:trHeight w:val="412"/>
        </w:trPr>
        <w:tc>
          <w:tcPr>
            <w:tcW w:w="824" w:type="dxa"/>
            <w:tcBorders>
              <w:top w:val="single" w:sz="4" w:space="0" w:color="000000"/>
              <w:left w:val="single" w:sz="4" w:space="0" w:color="000000"/>
              <w:bottom w:val="single" w:sz="4" w:space="0" w:color="000000"/>
            </w:tcBorders>
            <w:shd w:val="clear" w:color="auto" w:fill="auto"/>
          </w:tcPr>
          <w:p w14:paraId="7C9A1B32"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124FC4" w14:textId="77777777" w:rsidR="007F786F" w:rsidRPr="008063E1" w:rsidRDefault="007F786F" w:rsidP="000758C9">
            <w:pPr>
              <w:rPr>
                <w:rFonts w:ascii="Garamond" w:hAnsi="Garamond"/>
                <w:sz w:val="20"/>
                <w:szCs w:val="20"/>
              </w:rPr>
            </w:pPr>
            <w:r w:rsidRPr="008063E1">
              <w:rPr>
                <w:rFonts w:ascii="Garamond" w:hAnsi="Garamond"/>
                <w:sz w:val="20"/>
                <w:szCs w:val="20"/>
              </w:rPr>
              <w:t>Maksymalna moc generatora ≥ 30 kW</w:t>
            </w:r>
          </w:p>
        </w:tc>
        <w:tc>
          <w:tcPr>
            <w:tcW w:w="1843" w:type="dxa"/>
            <w:tcBorders>
              <w:top w:val="single" w:sz="4" w:space="0" w:color="000000"/>
              <w:left w:val="single" w:sz="4" w:space="0" w:color="000000"/>
              <w:bottom w:val="single" w:sz="4" w:space="0" w:color="000000"/>
            </w:tcBorders>
            <w:shd w:val="clear" w:color="auto" w:fill="auto"/>
          </w:tcPr>
          <w:p w14:paraId="3C8ADCC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643CE0D" w14:textId="77777777" w:rsidR="007F786F" w:rsidRPr="008063E1" w:rsidRDefault="007F786F" w:rsidP="000758C9">
            <w:pPr>
              <w:snapToGrid w:val="0"/>
              <w:jc w:val="center"/>
              <w:rPr>
                <w:rFonts w:ascii="Garamond" w:hAnsi="Garamond"/>
                <w:sz w:val="20"/>
                <w:szCs w:val="20"/>
              </w:rPr>
            </w:pPr>
          </w:p>
        </w:tc>
      </w:tr>
      <w:tr w:rsidR="007F786F" w:rsidRPr="008063E1" w14:paraId="16758D0A" w14:textId="77777777" w:rsidTr="007F786F">
        <w:tc>
          <w:tcPr>
            <w:tcW w:w="824" w:type="dxa"/>
            <w:tcBorders>
              <w:top w:val="single" w:sz="4" w:space="0" w:color="000000"/>
              <w:left w:val="single" w:sz="4" w:space="0" w:color="000000"/>
              <w:bottom w:val="single" w:sz="4" w:space="0" w:color="000000"/>
            </w:tcBorders>
            <w:shd w:val="clear" w:color="auto" w:fill="auto"/>
          </w:tcPr>
          <w:p w14:paraId="7D8D8672"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96BD167" w14:textId="77777777" w:rsidR="007F786F" w:rsidRPr="008063E1" w:rsidRDefault="007F786F" w:rsidP="000758C9">
            <w:pPr>
              <w:rPr>
                <w:rFonts w:ascii="Garamond" w:hAnsi="Garamond"/>
                <w:sz w:val="20"/>
                <w:szCs w:val="20"/>
              </w:rPr>
            </w:pPr>
            <w:r w:rsidRPr="008063E1">
              <w:rPr>
                <w:rFonts w:ascii="Garamond" w:hAnsi="Garamond"/>
                <w:sz w:val="20"/>
                <w:szCs w:val="20"/>
              </w:rPr>
              <w:t>Max natężenie prądu lampy ≥ 400 mA</w:t>
            </w:r>
          </w:p>
        </w:tc>
        <w:tc>
          <w:tcPr>
            <w:tcW w:w="1843" w:type="dxa"/>
            <w:tcBorders>
              <w:top w:val="single" w:sz="4" w:space="0" w:color="000000"/>
              <w:left w:val="single" w:sz="4" w:space="0" w:color="000000"/>
              <w:bottom w:val="single" w:sz="4" w:space="0" w:color="000000"/>
            </w:tcBorders>
            <w:shd w:val="clear" w:color="auto" w:fill="auto"/>
          </w:tcPr>
          <w:p w14:paraId="784D3E5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5DC5AE" w14:textId="77777777" w:rsidR="007F786F" w:rsidRPr="008063E1" w:rsidRDefault="007F786F" w:rsidP="000758C9">
            <w:pPr>
              <w:pStyle w:val="Tekstpodstawowy"/>
              <w:snapToGrid w:val="0"/>
              <w:rPr>
                <w:rFonts w:ascii="Garamond" w:hAnsi="Garamond"/>
                <w:b/>
              </w:rPr>
            </w:pPr>
          </w:p>
        </w:tc>
      </w:tr>
      <w:tr w:rsidR="007F786F" w:rsidRPr="008063E1" w14:paraId="7A6D7853" w14:textId="77777777" w:rsidTr="007F786F">
        <w:trPr>
          <w:trHeight w:val="279"/>
        </w:trPr>
        <w:tc>
          <w:tcPr>
            <w:tcW w:w="824" w:type="dxa"/>
            <w:tcBorders>
              <w:top w:val="single" w:sz="4" w:space="0" w:color="000000"/>
              <w:left w:val="single" w:sz="4" w:space="0" w:color="000000"/>
              <w:bottom w:val="single" w:sz="4" w:space="0" w:color="000000"/>
            </w:tcBorders>
            <w:shd w:val="clear" w:color="auto" w:fill="auto"/>
          </w:tcPr>
          <w:p w14:paraId="36B0708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D9D837" w14:textId="77777777" w:rsidR="007F786F" w:rsidRPr="008063E1" w:rsidRDefault="007F786F" w:rsidP="000758C9">
            <w:pPr>
              <w:rPr>
                <w:rFonts w:ascii="Garamond" w:hAnsi="Garamond"/>
                <w:sz w:val="20"/>
                <w:szCs w:val="20"/>
              </w:rPr>
            </w:pPr>
            <w:r w:rsidRPr="008063E1">
              <w:rPr>
                <w:rFonts w:ascii="Garamond" w:hAnsi="Garamond"/>
                <w:sz w:val="20"/>
                <w:szCs w:val="20"/>
              </w:rPr>
              <w:t>Zakres napięć min: 40 - 130 kV</w:t>
            </w:r>
            <w:r w:rsidRPr="008063E1">
              <w:rPr>
                <w:rFonts w:ascii="Garamond" w:hAnsi="Garamond"/>
                <w:sz w:val="20"/>
                <w:szCs w:val="20"/>
              </w:rPr>
              <w:tab/>
            </w:r>
          </w:p>
        </w:tc>
        <w:tc>
          <w:tcPr>
            <w:tcW w:w="1843" w:type="dxa"/>
            <w:tcBorders>
              <w:top w:val="single" w:sz="4" w:space="0" w:color="000000"/>
              <w:left w:val="single" w:sz="4" w:space="0" w:color="000000"/>
              <w:bottom w:val="single" w:sz="4" w:space="0" w:color="000000"/>
            </w:tcBorders>
            <w:shd w:val="clear" w:color="auto" w:fill="auto"/>
          </w:tcPr>
          <w:p w14:paraId="2548826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BFB41C" w14:textId="77777777" w:rsidR="007F786F" w:rsidRPr="008063E1" w:rsidRDefault="007F786F" w:rsidP="000758C9">
            <w:pPr>
              <w:pStyle w:val="Tekstpodstawowy"/>
              <w:snapToGrid w:val="0"/>
              <w:rPr>
                <w:rFonts w:ascii="Garamond" w:hAnsi="Garamond"/>
                <w:b/>
              </w:rPr>
            </w:pPr>
          </w:p>
        </w:tc>
      </w:tr>
      <w:tr w:rsidR="007F786F" w:rsidRPr="008063E1" w14:paraId="5F9C2E99" w14:textId="77777777" w:rsidTr="007F786F">
        <w:trPr>
          <w:trHeight w:val="279"/>
        </w:trPr>
        <w:tc>
          <w:tcPr>
            <w:tcW w:w="824" w:type="dxa"/>
            <w:tcBorders>
              <w:left w:val="single" w:sz="4" w:space="0" w:color="000000"/>
              <w:bottom w:val="single" w:sz="4" w:space="0" w:color="auto"/>
            </w:tcBorders>
            <w:shd w:val="clear" w:color="auto" w:fill="auto"/>
          </w:tcPr>
          <w:p w14:paraId="54AE066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338A02B"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Zakres nastaw mAs  co najmniej 0,32 -320 mAs</w:t>
            </w:r>
            <w:r w:rsidRPr="008063E1">
              <w:rPr>
                <w:rFonts w:ascii="Garamond" w:hAnsi="Garamond"/>
                <w:sz w:val="20"/>
                <w:szCs w:val="20"/>
              </w:rPr>
              <w:tab/>
            </w:r>
          </w:p>
        </w:tc>
        <w:tc>
          <w:tcPr>
            <w:tcW w:w="1843" w:type="dxa"/>
            <w:tcBorders>
              <w:left w:val="single" w:sz="4" w:space="0" w:color="000000"/>
              <w:bottom w:val="single" w:sz="4" w:space="0" w:color="auto"/>
            </w:tcBorders>
            <w:shd w:val="clear" w:color="auto" w:fill="auto"/>
          </w:tcPr>
          <w:p w14:paraId="1E656A0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auto"/>
              <w:right w:val="single" w:sz="4" w:space="0" w:color="000000"/>
            </w:tcBorders>
            <w:shd w:val="clear" w:color="auto" w:fill="auto"/>
          </w:tcPr>
          <w:p w14:paraId="33A1C1FF" w14:textId="77777777" w:rsidR="007F786F" w:rsidRPr="008063E1" w:rsidRDefault="007F786F" w:rsidP="000758C9">
            <w:pPr>
              <w:pStyle w:val="Tekstpodstawowy"/>
              <w:snapToGrid w:val="0"/>
              <w:rPr>
                <w:rFonts w:ascii="Garamond" w:hAnsi="Garamond"/>
                <w:b/>
              </w:rPr>
            </w:pPr>
          </w:p>
        </w:tc>
      </w:tr>
      <w:tr w:rsidR="007F786F" w:rsidRPr="008063E1" w14:paraId="3344726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4910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2D8805"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Najkrótszy czas ekspozycji ≤ 1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C82207" w14:textId="77777777" w:rsidR="007F786F" w:rsidRPr="008063E1" w:rsidRDefault="007F786F" w:rsidP="000758C9">
            <w:pPr>
              <w:jc w:val="center"/>
              <w:rPr>
                <w:rFonts w:ascii="Garamond" w:hAnsi="Garamond"/>
                <w:b/>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CE23E9" w14:textId="77777777" w:rsidR="007F786F" w:rsidRPr="008063E1" w:rsidRDefault="007F786F" w:rsidP="000758C9">
            <w:pPr>
              <w:pStyle w:val="Tekstpodstawowy"/>
              <w:snapToGrid w:val="0"/>
              <w:rPr>
                <w:rFonts w:ascii="Garamond" w:hAnsi="Garamond"/>
                <w:b/>
              </w:rPr>
            </w:pPr>
          </w:p>
        </w:tc>
      </w:tr>
      <w:tr w:rsidR="007F786F" w:rsidRPr="008063E1" w14:paraId="5063B71F"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E6455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000077"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 xml:space="preserve">Wielkość największego ogniska lampy RTG (Zgodnie z IEC 60336), dopuszcza się lampy jedno – i dwuogniskowe  ≤ 1,3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1E9C7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663749" w14:textId="77777777" w:rsidR="007F786F" w:rsidRPr="008063E1" w:rsidRDefault="007F786F" w:rsidP="000758C9">
            <w:pPr>
              <w:pStyle w:val="Tekstpodstawowy"/>
              <w:snapToGrid w:val="0"/>
              <w:rPr>
                <w:rFonts w:ascii="Garamond" w:hAnsi="Garamond"/>
                <w:b/>
              </w:rPr>
            </w:pPr>
          </w:p>
        </w:tc>
      </w:tr>
      <w:tr w:rsidR="007F786F" w:rsidRPr="008063E1" w14:paraId="534B92F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7504A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0D6E2"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Anoda szybkoobrotowa</w:t>
            </w:r>
            <w:r w:rsidRPr="008063E1">
              <w:rPr>
                <w:rFonts w:ascii="Garamond" w:hAnsi="Garamond"/>
                <w:sz w:val="20"/>
                <w:szCs w:val="20"/>
              </w:rPr>
              <w:tab/>
              <w:t>Prędkość obrotów anody ≥ 8000 obr/min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06FD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509AB2" w14:textId="77777777" w:rsidR="007F786F" w:rsidRPr="008063E1" w:rsidRDefault="007F786F" w:rsidP="000758C9">
            <w:pPr>
              <w:pStyle w:val="Tekstpodstawowy"/>
              <w:snapToGrid w:val="0"/>
              <w:rPr>
                <w:rFonts w:ascii="Garamond" w:hAnsi="Garamond"/>
                <w:b/>
              </w:rPr>
            </w:pPr>
          </w:p>
        </w:tc>
      </w:tr>
      <w:tr w:rsidR="007F786F" w:rsidRPr="008063E1" w14:paraId="646C6246"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155170E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0646A8F"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Pojemność cieplna anody ≥ 120 kHU</w:t>
            </w:r>
          </w:p>
        </w:tc>
        <w:tc>
          <w:tcPr>
            <w:tcW w:w="1843" w:type="dxa"/>
            <w:tcBorders>
              <w:top w:val="single" w:sz="4" w:space="0" w:color="auto"/>
              <w:left w:val="single" w:sz="4" w:space="0" w:color="000000"/>
              <w:bottom w:val="single" w:sz="4" w:space="0" w:color="000000"/>
            </w:tcBorders>
            <w:shd w:val="clear" w:color="auto" w:fill="auto"/>
          </w:tcPr>
          <w:p w14:paraId="5758F5B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D69059" w14:textId="77777777" w:rsidR="007F786F" w:rsidRPr="008063E1" w:rsidRDefault="007F786F" w:rsidP="000758C9">
            <w:pPr>
              <w:pStyle w:val="Tekstpodstawowy"/>
              <w:snapToGrid w:val="0"/>
              <w:rPr>
                <w:rFonts w:ascii="Garamond" w:hAnsi="Garamond"/>
                <w:b/>
              </w:rPr>
            </w:pPr>
          </w:p>
        </w:tc>
      </w:tr>
      <w:tr w:rsidR="007F786F" w:rsidRPr="008063E1" w14:paraId="7674A611" w14:textId="77777777" w:rsidTr="007F786F">
        <w:trPr>
          <w:trHeight w:val="279"/>
        </w:trPr>
        <w:tc>
          <w:tcPr>
            <w:tcW w:w="824" w:type="dxa"/>
            <w:tcBorders>
              <w:left w:val="single" w:sz="4" w:space="0" w:color="000000"/>
              <w:bottom w:val="single" w:sz="4" w:space="0" w:color="000000"/>
            </w:tcBorders>
            <w:shd w:val="clear" w:color="auto" w:fill="auto"/>
          </w:tcPr>
          <w:p w14:paraId="2D02FD4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BAA10B"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Pojemność cieplna kołpaka ≥ 1100 kHU</w:t>
            </w:r>
          </w:p>
        </w:tc>
        <w:tc>
          <w:tcPr>
            <w:tcW w:w="1843" w:type="dxa"/>
            <w:tcBorders>
              <w:left w:val="single" w:sz="4" w:space="0" w:color="000000"/>
              <w:bottom w:val="single" w:sz="4" w:space="0" w:color="000000"/>
            </w:tcBorders>
            <w:shd w:val="clear" w:color="auto" w:fill="auto"/>
          </w:tcPr>
          <w:p w14:paraId="20C11B8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2B4AFA64" w14:textId="77777777" w:rsidR="007F786F" w:rsidRPr="008063E1" w:rsidRDefault="007F786F" w:rsidP="000758C9">
            <w:pPr>
              <w:pStyle w:val="Tekstpodstawowy"/>
              <w:snapToGrid w:val="0"/>
              <w:rPr>
                <w:rFonts w:ascii="Garamond" w:hAnsi="Garamond"/>
              </w:rPr>
            </w:pPr>
          </w:p>
        </w:tc>
      </w:tr>
      <w:tr w:rsidR="007F786F" w:rsidRPr="008063E1" w14:paraId="74C4F1BA" w14:textId="77777777" w:rsidTr="007F786F">
        <w:trPr>
          <w:trHeight w:val="279"/>
        </w:trPr>
        <w:tc>
          <w:tcPr>
            <w:tcW w:w="824" w:type="dxa"/>
            <w:tcBorders>
              <w:left w:val="single" w:sz="4" w:space="0" w:color="000000"/>
              <w:bottom w:val="single" w:sz="4" w:space="0" w:color="000000"/>
            </w:tcBorders>
            <w:shd w:val="clear" w:color="auto" w:fill="auto"/>
          </w:tcPr>
          <w:p w14:paraId="7413CEE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6F5C0D9"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Miernik dawki DAP</w:t>
            </w:r>
          </w:p>
        </w:tc>
        <w:tc>
          <w:tcPr>
            <w:tcW w:w="1843" w:type="dxa"/>
            <w:tcBorders>
              <w:left w:val="single" w:sz="4" w:space="0" w:color="000000"/>
              <w:bottom w:val="single" w:sz="4" w:space="0" w:color="000000"/>
            </w:tcBorders>
            <w:shd w:val="clear" w:color="auto" w:fill="auto"/>
          </w:tcPr>
          <w:p w14:paraId="0CF4169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130C21" w14:textId="77777777" w:rsidR="007F786F" w:rsidRPr="008063E1" w:rsidRDefault="007F786F" w:rsidP="000758C9">
            <w:pPr>
              <w:pStyle w:val="Tekstpodstawowy"/>
              <w:snapToGrid w:val="0"/>
              <w:rPr>
                <w:rFonts w:ascii="Garamond" w:hAnsi="Garamond"/>
                <w:b/>
              </w:rPr>
            </w:pPr>
          </w:p>
        </w:tc>
      </w:tr>
      <w:tr w:rsidR="007F786F" w:rsidRPr="008063E1" w14:paraId="76D6918F" w14:textId="77777777" w:rsidTr="007F786F">
        <w:trPr>
          <w:trHeight w:val="279"/>
        </w:trPr>
        <w:tc>
          <w:tcPr>
            <w:tcW w:w="824" w:type="dxa"/>
            <w:tcBorders>
              <w:left w:val="single" w:sz="4" w:space="0" w:color="000000"/>
              <w:bottom w:val="single" w:sz="4" w:space="0" w:color="000000"/>
            </w:tcBorders>
            <w:shd w:val="clear" w:color="auto" w:fill="auto"/>
          </w:tcPr>
          <w:p w14:paraId="427A5F1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9DB144"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Kolimator ze świetlnym symulatorem pola ekspozycji w technologii LED</w:t>
            </w:r>
          </w:p>
        </w:tc>
        <w:tc>
          <w:tcPr>
            <w:tcW w:w="1843" w:type="dxa"/>
            <w:tcBorders>
              <w:left w:val="single" w:sz="4" w:space="0" w:color="000000"/>
              <w:bottom w:val="single" w:sz="4" w:space="0" w:color="000000"/>
            </w:tcBorders>
            <w:shd w:val="clear" w:color="auto" w:fill="auto"/>
          </w:tcPr>
          <w:p w14:paraId="1BA6705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B30B682" w14:textId="77777777" w:rsidR="007F786F" w:rsidRPr="008063E1" w:rsidRDefault="007F786F" w:rsidP="000758C9">
            <w:pPr>
              <w:pStyle w:val="Tekstpodstawowy"/>
              <w:snapToGrid w:val="0"/>
              <w:rPr>
                <w:rFonts w:ascii="Garamond" w:hAnsi="Garamond"/>
                <w:b/>
              </w:rPr>
            </w:pPr>
          </w:p>
        </w:tc>
      </w:tr>
      <w:tr w:rsidR="007F786F" w:rsidRPr="008063E1" w14:paraId="02D3A6DF" w14:textId="77777777" w:rsidTr="007F786F">
        <w:trPr>
          <w:trHeight w:val="279"/>
        </w:trPr>
        <w:tc>
          <w:tcPr>
            <w:tcW w:w="824" w:type="dxa"/>
            <w:tcBorders>
              <w:left w:val="single" w:sz="4" w:space="0" w:color="000000"/>
              <w:bottom w:val="single" w:sz="4" w:space="0" w:color="000000"/>
            </w:tcBorders>
            <w:shd w:val="clear" w:color="auto" w:fill="auto"/>
          </w:tcPr>
          <w:p w14:paraId="209B103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C9CBCB"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Zakres obrotu kolimatora  ≥ +/-90°</w:t>
            </w:r>
          </w:p>
        </w:tc>
        <w:tc>
          <w:tcPr>
            <w:tcW w:w="1843" w:type="dxa"/>
            <w:tcBorders>
              <w:left w:val="single" w:sz="4" w:space="0" w:color="000000"/>
              <w:bottom w:val="single" w:sz="4" w:space="0" w:color="000000"/>
            </w:tcBorders>
            <w:shd w:val="clear" w:color="auto" w:fill="auto"/>
          </w:tcPr>
          <w:p w14:paraId="139C255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6850E7A6" w14:textId="77777777" w:rsidR="007F786F" w:rsidRPr="008063E1" w:rsidRDefault="007F786F" w:rsidP="000758C9">
            <w:pPr>
              <w:pStyle w:val="Tekstpodstawowy"/>
              <w:snapToGrid w:val="0"/>
              <w:rPr>
                <w:rFonts w:ascii="Garamond" w:hAnsi="Garamond"/>
                <w:b/>
              </w:rPr>
            </w:pPr>
          </w:p>
        </w:tc>
      </w:tr>
      <w:tr w:rsidR="007F786F" w:rsidRPr="008063E1" w14:paraId="3E919240" w14:textId="77777777" w:rsidTr="007F786F">
        <w:trPr>
          <w:trHeight w:val="279"/>
        </w:trPr>
        <w:tc>
          <w:tcPr>
            <w:tcW w:w="824" w:type="dxa"/>
            <w:tcBorders>
              <w:left w:val="single" w:sz="4" w:space="0" w:color="000000"/>
              <w:bottom w:val="single" w:sz="4" w:space="0" w:color="000000"/>
            </w:tcBorders>
            <w:shd w:val="clear" w:color="auto" w:fill="auto"/>
          </w:tcPr>
          <w:p w14:paraId="0CB56B2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DC0B6A"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Wykonanie ekspozycji przy zasilaniu z akumulatorów aparatu</w:t>
            </w:r>
          </w:p>
        </w:tc>
        <w:tc>
          <w:tcPr>
            <w:tcW w:w="1843" w:type="dxa"/>
            <w:tcBorders>
              <w:left w:val="single" w:sz="4" w:space="0" w:color="000000"/>
              <w:bottom w:val="single" w:sz="4" w:space="0" w:color="000000"/>
            </w:tcBorders>
            <w:shd w:val="clear" w:color="auto" w:fill="auto"/>
            <w:vAlign w:val="center"/>
          </w:tcPr>
          <w:p w14:paraId="62AEA8F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957AB6" w14:textId="77777777" w:rsidR="007F786F" w:rsidRPr="008063E1" w:rsidRDefault="007F786F" w:rsidP="000758C9">
            <w:pPr>
              <w:pStyle w:val="Tekstpodstawowy"/>
              <w:snapToGrid w:val="0"/>
              <w:rPr>
                <w:rFonts w:ascii="Garamond" w:hAnsi="Garamond"/>
                <w:b/>
              </w:rPr>
            </w:pPr>
          </w:p>
        </w:tc>
      </w:tr>
      <w:tr w:rsidR="007F786F" w:rsidRPr="008063E1" w14:paraId="27630580" w14:textId="77777777" w:rsidTr="007F786F">
        <w:trPr>
          <w:trHeight w:val="279"/>
        </w:trPr>
        <w:tc>
          <w:tcPr>
            <w:tcW w:w="824" w:type="dxa"/>
            <w:tcBorders>
              <w:left w:val="single" w:sz="4" w:space="0" w:color="000000"/>
              <w:bottom w:val="single" w:sz="4" w:space="0" w:color="000000"/>
            </w:tcBorders>
            <w:shd w:val="clear" w:color="auto" w:fill="auto"/>
          </w:tcPr>
          <w:p w14:paraId="71A47DE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E802E1D"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Wykonanie ekspozycji przy zasilaniu z gniazdka sieciowego (przy rozładowanych akumulatorach aparatu bez konieczności ich doładowania do określonego poziomu)</w:t>
            </w:r>
          </w:p>
        </w:tc>
        <w:tc>
          <w:tcPr>
            <w:tcW w:w="1843" w:type="dxa"/>
            <w:tcBorders>
              <w:left w:val="single" w:sz="4" w:space="0" w:color="000000"/>
              <w:bottom w:val="single" w:sz="4" w:space="0" w:color="000000"/>
            </w:tcBorders>
            <w:shd w:val="clear" w:color="auto" w:fill="auto"/>
            <w:vAlign w:val="center"/>
          </w:tcPr>
          <w:p w14:paraId="2675E4C8"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3D682C2" w14:textId="77777777" w:rsidR="007F786F" w:rsidRPr="008063E1" w:rsidRDefault="007F786F" w:rsidP="000758C9">
            <w:pPr>
              <w:pStyle w:val="Tekstpodstawowy"/>
              <w:snapToGrid w:val="0"/>
              <w:rPr>
                <w:rFonts w:ascii="Garamond" w:hAnsi="Garamond"/>
                <w:b/>
              </w:rPr>
            </w:pPr>
          </w:p>
        </w:tc>
      </w:tr>
      <w:tr w:rsidR="007F786F" w:rsidRPr="008063E1" w14:paraId="4D3E0A5F" w14:textId="77777777" w:rsidTr="007F786F">
        <w:trPr>
          <w:trHeight w:val="279"/>
        </w:trPr>
        <w:tc>
          <w:tcPr>
            <w:tcW w:w="824" w:type="dxa"/>
            <w:tcBorders>
              <w:left w:val="single" w:sz="4" w:space="0" w:color="000000"/>
              <w:bottom w:val="single" w:sz="4" w:space="0" w:color="000000"/>
            </w:tcBorders>
            <w:shd w:val="clear" w:color="auto" w:fill="auto"/>
          </w:tcPr>
          <w:p w14:paraId="1CD6BBB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74ED435C" w14:textId="77777777" w:rsidR="007F786F" w:rsidRPr="008063E1" w:rsidRDefault="007F786F" w:rsidP="000758C9">
            <w:pPr>
              <w:pStyle w:val="Tekstpodstawowy"/>
              <w:snapToGrid w:val="0"/>
              <w:rPr>
                <w:rFonts w:ascii="Garamond" w:eastAsia="Meiryo UI" w:hAnsi="Garamond"/>
                <w:b/>
                <w:bCs/>
              </w:rPr>
            </w:pPr>
            <w:r w:rsidRPr="008063E1">
              <w:rPr>
                <w:rFonts w:ascii="Garamond" w:hAnsi="Garamond"/>
                <w:b/>
                <w:caps/>
              </w:rPr>
              <w:t xml:space="preserve">STATYW APARATU, NAPĘD </w:t>
            </w:r>
            <w:r w:rsidRPr="008063E1">
              <w:rPr>
                <w:rFonts w:ascii="Garamond" w:hAnsi="Garamond"/>
                <w:b/>
                <w:caps/>
                <w:lang w:val="sv-SE"/>
              </w:rPr>
              <w:t>APARATU MOBILNEGO</w:t>
            </w:r>
          </w:p>
        </w:tc>
      </w:tr>
      <w:tr w:rsidR="007F786F" w:rsidRPr="008063E1" w14:paraId="5B33B8A7" w14:textId="77777777" w:rsidTr="007F786F">
        <w:trPr>
          <w:trHeight w:val="279"/>
        </w:trPr>
        <w:tc>
          <w:tcPr>
            <w:tcW w:w="824" w:type="dxa"/>
            <w:tcBorders>
              <w:left w:val="single" w:sz="4" w:space="0" w:color="000000"/>
              <w:bottom w:val="single" w:sz="4" w:space="0" w:color="000000"/>
            </w:tcBorders>
            <w:shd w:val="clear" w:color="auto" w:fill="auto"/>
          </w:tcPr>
          <w:p w14:paraId="6020B25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6730B6"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Minimalna wysokość ogniska nad podłogą ≤ 50 cm</w:t>
            </w:r>
          </w:p>
        </w:tc>
        <w:tc>
          <w:tcPr>
            <w:tcW w:w="1843" w:type="dxa"/>
            <w:tcBorders>
              <w:left w:val="single" w:sz="4" w:space="0" w:color="000000"/>
              <w:bottom w:val="single" w:sz="4" w:space="0" w:color="000000"/>
            </w:tcBorders>
            <w:shd w:val="clear" w:color="auto" w:fill="auto"/>
          </w:tcPr>
          <w:p w14:paraId="4EC4A64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692C1522" w14:textId="77777777" w:rsidR="007F786F" w:rsidRPr="008063E1" w:rsidRDefault="007F786F" w:rsidP="000758C9">
            <w:pPr>
              <w:pStyle w:val="Tekstpodstawowy"/>
              <w:snapToGrid w:val="0"/>
              <w:rPr>
                <w:rFonts w:ascii="Garamond" w:eastAsia="Meiryo UI" w:hAnsi="Garamond"/>
              </w:rPr>
            </w:pPr>
          </w:p>
        </w:tc>
      </w:tr>
      <w:tr w:rsidR="007F786F" w:rsidRPr="008063E1" w14:paraId="103BE2AB" w14:textId="77777777" w:rsidTr="007F786F">
        <w:trPr>
          <w:trHeight w:val="279"/>
        </w:trPr>
        <w:tc>
          <w:tcPr>
            <w:tcW w:w="824" w:type="dxa"/>
            <w:tcBorders>
              <w:left w:val="single" w:sz="4" w:space="0" w:color="000000"/>
              <w:bottom w:val="single" w:sz="4" w:space="0" w:color="000000"/>
            </w:tcBorders>
            <w:shd w:val="clear" w:color="auto" w:fill="auto"/>
          </w:tcPr>
          <w:p w14:paraId="6A3FCFC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D141CAE"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Maksymalna wysokość ogniska nad podłogą  ≥ 205 cm</w:t>
            </w:r>
          </w:p>
        </w:tc>
        <w:tc>
          <w:tcPr>
            <w:tcW w:w="1843" w:type="dxa"/>
            <w:tcBorders>
              <w:left w:val="single" w:sz="4" w:space="0" w:color="000000"/>
              <w:bottom w:val="single" w:sz="4" w:space="0" w:color="000000"/>
            </w:tcBorders>
            <w:shd w:val="clear" w:color="auto" w:fill="auto"/>
          </w:tcPr>
          <w:p w14:paraId="779D08F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5E6CD533" w14:textId="77777777" w:rsidR="007F786F" w:rsidRPr="008063E1" w:rsidRDefault="007F786F" w:rsidP="000758C9">
            <w:pPr>
              <w:pStyle w:val="Tekstpodstawowy"/>
              <w:snapToGrid w:val="0"/>
              <w:rPr>
                <w:rFonts w:ascii="Garamond" w:eastAsia="Meiryo UI" w:hAnsi="Garamond"/>
              </w:rPr>
            </w:pPr>
          </w:p>
        </w:tc>
      </w:tr>
      <w:tr w:rsidR="007F786F" w:rsidRPr="008063E1" w14:paraId="7E4A46E9" w14:textId="77777777" w:rsidTr="007F786F">
        <w:trPr>
          <w:trHeight w:val="279"/>
        </w:trPr>
        <w:tc>
          <w:tcPr>
            <w:tcW w:w="824" w:type="dxa"/>
            <w:tcBorders>
              <w:left w:val="single" w:sz="4" w:space="0" w:color="000000"/>
              <w:bottom w:val="single" w:sz="4" w:space="0" w:color="000000"/>
            </w:tcBorders>
            <w:shd w:val="clear" w:color="auto" w:fill="auto"/>
          </w:tcPr>
          <w:p w14:paraId="6473652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FB86DE"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Szerokość aparatu  ≤ 60 cm</w:t>
            </w:r>
          </w:p>
        </w:tc>
        <w:tc>
          <w:tcPr>
            <w:tcW w:w="1843" w:type="dxa"/>
            <w:tcBorders>
              <w:left w:val="single" w:sz="4" w:space="0" w:color="000000"/>
              <w:bottom w:val="single" w:sz="4" w:space="0" w:color="000000"/>
            </w:tcBorders>
            <w:shd w:val="clear" w:color="auto" w:fill="auto"/>
          </w:tcPr>
          <w:p w14:paraId="0171D15D" w14:textId="77777777" w:rsidR="007F786F" w:rsidRPr="008063E1" w:rsidRDefault="007F786F" w:rsidP="000758C9">
            <w:pPr>
              <w:jc w:val="center"/>
              <w:rPr>
                <w:rFonts w:ascii="Garamond" w:hAnsi="Garamond"/>
                <w:b/>
                <w:bCs/>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067980AE" w14:textId="77777777" w:rsidR="007F786F" w:rsidRPr="008063E1" w:rsidRDefault="007F786F" w:rsidP="000758C9">
            <w:pPr>
              <w:pStyle w:val="Tekstpodstawowy"/>
              <w:snapToGrid w:val="0"/>
              <w:rPr>
                <w:rFonts w:ascii="Garamond" w:eastAsia="Meiryo UI" w:hAnsi="Garamond"/>
                <w:b/>
                <w:bCs/>
              </w:rPr>
            </w:pPr>
          </w:p>
        </w:tc>
      </w:tr>
      <w:tr w:rsidR="007F786F" w:rsidRPr="008063E1" w14:paraId="41A925E8" w14:textId="77777777" w:rsidTr="007F786F">
        <w:trPr>
          <w:trHeight w:val="279"/>
        </w:trPr>
        <w:tc>
          <w:tcPr>
            <w:tcW w:w="824" w:type="dxa"/>
            <w:tcBorders>
              <w:left w:val="single" w:sz="4" w:space="0" w:color="000000"/>
              <w:bottom w:val="single" w:sz="4" w:space="0" w:color="000000"/>
            </w:tcBorders>
            <w:shd w:val="clear" w:color="auto" w:fill="auto"/>
          </w:tcPr>
          <w:p w14:paraId="028F4AB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248FD" w14:textId="77777777" w:rsidR="007F786F" w:rsidRPr="008063E1" w:rsidRDefault="007F786F" w:rsidP="000758C9">
            <w:pPr>
              <w:pStyle w:val="Style5"/>
              <w:widowControl/>
              <w:spacing w:line="240" w:lineRule="auto"/>
              <w:jc w:val="left"/>
              <w:rPr>
                <w:rFonts w:ascii="Garamond" w:hAnsi="Garamond"/>
                <w:color w:val="000000"/>
                <w:sz w:val="20"/>
                <w:szCs w:val="20"/>
              </w:rPr>
            </w:pPr>
            <w:r w:rsidRPr="008063E1">
              <w:rPr>
                <w:rFonts w:ascii="Garamond" w:hAnsi="Garamond"/>
                <w:color w:val="000000"/>
                <w:sz w:val="20"/>
                <w:szCs w:val="20"/>
              </w:rPr>
              <w:t>Wysokość aparatu podczas transportu ≤ 160 cm</w:t>
            </w:r>
          </w:p>
        </w:tc>
        <w:tc>
          <w:tcPr>
            <w:tcW w:w="1843" w:type="dxa"/>
            <w:tcBorders>
              <w:left w:val="single" w:sz="4" w:space="0" w:color="000000"/>
              <w:bottom w:val="single" w:sz="4" w:space="0" w:color="000000"/>
            </w:tcBorders>
            <w:shd w:val="clear" w:color="auto" w:fill="auto"/>
          </w:tcPr>
          <w:p w14:paraId="7A26EB1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42152E97" w14:textId="77777777" w:rsidR="007F786F" w:rsidRPr="008063E1" w:rsidRDefault="007F786F" w:rsidP="000758C9">
            <w:pPr>
              <w:pStyle w:val="Tekstpodstawowy"/>
              <w:snapToGrid w:val="0"/>
              <w:rPr>
                <w:rFonts w:ascii="Garamond" w:eastAsia="Meiryo UI" w:hAnsi="Garamond"/>
                <w:b/>
              </w:rPr>
            </w:pPr>
          </w:p>
        </w:tc>
      </w:tr>
      <w:tr w:rsidR="007F786F" w:rsidRPr="008063E1" w14:paraId="78371F57" w14:textId="77777777" w:rsidTr="007F786F">
        <w:trPr>
          <w:trHeight w:val="279"/>
        </w:trPr>
        <w:tc>
          <w:tcPr>
            <w:tcW w:w="824" w:type="dxa"/>
            <w:tcBorders>
              <w:left w:val="single" w:sz="4" w:space="0" w:color="000000"/>
              <w:bottom w:val="single" w:sz="4" w:space="0" w:color="auto"/>
            </w:tcBorders>
            <w:shd w:val="clear" w:color="auto" w:fill="auto"/>
          </w:tcPr>
          <w:p w14:paraId="112000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3D1A261" w14:textId="77777777" w:rsidR="007F786F" w:rsidRPr="008063E1" w:rsidRDefault="007F786F" w:rsidP="000758C9">
            <w:pPr>
              <w:rPr>
                <w:rFonts w:ascii="Garamond" w:hAnsi="Garamond"/>
                <w:sz w:val="20"/>
                <w:szCs w:val="20"/>
              </w:rPr>
            </w:pPr>
            <w:r w:rsidRPr="008063E1">
              <w:rPr>
                <w:rFonts w:ascii="Garamond" w:hAnsi="Garamond"/>
                <w:sz w:val="20"/>
                <w:szCs w:val="20"/>
              </w:rPr>
              <w:t>Wysięg poziomy ramienia (liczony od kolumny aparatu do ogniska) ≥ 120 cm</w:t>
            </w:r>
          </w:p>
        </w:tc>
        <w:tc>
          <w:tcPr>
            <w:tcW w:w="1843" w:type="dxa"/>
            <w:tcBorders>
              <w:left w:val="single" w:sz="4" w:space="0" w:color="000000"/>
              <w:bottom w:val="single" w:sz="4" w:space="0" w:color="auto"/>
            </w:tcBorders>
            <w:shd w:val="clear" w:color="auto" w:fill="auto"/>
          </w:tcPr>
          <w:p w14:paraId="6C4F21E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auto"/>
              <w:right w:val="single" w:sz="4" w:space="0" w:color="000000"/>
            </w:tcBorders>
            <w:shd w:val="clear" w:color="auto" w:fill="auto"/>
          </w:tcPr>
          <w:p w14:paraId="32D388E2" w14:textId="77777777" w:rsidR="007F786F" w:rsidRPr="008063E1" w:rsidRDefault="007F786F" w:rsidP="000758C9">
            <w:pPr>
              <w:pStyle w:val="Tekstpodstawowy"/>
              <w:snapToGrid w:val="0"/>
              <w:rPr>
                <w:rFonts w:ascii="Garamond" w:eastAsia="Meiryo UI" w:hAnsi="Garamond"/>
                <w:b/>
              </w:rPr>
            </w:pPr>
          </w:p>
        </w:tc>
      </w:tr>
      <w:tr w:rsidR="007F786F" w:rsidRPr="008063E1" w14:paraId="3C548D2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BA334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4D3F20" w14:textId="77777777" w:rsidR="007F786F" w:rsidRPr="008063E1" w:rsidRDefault="007F786F" w:rsidP="000758C9">
            <w:pPr>
              <w:rPr>
                <w:rFonts w:ascii="Garamond" w:hAnsi="Garamond"/>
                <w:sz w:val="20"/>
                <w:szCs w:val="20"/>
              </w:rPr>
            </w:pPr>
            <w:r w:rsidRPr="008063E1">
              <w:rPr>
                <w:rFonts w:ascii="Garamond" w:hAnsi="Garamond"/>
                <w:sz w:val="20"/>
                <w:szCs w:val="20"/>
              </w:rPr>
              <w:t>Obrotowe ramię z lampą lub obrotowa kolumna – obrót wokół pionowej osi w zakresie  ≥ +/-90°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7B618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585228" w14:textId="77777777" w:rsidR="007F786F" w:rsidRPr="008063E1" w:rsidRDefault="007F786F" w:rsidP="000758C9">
            <w:pPr>
              <w:pStyle w:val="Tekstpodstawowy"/>
              <w:snapToGrid w:val="0"/>
              <w:rPr>
                <w:rFonts w:ascii="Garamond" w:eastAsia="Meiryo UI" w:hAnsi="Garamond"/>
                <w:b/>
              </w:rPr>
            </w:pPr>
          </w:p>
        </w:tc>
      </w:tr>
      <w:tr w:rsidR="007F786F" w:rsidRPr="008063E1" w14:paraId="517A146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86CC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321D68" w14:textId="77777777" w:rsidR="007F786F" w:rsidRPr="008063E1" w:rsidRDefault="007F786F" w:rsidP="000758C9">
            <w:pPr>
              <w:rPr>
                <w:rFonts w:ascii="Garamond" w:hAnsi="Garamond"/>
                <w:sz w:val="20"/>
                <w:szCs w:val="20"/>
              </w:rPr>
            </w:pPr>
            <w:r w:rsidRPr="008063E1">
              <w:rPr>
                <w:rFonts w:ascii="Garamond" w:hAnsi="Garamond"/>
                <w:sz w:val="20"/>
                <w:szCs w:val="20"/>
              </w:rPr>
              <w:t>Obrót lampy do położenia  umożliwiającego zrobienie zdjęcia promieniem poziomym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EF61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5301D4" w14:textId="77777777" w:rsidR="007F786F" w:rsidRPr="008063E1" w:rsidRDefault="007F786F" w:rsidP="000758C9">
            <w:pPr>
              <w:pStyle w:val="Tekstpodstawowy"/>
              <w:snapToGrid w:val="0"/>
              <w:rPr>
                <w:rFonts w:ascii="Garamond" w:eastAsia="Meiryo UI" w:hAnsi="Garamond"/>
                <w:b/>
              </w:rPr>
            </w:pPr>
          </w:p>
        </w:tc>
      </w:tr>
      <w:tr w:rsidR="007F786F" w:rsidRPr="008063E1" w14:paraId="73BF836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6EA7E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2B86D5" w14:textId="77777777" w:rsidR="007F786F" w:rsidRPr="008063E1" w:rsidRDefault="007F786F" w:rsidP="000758C9">
            <w:pPr>
              <w:rPr>
                <w:rFonts w:ascii="Garamond" w:hAnsi="Garamond"/>
                <w:sz w:val="20"/>
                <w:szCs w:val="20"/>
              </w:rPr>
            </w:pPr>
            <w:r w:rsidRPr="008063E1">
              <w:rPr>
                <w:rFonts w:ascii="Garamond" w:hAnsi="Garamond"/>
                <w:sz w:val="20"/>
                <w:szCs w:val="20"/>
              </w:rPr>
              <w:t>Aparat wyposażony we własny zespół napędowy zapewniający zmotoryzowane ruchy aparatu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06B47" w14:textId="77777777" w:rsidR="007F786F" w:rsidRPr="008063E1" w:rsidRDefault="007F786F" w:rsidP="000758C9">
            <w:pPr>
              <w:jc w:val="center"/>
              <w:rPr>
                <w:rFonts w:ascii="Garamond" w:hAnsi="Garamond"/>
                <w:sz w:val="20"/>
                <w:szCs w:val="20"/>
              </w:rPr>
            </w:pPr>
            <w:r w:rsidRPr="008063E1">
              <w:rPr>
                <w:rFonts w:ascii="Garamond" w:hAnsi="Garamond"/>
                <w:sz w:val="20"/>
                <w:szCs w:val="20"/>
              </w:rPr>
              <w:t xml:space="preserve">TAK </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804ABA" w14:textId="77777777" w:rsidR="007F786F" w:rsidRPr="008063E1" w:rsidRDefault="007F786F" w:rsidP="000758C9">
            <w:pPr>
              <w:pStyle w:val="Tekstpodstawowy"/>
              <w:snapToGrid w:val="0"/>
              <w:rPr>
                <w:rFonts w:ascii="Garamond" w:eastAsia="Meiryo UI" w:hAnsi="Garamond"/>
                <w:b/>
              </w:rPr>
            </w:pPr>
          </w:p>
        </w:tc>
      </w:tr>
      <w:tr w:rsidR="007F786F" w:rsidRPr="008063E1" w14:paraId="0D02EF8F"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2063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54BA74"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Dodatkowa funkcja sterowania ruchami aparatu od strony lampy aparatu (np. na ramieniu przy lampie lub przy kolimatorze itp.)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1CB8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690C20" w14:textId="77777777" w:rsidR="007F786F" w:rsidRPr="008063E1" w:rsidRDefault="007F786F" w:rsidP="000758C9">
            <w:pPr>
              <w:pStyle w:val="Tekstpodstawowy"/>
              <w:snapToGrid w:val="0"/>
              <w:rPr>
                <w:rFonts w:ascii="Garamond" w:eastAsia="Meiryo UI" w:hAnsi="Garamond"/>
                <w:b/>
              </w:rPr>
            </w:pPr>
          </w:p>
        </w:tc>
      </w:tr>
      <w:tr w:rsidR="007F786F" w:rsidRPr="008063E1" w14:paraId="3CA13D89"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D02D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C51B271" w14:textId="77777777" w:rsidR="007F786F" w:rsidRPr="008063E1" w:rsidRDefault="007F786F" w:rsidP="000758C9">
            <w:pPr>
              <w:rPr>
                <w:rFonts w:ascii="Garamond" w:hAnsi="Garamond"/>
                <w:sz w:val="20"/>
                <w:szCs w:val="20"/>
              </w:rPr>
            </w:pPr>
            <w:r w:rsidRPr="008063E1">
              <w:rPr>
                <w:rFonts w:ascii="Garamond" w:hAnsi="Garamond"/>
                <w:sz w:val="20"/>
                <w:szCs w:val="20"/>
              </w:rPr>
              <w:t>Masa aparatu (z akumulatorami) ≤ 400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375A77"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9650A9" w14:textId="77777777" w:rsidR="007F786F" w:rsidRPr="008063E1" w:rsidRDefault="007F786F" w:rsidP="000758C9">
            <w:pPr>
              <w:pStyle w:val="Tekstpodstawowy"/>
              <w:snapToGrid w:val="0"/>
              <w:rPr>
                <w:rFonts w:ascii="Garamond" w:eastAsia="Meiryo UI" w:hAnsi="Garamond"/>
                <w:b/>
              </w:rPr>
            </w:pPr>
          </w:p>
        </w:tc>
      </w:tr>
      <w:tr w:rsidR="007F786F" w:rsidRPr="008063E1" w14:paraId="63FAC12D"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277F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80948D" w14:textId="77777777" w:rsidR="007F786F" w:rsidRPr="008063E1" w:rsidRDefault="007F786F" w:rsidP="000758C9">
            <w:pPr>
              <w:rPr>
                <w:rFonts w:ascii="Garamond" w:hAnsi="Garamond"/>
                <w:sz w:val="20"/>
                <w:szCs w:val="20"/>
              </w:rPr>
            </w:pPr>
            <w:r w:rsidRPr="008063E1">
              <w:rPr>
                <w:rFonts w:ascii="Garamond" w:hAnsi="Garamond"/>
                <w:sz w:val="20"/>
                <w:szCs w:val="20"/>
              </w:rPr>
              <w:t>Możliwość przemieszczania systemu przy całkowicie rozładowanych akumulatorach aparatu (zwolnienie blokady)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CF8E9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9DCE28" w14:textId="77777777" w:rsidR="007F786F" w:rsidRPr="008063E1" w:rsidRDefault="007F786F" w:rsidP="000758C9">
            <w:pPr>
              <w:pStyle w:val="Tekstpodstawowy"/>
              <w:snapToGrid w:val="0"/>
              <w:rPr>
                <w:rFonts w:ascii="Garamond" w:eastAsia="Meiryo UI" w:hAnsi="Garamond"/>
                <w:b/>
              </w:rPr>
            </w:pPr>
          </w:p>
        </w:tc>
      </w:tr>
      <w:tr w:rsidR="007F786F" w:rsidRPr="008063E1" w14:paraId="31974F1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D1C3E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542AC2"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Zintegrowana z aparatem szuflada na detektor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F9522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D0AD5C" w14:textId="77777777" w:rsidR="007F786F" w:rsidRPr="008063E1" w:rsidRDefault="007F786F" w:rsidP="000758C9">
            <w:pPr>
              <w:pStyle w:val="Tekstpodstawowy"/>
              <w:snapToGrid w:val="0"/>
              <w:rPr>
                <w:rFonts w:ascii="Garamond" w:eastAsia="Meiryo UI" w:hAnsi="Garamond"/>
                <w:b/>
              </w:rPr>
            </w:pPr>
          </w:p>
        </w:tc>
      </w:tr>
      <w:tr w:rsidR="007F786F" w:rsidRPr="008063E1" w14:paraId="75859A72"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C1960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A42868" w14:textId="77777777" w:rsidR="007F786F" w:rsidRPr="008063E1" w:rsidRDefault="007F786F" w:rsidP="000758C9">
            <w:pPr>
              <w:rPr>
                <w:rFonts w:ascii="Garamond" w:hAnsi="Garamond"/>
                <w:sz w:val="20"/>
                <w:szCs w:val="20"/>
              </w:rPr>
            </w:pPr>
            <w:r w:rsidRPr="008063E1">
              <w:rPr>
                <w:rFonts w:ascii="Garamond" w:hAnsi="Garamond"/>
                <w:sz w:val="20"/>
                <w:szCs w:val="20"/>
              </w:rPr>
              <w:t>Przycisk ekspozycyjny na kablu, długości min. 5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AF16A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046AE4" w14:textId="77777777" w:rsidR="007F786F" w:rsidRPr="008063E1" w:rsidRDefault="007F786F" w:rsidP="000758C9">
            <w:pPr>
              <w:pStyle w:val="Tekstpodstawowy"/>
              <w:snapToGrid w:val="0"/>
              <w:rPr>
                <w:rFonts w:ascii="Garamond" w:eastAsia="Meiryo UI" w:hAnsi="Garamond"/>
                <w:b/>
              </w:rPr>
            </w:pPr>
          </w:p>
        </w:tc>
      </w:tr>
      <w:tr w:rsidR="007F786F" w:rsidRPr="008063E1" w14:paraId="5C26D50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82FDA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49BB6C" w14:textId="77777777" w:rsidR="007F786F" w:rsidRPr="008063E1" w:rsidRDefault="007F786F" w:rsidP="000758C9">
            <w:pPr>
              <w:rPr>
                <w:rFonts w:ascii="Garamond" w:hAnsi="Garamond"/>
                <w:sz w:val="20"/>
                <w:szCs w:val="20"/>
              </w:rPr>
            </w:pPr>
            <w:r w:rsidRPr="008063E1">
              <w:rPr>
                <w:rFonts w:ascii="Garamond" w:hAnsi="Garamond"/>
                <w:sz w:val="20"/>
                <w:szCs w:val="20"/>
              </w:rPr>
              <w:t>Pilot do zdalnego wyzwalania ekspozycji, zasięg min 10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7EA3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D0FA80" w14:textId="77777777" w:rsidR="007F786F" w:rsidRPr="008063E1" w:rsidRDefault="007F786F" w:rsidP="000758C9">
            <w:pPr>
              <w:pStyle w:val="Tekstpodstawowy"/>
              <w:snapToGrid w:val="0"/>
              <w:rPr>
                <w:rFonts w:ascii="Garamond" w:eastAsia="Meiryo UI" w:hAnsi="Garamond"/>
                <w:b/>
              </w:rPr>
            </w:pPr>
          </w:p>
        </w:tc>
      </w:tr>
      <w:tr w:rsidR="007F786F" w:rsidRPr="008063E1" w14:paraId="1F716D31"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6F67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E9D7F2" w14:textId="77777777" w:rsidR="007F786F" w:rsidRPr="008063E1" w:rsidRDefault="007F786F" w:rsidP="000758C9">
            <w:pPr>
              <w:rPr>
                <w:rFonts w:ascii="Garamond" w:hAnsi="Garamond"/>
                <w:sz w:val="20"/>
                <w:szCs w:val="20"/>
              </w:rPr>
            </w:pPr>
            <w:r w:rsidRPr="008063E1">
              <w:rPr>
                <w:rFonts w:ascii="Garamond" w:hAnsi="Garamond"/>
                <w:sz w:val="20"/>
                <w:szCs w:val="20"/>
              </w:rPr>
              <w:t>Wszystkie kable do lampy poprowadzone wewnątrz obudowy ramienia – konstrukcja ułatwiająca czyszczenie aparatu  (bez kabli karbowanych, kabli w osłonkach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0E38E8"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A9D587" w14:textId="77777777" w:rsidR="007F786F" w:rsidRPr="008063E1" w:rsidRDefault="007F786F" w:rsidP="000758C9">
            <w:pPr>
              <w:pStyle w:val="Tekstpodstawowy"/>
              <w:snapToGrid w:val="0"/>
              <w:rPr>
                <w:rFonts w:ascii="Garamond" w:eastAsia="Meiryo UI" w:hAnsi="Garamond"/>
                <w:b/>
              </w:rPr>
            </w:pPr>
          </w:p>
        </w:tc>
      </w:tr>
      <w:tr w:rsidR="007F786F" w:rsidRPr="008063E1" w14:paraId="7F3DBE1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6BFC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7FA01" w14:textId="77777777" w:rsidR="007F786F" w:rsidRPr="008063E1" w:rsidRDefault="007F786F" w:rsidP="000758C9">
            <w:pPr>
              <w:rPr>
                <w:rFonts w:ascii="Garamond" w:hAnsi="Garamond"/>
                <w:sz w:val="20"/>
                <w:szCs w:val="20"/>
              </w:rPr>
            </w:pPr>
            <w:r w:rsidRPr="008063E1">
              <w:rPr>
                <w:rFonts w:ascii="Garamond" w:hAnsi="Garamond"/>
                <w:sz w:val="20"/>
                <w:szCs w:val="20"/>
              </w:rPr>
              <w:t>Antybakteryjna powłoka na obudowie aparatu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EC17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C1E367" w14:textId="77777777" w:rsidR="007F786F" w:rsidRPr="008063E1" w:rsidRDefault="007F786F" w:rsidP="000758C9">
            <w:pPr>
              <w:pStyle w:val="Tekstpodstawowy"/>
              <w:snapToGrid w:val="0"/>
              <w:rPr>
                <w:rFonts w:ascii="Garamond" w:eastAsia="Meiryo UI" w:hAnsi="Garamond"/>
                <w:b/>
              </w:rPr>
            </w:pPr>
          </w:p>
        </w:tc>
      </w:tr>
      <w:tr w:rsidR="007F786F" w:rsidRPr="008063E1" w14:paraId="3F5956F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B2196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11853BF1" w14:textId="77777777" w:rsidR="007F786F" w:rsidRPr="008063E1" w:rsidRDefault="007F786F" w:rsidP="000758C9">
            <w:pPr>
              <w:pStyle w:val="Tekstpodstawowy"/>
              <w:snapToGrid w:val="0"/>
              <w:rPr>
                <w:rFonts w:ascii="Garamond" w:eastAsia="Meiryo UI" w:hAnsi="Garamond"/>
                <w:b/>
              </w:rPr>
            </w:pPr>
            <w:r w:rsidRPr="008063E1">
              <w:rPr>
                <w:rFonts w:ascii="Garamond" w:hAnsi="Garamond"/>
                <w:b/>
                <w:caps/>
              </w:rPr>
              <w:t xml:space="preserve">DETEKTOR BEZPRZEWODOWY </w:t>
            </w:r>
            <w:r w:rsidRPr="008063E1">
              <w:rPr>
                <w:rFonts w:ascii="Garamond" w:hAnsi="Garamond"/>
                <w:b/>
                <w:caps/>
                <w:lang w:val="sv-SE"/>
              </w:rPr>
              <w:t>APARATU MOBILNEGO</w:t>
            </w:r>
            <w:r w:rsidRPr="008063E1">
              <w:rPr>
                <w:rFonts w:ascii="Garamond" w:hAnsi="Garamond"/>
                <w:b/>
                <w:caps/>
              </w:rPr>
              <w:t xml:space="preserve"> - 1 szt</w:t>
            </w:r>
          </w:p>
        </w:tc>
      </w:tr>
      <w:tr w:rsidR="007F786F" w:rsidRPr="008063E1" w14:paraId="63FF58D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69B6A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908FEA" w14:textId="77777777" w:rsidR="007F786F" w:rsidRPr="008063E1" w:rsidRDefault="007F786F" w:rsidP="000758C9">
            <w:pPr>
              <w:rPr>
                <w:rFonts w:ascii="Garamond" w:hAnsi="Garamond"/>
                <w:sz w:val="20"/>
                <w:szCs w:val="20"/>
              </w:rPr>
            </w:pPr>
            <w:r w:rsidRPr="008063E1">
              <w:rPr>
                <w:rFonts w:ascii="Garamond" w:hAnsi="Garamond"/>
                <w:sz w:val="20"/>
                <w:szCs w:val="20"/>
              </w:rPr>
              <w:t>Detektor bezprzewodowy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DD1C8" w14:textId="77777777" w:rsidR="007F786F" w:rsidRPr="008063E1" w:rsidRDefault="007F786F" w:rsidP="000758C9">
            <w:pPr>
              <w:snapToGrid w:val="0"/>
              <w:jc w:val="center"/>
              <w:rPr>
                <w:rFonts w:ascii="Garamond" w:hAnsi="Garamond"/>
                <w:sz w:val="20"/>
                <w:szCs w:val="20"/>
              </w:rPr>
            </w:pPr>
            <w:r w:rsidRPr="008063E1">
              <w:rPr>
                <w:rFonts w:ascii="Garamond" w:hAnsi="Garamond"/>
                <w:sz w:val="20"/>
                <w:szCs w:val="20"/>
              </w:rPr>
              <w:t>TAK, podać model</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95D453" w14:textId="77777777" w:rsidR="007F786F" w:rsidRPr="008063E1" w:rsidRDefault="007F786F" w:rsidP="000758C9">
            <w:pPr>
              <w:pStyle w:val="Tekstpodstawowy"/>
              <w:snapToGrid w:val="0"/>
              <w:rPr>
                <w:rFonts w:ascii="Garamond" w:eastAsia="Meiryo UI" w:hAnsi="Garamond"/>
                <w:b/>
              </w:rPr>
            </w:pPr>
          </w:p>
        </w:tc>
      </w:tr>
      <w:tr w:rsidR="007F786F" w:rsidRPr="008063E1" w14:paraId="7090767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00A83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14972" w14:textId="77777777" w:rsidR="007F786F" w:rsidRPr="008063E1" w:rsidRDefault="007F786F" w:rsidP="000758C9">
            <w:pPr>
              <w:rPr>
                <w:rFonts w:ascii="Garamond" w:hAnsi="Garamond"/>
                <w:sz w:val="20"/>
                <w:szCs w:val="20"/>
              </w:rPr>
            </w:pPr>
            <w:r w:rsidRPr="008063E1">
              <w:rPr>
                <w:rFonts w:ascii="Garamond" w:hAnsi="Garamond"/>
                <w:sz w:val="20"/>
                <w:szCs w:val="20"/>
              </w:rPr>
              <w:t>Wymiary pola aktywnego detektora ≥ 42,0 cm x 34,0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B9EF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FE29A5" w14:textId="77777777" w:rsidR="007F786F" w:rsidRPr="008063E1" w:rsidRDefault="007F786F" w:rsidP="000758C9">
            <w:pPr>
              <w:pStyle w:val="Tekstpodstawowy"/>
              <w:snapToGrid w:val="0"/>
              <w:rPr>
                <w:rFonts w:ascii="Garamond" w:eastAsia="Meiryo UI" w:hAnsi="Garamond"/>
                <w:b/>
              </w:rPr>
            </w:pPr>
          </w:p>
        </w:tc>
      </w:tr>
      <w:tr w:rsidR="007F786F" w:rsidRPr="008063E1" w14:paraId="38EF464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1D465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20375F" w14:textId="77777777" w:rsidR="007F786F" w:rsidRPr="008063E1" w:rsidRDefault="007F786F" w:rsidP="000758C9">
            <w:pPr>
              <w:rPr>
                <w:rFonts w:ascii="Garamond" w:hAnsi="Garamond"/>
                <w:sz w:val="20"/>
                <w:szCs w:val="20"/>
              </w:rPr>
            </w:pPr>
            <w:r w:rsidRPr="008063E1">
              <w:rPr>
                <w:rFonts w:ascii="Garamond" w:hAnsi="Garamond"/>
                <w:sz w:val="20"/>
                <w:szCs w:val="20"/>
              </w:rPr>
              <w:t>Rozdzielczość detektora (liczba pikseli) ≥ 6,5 mln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F9012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4AE974E" w14:textId="77777777" w:rsidR="007F786F" w:rsidRPr="008063E1" w:rsidRDefault="007F786F" w:rsidP="000758C9">
            <w:pPr>
              <w:pStyle w:val="Tekstpodstawowy"/>
              <w:snapToGrid w:val="0"/>
              <w:rPr>
                <w:rFonts w:ascii="Garamond" w:eastAsia="Meiryo UI" w:hAnsi="Garamond"/>
                <w:b/>
              </w:rPr>
            </w:pPr>
          </w:p>
        </w:tc>
      </w:tr>
      <w:tr w:rsidR="007F786F" w:rsidRPr="008063E1" w14:paraId="0E4BFE37"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68F64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BDCB41" w14:textId="77777777" w:rsidR="007F786F" w:rsidRPr="008063E1" w:rsidRDefault="007F786F" w:rsidP="000758C9">
            <w:pPr>
              <w:rPr>
                <w:rFonts w:ascii="Garamond" w:hAnsi="Garamond"/>
                <w:sz w:val="20"/>
                <w:szCs w:val="20"/>
              </w:rPr>
            </w:pPr>
            <w:r w:rsidRPr="008063E1">
              <w:rPr>
                <w:rFonts w:ascii="Garamond" w:hAnsi="Garamond"/>
                <w:sz w:val="20"/>
                <w:szCs w:val="20"/>
              </w:rPr>
              <w:t>Rozmiary piksela ≤ 150 µm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B49F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C06769" w14:textId="77777777" w:rsidR="007F786F" w:rsidRPr="008063E1" w:rsidRDefault="007F786F" w:rsidP="000758C9">
            <w:pPr>
              <w:pStyle w:val="Tekstpodstawowy"/>
              <w:snapToGrid w:val="0"/>
              <w:rPr>
                <w:rFonts w:ascii="Garamond" w:eastAsia="Meiryo UI" w:hAnsi="Garamond"/>
                <w:b/>
              </w:rPr>
            </w:pPr>
          </w:p>
        </w:tc>
      </w:tr>
      <w:tr w:rsidR="007F786F" w:rsidRPr="008063E1" w14:paraId="1AF242C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643A0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1210C7" w14:textId="77777777" w:rsidR="007F786F" w:rsidRPr="008063E1" w:rsidRDefault="007F786F" w:rsidP="000758C9">
            <w:pPr>
              <w:rPr>
                <w:rFonts w:ascii="Garamond" w:hAnsi="Garamond"/>
                <w:sz w:val="20"/>
                <w:szCs w:val="20"/>
              </w:rPr>
            </w:pPr>
            <w:r w:rsidRPr="008063E1">
              <w:rPr>
                <w:rFonts w:ascii="Garamond" w:hAnsi="Garamond"/>
                <w:sz w:val="20"/>
                <w:szCs w:val="20"/>
              </w:rPr>
              <w:t>Głębokość akwizycji  ≥ 16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1A890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075FC8" w14:textId="77777777" w:rsidR="007F786F" w:rsidRPr="008063E1" w:rsidRDefault="007F786F" w:rsidP="000758C9">
            <w:pPr>
              <w:pStyle w:val="Tekstpodstawowy"/>
              <w:snapToGrid w:val="0"/>
              <w:rPr>
                <w:rFonts w:ascii="Garamond" w:eastAsia="Meiryo UI" w:hAnsi="Garamond"/>
                <w:b/>
              </w:rPr>
            </w:pPr>
          </w:p>
        </w:tc>
      </w:tr>
      <w:tr w:rsidR="007F786F" w:rsidRPr="008063E1" w14:paraId="6DF8C8B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F81B2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3607EB" w14:textId="77777777" w:rsidR="007F786F" w:rsidRPr="008063E1" w:rsidRDefault="007F786F" w:rsidP="000758C9">
            <w:pPr>
              <w:rPr>
                <w:rFonts w:ascii="Garamond" w:hAnsi="Garamond"/>
                <w:sz w:val="20"/>
                <w:szCs w:val="20"/>
              </w:rPr>
            </w:pPr>
            <w:r w:rsidRPr="008063E1">
              <w:rPr>
                <w:rFonts w:ascii="Garamond" w:hAnsi="Garamond"/>
                <w:sz w:val="20"/>
                <w:szCs w:val="20"/>
              </w:rPr>
              <w:t>Maksymalna waga detektora ≤ 3,5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DACC6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DFE247" w14:textId="77777777" w:rsidR="007F786F" w:rsidRPr="008063E1" w:rsidRDefault="007F786F" w:rsidP="000758C9">
            <w:pPr>
              <w:pStyle w:val="Tekstpodstawowy"/>
              <w:snapToGrid w:val="0"/>
              <w:rPr>
                <w:rFonts w:ascii="Garamond" w:eastAsia="Meiryo UI" w:hAnsi="Garamond"/>
                <w:b/>
              </w:rPr>
            </w:pPr>
          </w:p>
        </w:tc>
      </w:tr>
      <w:tr w:rsidR="007F786F" w:rsidRPr="008063E1" w14:paraId="2A70E688"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38BE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2E346" w14:textId="77777777" w:rsidR="007F786F" w:rsidRPr="008063E1" w:rsidRDefault="007F786F" w:rsidP="000758C9">
            <w:pPr>
              <w:rPr>
                <w:rFonts w:ascii="Garamond" w:hAnsi="Garamond"/>
                <w:sz w:val="20"/>
                <w:szCs w:val="20"/>
              </w:rPr>
            </w:pPr>
            <w:r w:rsidRPr="008063E1">
              <w:rPr>
                <w:rFonts w:ascii="Garamond" w:hAnsi="Garamond"/>
                <w:sz w:val="20"/>
                <w:szCs w:val="20"/>
              </w:rPr>
              <w:t>Maksymalny udźwig detektora dla pacjenta leżącego na nim (przy wolnej ekspozycji) ≥ 300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5AA4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F33CD0" w14:textId="77777777" w:rsidR="007F786F" w:rsidRPr="008063E1" w:rsidRDefault="007F786F" w:rsidP="000758C9">
            <w:pPr>
              <w:pStyle w:val="Tekstpodstawowy"/>
              <w:snapToGrid w:val="0"/>
              <w:rPr>
                <w:rFonts w:ascii="Garamond" w:eastAsia="Meiryo UI" w:hAnsi="Garamond"/>
                <w:b/>
              </w:rPr>
            </w:pPr>
          </w:p>
        </w:tc>
      </w:tr>
      <w:tr w:rsidR="007F786F" w:rsidRPr="008063E1" w14:paraId="3D3D28FA"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8C99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BA6EA"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Materiał warstwy scyntylacyjnej – jodek cezu (CsI)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EF23C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3CF2D9" w14:textId="77777777" w:rsidR="007F786F" w:rsidRPr="008063E1" w:rsidRDefault="007F786F" w:rsidP="000758C9">
            <w:pPr>
              <w:pStyle w:val="Tekstpodstawowy"/>
              <w:snapToGrid w:val="0"/>
              <w:rPr>
                <w:rFonts w:ascii="Garamond" w:eastAsia="Meiryo UI" w:hAnsi="Garamond"/>
                <w:b/>
              </w:rPr>
            </w:pPr>
          </w:p>
        </w:tc>
      </w:tr>
      <w:tr w:rsidR="007F786F" w:rsidRPr="008063E1" w14:paraId="562EF9AD"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6E59D6DC"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794AE8F"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Rączka zintegrowana z obudową detektora ułatwiająca przenoszenie lub wgłębienie wyprofilowane w obudowie detektora </w:t>
            </w:r>
          </w:p>
        </w:tc>
        <w:tc>
          <w:tcPr>
            <w:tcW w:w="1843" w:type="dxa"/>
            <w:tcBorders>
              <w:top w:val="single" w:sz="4" w:space="0" w:color="auto"/>
              <w:left w:val="single" w:sz="4" w:space="0" w:color="000000"/>
              <w:bottom w:val="single" w:sz="4" w:space="0" w:color="000000"/>
            </w:tcBorders>
            <w:shd w:val="clear" w:color="auto" w:fill="auto"/>
            <w:vAlign w:val="center"/>
          </w:tcPr>
          <w:p w14:paraId="6DF9688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42B24C9" w14:textId="77777777" w:rsidR="007F786F" w:rsidRPr="008063E1" w:rsidRDefault="007F786F" w:rsidP="000758C9">
            <w:pPr>
              <w:pStyle w:val="Tekstpodstawowy"/>
              <w:snapToGrid w:val="0"/>
              <w:rPr>
                <w:rFonts w:ascii="Garamond" w:eastAsia="Meiryo UI" w:hAnsi="Garamond"/>
                <w:b/>
              </w:rPr>
            </w:pPr>
          </w:p>
        </w:tc>
      </w:tr>
      <w:tr w:rsidR="007F786F" w:rsidRPr="008063E1" w14:paraId="67A184A0" w14:textId="77777777" w:rsidTr="007F786F">
        <w:trPr>
          <w:trHeight w:val="279"/>
        </w:trPr>
        <w:tc>
          <w:tcPr>
            <w:tcW w:w="824" w:type="dxa"/>
            <w:tcBorders>
              <w:left w:val="single" w:sz="4" w:space="0" w:color="000000"/>
              <w:bottom w:val="single" w:sz="4" w:space="0" w:color="000000"/>
            </w:tcBorders>
            <w:shd w:val="clear" w:color="auto" w:fill="auto"/>
          </w:tcPr>
          <w:p w14:paraId="632D46B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FE2D99" w14:textId="77777777" w:rsidR="007F786F" w:rsidRPr="008063E1" w:rsidRDefault="007F786F" w:rsidP="000758C9">
            <w:pPr>
              <w:rPr>
                <w:rFonts w:ascii="Garamond" w:hAnsi="Garamond"/>
                <w:sz w:val="20"/>
                <w:szCs w:val="20"/>
              </w:rPr>
            </w:pPr>
            <w:r w:rsidRPr="008063E1">
              <w:rPr>
                <w:rFonts w:ascii="Garamond" w:hAnsi="Garamond"/>
                <w:sz w:val="20"/>
                <w:szCs w:val="20"/>
              </w:rPr>
              <w:t>Akumulator detektora doładowywany w szufladzie aparatu min. podczas postoju oraz niezależna ładowarka z zapasowym akumulatorem</w:t>
            </w:r>
          </w:p>
        </w:tc>
        <w:tc>
          <w:tcPr>
            <w:tcW w:w="1843" w:type="dxa"/>
            <w:tcBorders>
              <w:left w:val="single" w:sz="4" w:space="0" w:color="000000"/>
              <w:bottom w:val="single" w:sz="4" w:space="0" w:color="000000"/>
            </w:tcBorders>
            <w:shd w:val="clear" w:color="auto" w:fill="auto"/>
            <w:vAlign w:val="center"/>
          </w:tcPr>
          <w:p w14:paraId="642827FD"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392F3D7" w14:textId="77777777" w:rsidR="007F786F" w:rsidRPr="008063E1" w:rsidRDefault="007F786F" w:rsidP="000758C9">
            <w:pPr>
              <w:pStyle w:val="Tekstpodstawowy"/>
              <w:snapToGrid w:val="0"/>
              <w:rPr>
                <w:rFonts w:ascii="Garamond" w:eastAsia="Meiryo UI" w:hAnsi="Garamond"/>
                <w:b/>
              </w:rPr>
            </w:pPr>
          </w:p>
        </w:tc>
      </w:tr>
      <w:tr w:rsidR="007F786F" w:rsidRPr="008063E1" w14:paraId="709E8251" w14:textId="77777777" w:rsidTr="007F786F">
        <w:trPr>
          <w:trHeight w:val="279"/>
        </w:trPr>
        <w:tc>
          <w:tcPr>
            <w:tcW w:w="824" w:type="dxa"/>
            <w:tcBorders>
              <w:left w:val="single" w:sz="4" w:space="0" w:color="000000"/>
              <w:bottom w:val="single" w:sz="4" w:space="0" w:color="000000"/>
            </w:tcBorders>
            <w:shd w:val="clear" w:color="auto" w:fill="auto"/>
          </w:tcPr>
          <w:p w14:paraId="3A69E25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0B1CF2E2" w14:textId="77777777" w:rsidR="007F786F" w:rsidRPr="008063E1" w:rsidRDefault="007F786F" w:rsidP="000758C9">
            <w:pPr>
              <w:pStyle w:val="Tekstpodstawowy"/>
              <w:snapToGrid w:val="0"/>
              <w:rPr>
                <w:rFonts w:ascii="Garamond" w:eastAsia="Meiryo UI" w:hAnsi="Garamond"/>
                <w:b/>
              </w:rPr>
            </w:pPr>
            <w:r w:rsidRPr="008063E1">
              <w:rPr>
                <w:rFonts w:ascii="Garamond" w:hAnsi="Garamond"/>
                <w:b/>
                <w:caps/>
              </w:rPr>
              <w:t xml:space="preserve">STACJA TECHNIKA </w:t>
            </w:r>
            <w:r w:rsidRPr="008063E1">
              <w:rPr>
                <w:rFonts w:ascii="Garamond" w:hAnsi="Garamond"/>
                <w:b/>
                <w:caps/>
                <w:lang w:val="sv-SE"/>
              </w:rPr>
              <w:t>APARATU MOBILNEGO</w:t>
            </w:r>
          </w:p>
        </w:tc>
      </w:tr>
      <w:tr w:rsidR="007F786F" w:rsidRPr="008063E1" w14:paraId="0960929B" w14:textId="77777777" w:rsidTr="007F786F">
        <w:trPr>
          <w:trHeight w:val="279"/>
        </w:trPr>
        <w:tc>
          <w:tcPr>
            <w:tcW w:w="824" w:type="dxa"/>
            <w:tcBorders>
              <w:left w:val="single" w:sz="4" w:space="0" w:color="000000"/>
              <w:bottom w:val="single" w:sz="4" w:space="0" w:color="000000"/>
            </w:tcBorders>
            <w:shd w:val="clear" w:color="auto" w:fill="auto"/>
          </w:tcPr>
          <w:p w14:paraId="0BFA62C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AD123D" w14:textId="77777777" w:rsidR="007F786F" w:rsidRPr="008063E1" w:rsidRDefault="007F786F" w:rsidP="000758C9">
            <w:pPr>
              <w:rPr>
                <w:rFonts w:ascii="Garamond" w:hAnsi="Garamond"/>
                <w:sz w:val="20"/>
                <w:szCs w:val="20"/>
              </w:rPr>
            </w:pPr>
            <w:r w:rsidRPr="008063E1">
              <w:rPr>
                <w:rFonts w:ascii="Garamond" w:hAnsi="Garamond"/>
                <w:sz w:val="20"/>
                <w:szCs w:val="20"/>
              </w:rPr>
              <w:t>Monitor min. 17”, kolorowy, z ekranem dotykowym do obsługi aparatu, zabudowany w obudowie aparatu</w:t>
            </w:r>
          </w:p>
        </w:tc>
        <w:tc>
          <w:tcPr>
            <w:tcW w:w="1843" w:type="dxa"/>
            <w:tcBorders>
              <w:left w:val="single" w:sz="4" w:space="0" w:color="000000"/>
              <w:bottom w:val="single" w:sz="4" w:space="0" w:color="000000"/>
            </w:tcBorders>
            <w:shd w:val="clear" w:color="auto" w:fill="auto"/>
            <w:vAlign w:val="center"/>
          </w:tcPr>
          <w:p w14:paraId="4DA177BD"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467B75BC" w14:textId="77777777" w:rsidR="007F786F" w:rsidRPr="008063E1" w:rsidRDefault="007F786F" w:rsidP="000758C9">
            <w:pPr>
              <w:pStyle w:val="Tekstpodstawowy"/>
              <w:snapToGrid w:val="0"/>
              <w:rPr>
                <w:rFonts w:ascii="Garamond" w:eastAsia="Meiryo UI" w:hAnsi="Garamond"/>
                <w:b/>
              </w:rPr>
            </w:pPr>
          </w:p>
        </w:tc>
      </w:tr>
      <w:tr w:rsidR="007F786F" w:rsidRPr="008063E1" w14:paraId="70DEC117" w14:textId="77777777" w:rsidTr="007F786F">
        <w:trPr>
          <w:trHeight w:val="279"/>
        </w:trPr>
        <w:tc>
          <w:tcPr>
            <w:tcW w:w="824" w:type="dxa"/>
            <w:tcBorders>
              <w:left w:val="single" w:sz="4" w:space="0" w:color="000000"/>
              <w:bottom w:val="single" w:sz="4" w:space="0" w:color="000000"/>
            </w:tcBorders>
            <w:shd w:val="clear" w:color="auto" w:fill="auto"/>
          </w:tcPr>
          <w:p w14:paraId="58E4E79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095C7A0" w14:textId="77777777" w:rsidR="007F786F" w:rsidRPr="008063E1" w:rsidRDefault="007F786F" w:rsidP="000758C9">
            <w:pPr>
              <w:rPr>
                <w:rFonts w:ascii="Garamond" w:hAnsi="Garamond"/>
                <w:sz w:val="20"/>
                <w:szCs w:val="20"/>
              </w:rPr>
            </w:pPr>
            <w:r w:rsidRPr="008063E1">
              <w:rPr>
                <w:rFonts w:ascii="Garamond" w:hAnsi="Garamond"/>
                <w:sz w:val="20"/>
                <w:szCs w:val="20"/>
              </w:rPr>
              <w:t>Pamięć min. 3000 obrazów</w:t>
            </w:r>
          </w:p>
        </w:tc>
        <w:tc>
          <w:tcPr>
            <w:tcW w:w="1843" w:type="dxa"/>
            <w:tcBorders>
              <w:left w:val="single" w:sz="4" w:space="0" w:color="000000"/>
              <w:bottom w:val="single" w:sz="4" w:space="0" w:color="000000"/>
            </w:tcBorders>
            <w:shd w:val="clear" w:color="auto" w:fill="auto"/>
            <w:vAlign w:val="center"/>
          </w:tcPr>
          <w:p w14:paraId="6D18264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52826EBA" w14:textId="77777777" w:rsidR="007F786F" w:rsidRPr="008063E1" w:rsidRDefault="007F786F" w:rsidP="000758C9">
            <w:pPr>
              <w:pStyle w:val="Tekstpodstawowy"/>
              <w:snapToGrid w:val="0"/>
              <w:rPr>
                <w:rFonts w:ascii="Garamond" w:eastAsia="Meiryo UI" w:hAnsi="Garamond"/>
                <w:b/>
              </w:rPr>
            </w:pPr>
          </w:p>
        </w:tc>
      </w:tr>
      <w:tr w:rsidR="007F786F" w:rsidRPr="008063E1" w14:paraId="0B978348" w14:textId="77777777" w:rsidTr="007F786F">
        <w:trPr>
          <w:trHeight w:val="279"/>
        </w:trPr>
        <w:tc>
          <w:tcPr>
            <w:tcW w:w="824" w:type="dxa"/>
            <w:tcBorders>
              <w:left w:val="single" w:sz="4" w:space="0" w:color="000000"/>
              <w:bottom w:val="single" w:sz="4" w:space="0" w:color="auto"/>
            </w:tcBorders>
            <w:shd w:val="clear" w:color="auto" w:fill="auto"/>
          </w:tcPr>
          <w:p w14:paraId="2CA2824C"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16D69A9"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Po ekspozycji parametry min. kV i mAs są zapisywane w nagłówku DICOM obrazu automatycznie, bez konieczności ingerencji technika </w:t>
            </w:r>
          </w:p>
        </w:tc>
        <w:tc>
          <w:tcPr>
            <w:tcW w:w="1843" w:type="dxa"/>
            <w:tcBorders>
              <w:left w:val="single" w:sz="4" w:space="0" w:color="000000"/>
              <w:bottom w:val="single" w:sz="4" w:space="0" w:color="auto"/>
            </w:tcBorders>
            <w:shd w:val="clear" w:color="auto" w:fill="auto"/>
            <w:vAlign w:val="center"/>
          </w:tcPr>
          <w:p w14:paraId="0D7B604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128216F" w14:textId="77777777" w:rsidR="007F786F" w:rsidRPr="008063E1" w:rsidRDefault="007F786F" w:rsidP="000758C9">
            <w:pPr>
              <w:pStyle w:val="Tekstpodstawowy"/>
              <w:snapToGrid w:val="0"/>
              <w:rPr>
                <w:rFonts w:ascii="Garamond" w:eastAsia="Meiryo UI" w:hAnsi="Garamond"/>
                <w:b/>
              </w:rPr>
            </w:pPr>
          </w:p>
        </w:tc>
      </w:tr>
      <w:tr w:rsidR="007F786F" w:rsidRPr="008063E1" w14:paraId="080B4169"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94207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AE8818" w14:textId="77777777" w:rsidR="007F786F" w:rsidRPr="008063E1" w:rsidRDefault="007F786F" w:rsidP="000758C9">
            <w:pPr>
              <w:rPr>
                <w:rFonts w:ascii="Garamond" w:hAnsi="Garamond"/>
                <w:sz w:val="20"/>
                <w:szCs w:val="20"/>
              </w:rPr>
            </w:pPr>
            <w:r w:rsidRPr="008063E1">
              <w:rPr>
                <w:rFonts w:ascii="Garamond" w:hAnsi="Garamond"/>
                <w:sz w:val="20"/>
                <w:szCs w:val="20"/>
              </w:rPr>
              <w:t>Podgląd zdjęcia rtg max po 5 s od zakończenia ekspozycji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7B4C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CFB2CD" w14:textId="77777777" w:rsidR="007F786F" w:rsidRPr="008063E1" w:rsidRDefault="007F786F" w:rsidP="000758C9">
            <w:pPr>
              <w:pStyle w:val="Tekstpodstawowy"/>
              <w:snapToGrid w:val="0"/>
              <w:rPr>
                <w:rFonts w:ascii="Garamond" w:eastAsia="Meiryo UI" w:hAnsi="Garamond"/>
                <w:b/>
              </w:rPr>
            </w:pPr>
          </w:p>
        </w:tc>
      </w:tr>
      <w:tr w:rsidR="007F786F" w:rsidRPr="008063E1" w14:paraId="62A2BEBD"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911F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921840" w14:textId="77777777" w:rsidR="007F786F" w:rsidRPr="008063E1" w:rsidRDefault="007F786F" w:rsidP="000758C9">
            <w:pPr>
              <w:rPr>
                <w:rFonts w:ascii="Garamond" w:hAnsi="Garamond"/>
                <w:sz w:val="20"/>
                <w:szCs w:val="20"/>
                <w:lang w:val="de-DE"/>
              </w:rPr>
            </w:pPr>
            <w:r w:rsidRPr="008063E1">
              <w:rPr>
                <w:rFonts w:ascii="Garamond" w:hAnsi="Garamond"/>
                <w:sz w:val="20"/>
                <w:szCs w:val="20"/>
                <w:lang w:val="de-DE"/>
              </w:rPr>
              <w:t>DICOM, min.:</w:t>
            </w:r>
            <w:r w:rsidRPr="008063E1">
              <w:rPr>
                <w:rFonts w:ascii="Garamond" w:hAnsi="Garamond"/>
                <w:sz w:val="20"/>
                <w:szCs w:val="20"/>
                <w:lang w:val="de-DE"/>
              </w:rPr>
              <w:br/>
              <w:t>• DICOM Send,</w:t>
            </w:r>
            <w:r w:rsidRPr="008063E1">
              <w:rPr>
                <w:rFonts w:ascii="Garamond" w:hAnsi="Garamond"/>
                <w:sz w:val="20"/>
                <w:szCs w:val="20"/>
                <w:lang w:val="de-DE"/>
              </w:rPr>
              <w:br/>
              <w:t>• DICOM Print</w:t>
            </w:r>
          </w:p>
          <w:p w14:paraId="1BB936F4" w14:textId="77777777" w:rsidR="007F786F" w:rsidRPr="008063E1" w:rsidRDefault="007F786F" w:rsidP="000758C9">
            <w:pPr>
              <w:rPr>
                <w:rFonts w:ascii="Garamond" w:hAnsi="Garamond"/>
                <w:sz w:val="20"/>
                <w:szCs w:val="20"/>
                <w:lang w:val="en-US"/>
              </w:rPr>
            </w:pPr>
            <w:r w:rsidRPr="008063E1">
              <w:rPr>
                <w:rFonts w:ascii="Garamond" w:hAnsi="Garamond"/>
                <w:sz w:val="20"/>
                <w:szCs w:val="20"/>
                <w:lang w:val="en-US"/>
              </w:rPr>
              <w:t>• DICOM Worklist</w:t>
            </w:r>
          </w:p>
          <w:p w14:paraId="2B7DF11B" w14:textId="77777777" w:rsidR="007F786F" w:rsidRPr="008063E1" w:rsidRDefault="007F786F" w:rsidP="000758C9">
            <w:pPr>
              <w:rPr>
                <w:rFonts w:ascii="Garamond" w:hAnsi="Garamond"/>
                <w:sz w:val="20"/>
                <w:szCs w:val="20"/>
                <w:lang w:val="en-US"/>
              </w:rPr>
            </w:pPr>
            <w:r w:rsidRPr="008063E1">
              <w:rPr>
                <w:rFonts w:ascii="Garamond" w:hAnsi="Garamond"/>
                <w:sz w:val="20"/>
                <w:szCs w:val="20"/>
                <w:lang w:val="en-US"/>
              </w:rPr>
              <w:t>• DICOM Query/Retrieve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9750B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FFF68F" w14:textId="77777777" w:rsidR="007F786F" w:rsidRPr="008063E1" w:rsidRDefault="007F786F" w:rsidP="000758C9">
            <w:pPr>
              <w:pStyle w:val="Tekstpodstawowy"/>
              <w:snapToGrid w:val="0"/>
              <w:rPr>
                <w:rFonts w:ascii="Garamond" w:eastAsia="Meiryo UI" w:hAnsi="Garamond"/>
                <w:b/>
              </w:rPr>
            </w:pPr>
          </w:p>
        </w:tc>
      </w:tr>
      <w:tr w:rsidR="007F786F" w:rsidRPr="008063E1" w14:paraId="4603B0BA"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C3CF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3C9810" w14:textId="77777777" w:rsidR="007F786F" w:rsidRPr="008063E1" w:rsidRDefault="007F786F" w:rsidP="000758C9">
            <w:pPr>
              <w:rPr>
                <w:rFonts w:ascii="Garamond" w:hAnsi="Garamond"/>
                <w:sz w:val="20"/>
                <w:szCs w:val="20"/>
              </w:rPr>
            </w:pPr>
            <w:r w:rsidRPr="008063E1">
              <w:rPr>
                <w:rFonts w:ascii="Garamond" w:hAnsi="Garamond"/>
                <w:sz w:val="20"/>
                <w:szCs w:val="20"/>
              </w:rPr>
              <w:t>Programy anatomiczne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9C1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4A1490" w14:textId="77777777" w:rsidR="007F786F" w:rsidRPr="008063E1" w:rsidRDefault="007F786F" w:rsidP="000758C9">
            <w:pPr>
              <w:pStyle w:val="Tekstpodstawowy"/>
              <w:snapToGrid w:val="0"/>
              <w:rPr>
                <w:rFonts w:ascii="Garamond" w:eastAsia="Meiryo UI" w:hAnsi="Garamond"/>
                <w:b/>
              </w:rPr>
            </w:pPr>
          </w:p>
        </w:tc>
      </w:tr>
      <w:tr w:rsidR="007F786F" w:rsidRPr="008063E1" w14:paraId="03878FE5"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169FB64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8215C93" w14:textId="77777777" w:rsidR="007F786F" w:rsidRPr="008063E1" w:rsidRDefault="007F786F" w:rsidP="000758C9">
            <w:pPr>
              <w:rPr>
                <w:rFonts w:ascii="Garamond" w:hAnsi="Garamond"/>
                <w:sz w:val="20"/>
                <w:szCs w:val="20"/>
              </w:rPr>
            </w:pPr>
            <w:r w:rsidRPr="008063E1">
              <w:rPr>
                <w:rFonts w:ascii="Garamond" w:hAnsi="Garamond"/>
                <w:sz w:val="20"/>
                <w:szCs w:val="20"/>
              </w:rPr>
              <w:t>Odbiór listy pacjentów z systemu HIS/RIS oraz możliwość  rejestracji ręcznej pacjentów</w:t>
            </w:r>
          </w:p>
        </w:tc>
        <w:tc>
          <w:tcPr>
            <w:tcW w:w="1843" w:type="dxa"/>
            <w:tcBorders>
              <w:top w:val="single" w:sz="4" w:space="0" w:color="auto"/>
              <w:left w:val="single" w:sz="4" w:space="0" w:color="000000"/>
              <w:bottom w:val="single" w:sz="4" w:space="0" w:color="000000"/>
            </w:tcBorders>
            <w:shd w:val="clear" w:color="auto" w:fill="auto"/>
            <w:vAlign w:val="center"/>
          </w:tcPr>
          <w:p w14:paraId="02E93A8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8767587" w14:textId="77777777" w:rsidR="007F786F" w:rsidRPr="008063E1" w:rsidRDefault="007F786F" w:rsidP="000758C9">
            <w:pPr>
              <w:pStyle w:val="Tekstpodstawowy"/>
              <w:snapToGrid w:val="0"/>
              <w:rPr>
                <w:rFonts w:ascii="Garamond" w:eastAsia="Meiryo UI" w:hAnsi="Garamond"/>
                <w:b/>
              </w:rPr>
            </w:pPr>
          </w:p>
        </w:tc>
      </w:tr>
      <w:tr w:rsidR="007F786F" w:rsidRPr="008063E1" w14:paraId="4BEF4E1C" w14:textId="77777777" w:rsidTr="007F786F">
        <w:trPr>
          <w:trHeight w:val="279"/>
        </w:trPr>
        <w:tc>
          <w:tcPr>
            <w:tcW w:w="824" w:type="dxa"/>
            <w:tcBorders>
              <w:left w:val="single" w:sz="4" w:space="0" w:color="000000"/>
              <w:bottom w:val="single" w:sz="4" w:space="0" w:color="auto"/>
            </w:tcBorders>
            <w:shd w:val="clear" w:color="auto" w:fill="auto"/>
          </w:tcPr>
          <w:p w14:paraId="02A7F22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0000765E" w14:textId="77777777" w:rsidR="007F786F" w:rsidRPr="008063E1" w:rsidRDefault="007F786F" w:rsidP="000758C9">
            <w:pPr>
              <w:rPr>
                <w:rFonts w:ascii="Garamond" w:hAnsi="Garamond"/>
                <w:sz w:val="20"/>
                <w:szCs w:val="20"/>
              </w:rPr>
            </w:pPr>
            <w:r w:rsidRPr="008063E1">
              <w:rPr>
                <w:rFonts w:ascii="Garamond" w:hAnsi="Garamond"/>
                <w:sz w:val="20"/>
                <w:szCs w:val="20"/>
              </w:rPr>
              <w:t>Funkcje obróbki obrazów, min:</w:t>
            </w:r>
            <w:r w:rsidRPr="008063E1">
              <w:rPr>
                <w:rFonts w:ascii="Garamond" w:hAnsi="Garamond"/>
                <w:sz w:val="20"/>
                <w:szCs w:val="20"/>
              </w:rPr>
              <w:br/>
              <w:t>• obrót obrazów,</w:t>
            </w:r>
            <w:r w:rsidRPr="008063E1">
              <w:rPr>
                <w:rFonts w:ascii="Garamond" w:hAnsi="Garamond"/>
                <w:sz w:val="20"/>
                <w:szCs w:val="20"/>
              </w:rPr>
              <w:br/>
              <w:t>• lustrzane odbicie</w:t>
            </w:r>
            <w:r w:rsidRPr="008063E1">
              <w:rPr>
                <w:rFonts w:ascii="Garamond" w:hAnsi="Garamond"/>
                <w:sz w:val="20"/>
                <w:szCs w:val="20"/>
              </w:rPr>
              <w:br/>
              <w:t>• powiększenie (zoom),</w:t>
            </w:r>
            <w:r w:rsidRPr="008063E1">
              <w:rPr>
                <w:rFonts w:ascii="Garamond" w:hAnsi="Garamond"/>
                <w:sz w:val="20"/>
                <w:szCs w:val="20"/>
              </w:rPr>
              <w:br/>
              <w:t>• funkcje ustawiania okna</w:t>
            </w:r>
            <w:r w:rsidRPr="008063E1">
              <w:rPr>
                <w:rFonts w:ascii="Garamond" w:hAnsi="Garamond"/>
                <w:sz w:val="20"/>
                <w:szCs w:val="20"/>
              </w:rPr>
              <w:br/>
              <w:t>• wyświetlanie znaczników</w:t>
            </w:r>
          </w:p>
        </w:tc>
        <w:tc>
          <w:tcPr>
            <w:tcW w:w="1843" w:type="dxa"/>
            <w:tcBorders>
              <w:left w:val="single" w:sz="4" w:space="0" w:color="000000"/>
              <w:bottom w:val="single" w:sz="4" w:space="0" w:color="auto"/>
            </w:tcBorders>
            <w:shd w:val="clear" w:color="auto" w:fill="auto"/>
            <w:vAlign w:val="center"/>
          </w:tcPr>
          <w:p w14:paraId="2CC9A53B"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ED491EF" w14:textId="77777777" w:rsidR="007F786F" w:rsidRPr="008063E1" w:rsidRDefault="007F786F" w:rsidP="000758C9">
            <w:pPr>
              <w:pStyle w:val="Tekstpodstawowy"/>
              <w:snapToGrid w:val="0"/>
              <w:rPr>
                <w:rFonts w:ascii="Garamond" w:eastAsia="Meiryo UI" w:hAnsi="Garamond"/>
                <w:b/>
              </w:rPr>
            </w:pPr>
          </w:p>
        </w:tc>
      </w:tr>
      <w:tr w:rsidR="007F786F" w:rsidRPr="008063E1" w14:paraId="1BA3F6F3"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466E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3BB65A" w14:textId="77777777" w:rsidR="007F786F" w:rsidRPr="008063E1" w:rsidRDefault="007F786F" w:rsidP="000758C9">
            <w:pPr>
              <w:rPr>
                <w:rFonts w:ascii="Garamond" w:hAnsi="Garamond"/>
                <w:sz w:val="20"/>
                <w:szCs w:val="20"/>
              </w:rPr>
            </w:pPr>
            <w:r w:rsidRPr="008063E1">
              <w:rPr>
                <w:rFonts w:ascii="Garamond" w:hAnsi="Garamond"/>
                <w:sz w:val="20"/>
                <w:szCs w:val="20"/>
              </w:rPr>
              <w:t>Nagrywanie obrazów na wbudowanym napędzie CD/DVD w formacie DICOM (np. w przypadku braku dostępu do PACS)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F9B1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7EDAFE" w14:textId="77777777" w:rsidR="007F786F" w:rsidRPr="008063E1" w:rsidRDefault="007F786F" w:rsidP="000758C9">
            <w:pPr>
              <w:pStyle w:val="Tekstpodstawowy"/>
              <w:snapToGrid w:val="0"/>
              <w:rPr>
                <w:rFonts w:ascii="Garamond" w:eastAsia="Meiryo UI" w:hAnsi="Garamond"/>
                <w:b/>
              </w:rPr>
            </w:pPr>
          </w:p>
        </w:tc>
      </w:tr>
      <w:tr w:rsidR="007F786F" w:rsidRPr="008063E1" w14:paraId="19CA1027"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45965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5DEE1"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Zabezpieczenie przed nieuprawnionym dostępem do aparatu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640BA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 xml:space="preserve">TAK, opisać </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208639" w14:textId="77777777" w:rsidR="007F786F" w:rsidRPr="008063E1" w:rsidRDefault="007F786F" w:rsidP="000758C9">
            <w:pPr>
              <w:pStyle w:val="Tekstpodstawowy"/>
              <w:snapToGrid w:val="0"/>
              <w:rPr>
                <w:rFonts w:ascii="Garamond" w:eastAsia="Meiryo UI" w:hAnsi="Garamond"/>
                <w:b/>
              </w:rPr>
            </w:pPr>
          </w:p>
        </w:tc>
      </w:tr>
      <w:tr w:rsidR="007F786F" w:rsidRPr="008063E1" w14:paraId="2BB3FD80"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77DA5AA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ED53C4C" w14:textId="77777777" w:rsidR="007F786F" w:rsidRPr="008063E1" w:rsidRDefault="007F786F" w:rsidP="000758C9">
            <w:pPr>
              <w:spacing w:line="276" w:lineRule="auto"/>
              <w:rPr>
                <w:rFonts w:ascii="Garamond" w:hAnsi="Garamond"/>
                <w:sz w:val="20"/>
                <w:szCs w:val="20"/>
                <w:highlight w:val="yellow"/>
              </w:rPr>
            </w:pPr>
            <w:r w:rsidRPr="008063E1">
              <w:rPr>
                <w:rFonts w:ascii="Garamond" w:hAnsi="Garamond"/>
                <w:sz w:val="20"/>
                <w:szCs w:val="20"/>
              </w:rPr>
              <w:t>Przewodowa i bezprzewodowa (wi-fi) transmisja obrazów do sieci szpitalnej w formacie DICOM</w:t>
            </w:r>
          </w:p>
        </w:tc>
        <w:tc>
          <w:tcPr>
            <w:tcW w:w="1843" w:type="dxa"/>
            <w:tcBorders>
              <w:top w:val="single" w:sz="4" w:space="0" w:color="auto"/>
              <w:left w:val="single" w:sz="4" w:space="0" w:color="000000"/>
              <w:bottom w:val="single" w:sz="4" w:space="0" w:color="000000"/>
            </w:tcBorders>
            <w:shd w:val="clear" w:color="auto" w:fill="auto"/>
            <w:vAlign w:val="center"/>
          </w:tcPr>
          <w:p w14:paraId="2576F1E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F2BBB0E" w14:textId="77777777" w:rsidR="007F786F" w:rsidRPr="008063E1" w:rsidRDefault="007F786F" w:rsidP="000758C9">
            <w:pPr>
              <w:pStyle w:val="Tekstpodstawowy"/>
              <w:snapToGrid w:val="0"/>
              <w:rPr>
                <w:rFonts w:ascii="Garamond" w:eastAsia="Meiryo UI" w:hAnsi="Garamond"/>
                <w:b/>
              </w:rPr>
            </w:pPr>
          </w:p>
        </w:tc>
      </w:tr>
      <w:tr w:rsidR="007F786F" w:rsidRPr="008063E1" w14:paraId="493C17D9" w14:textId="77777777" w:rsidTr="007F786F">
        <w:trPr>
          <w:trHeight w:val="279"/>
        </w:trPr>
        <w:tc>
          <w:tcPr>
            <w:tcW w:w="824" w:type="dxa"/>
            <w:tcBorders>
              <w:left w:val="single" w:sz="4" w:space="0" w:color="000000"/>
              <w:bottom w:val="single" w:sz="4" w:space="0" w:color="auto"/>
            </w:tcBorders>
            <w:shd w:val="clear" w:color="auto" w:fill="auto"/>
          </w:tcPr>
          <w:p w14:paraId="3310E32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auto"/>
              <w:right w:val="single" w:sz="4" w:space="0" w:color="000000"/>
            </w:tcBorders>
            <w:shd w:val="clear" w:color="auto" w:fill="auto"/>
          </w:tcPr>
          <w:p w14:paraId="29E820B9" w14:textId="77777777" w:rsidR="007F786F" w:rsidRPr="008063E1" w:rsidRDefault="007F786F" w:rsidP="000758C9">
            <w:pPr>
              <w:pStyle w:val="Tekstpodstawowy"/>
              <w:snapToGrid w:val="0"/>
              <w:rPr>
                <w:rFonts w:ascii="Garamond" w:eastAsia="Meiryo UI" w:hAnsi="Garamond"/>
                <w:b/>
              </w:rPr>
            </w:pPr>
            <w:r w:rsidRPr="008063E1">
              <w:rPr>
                <w:rFonts w:ascii="Garamond" w:eastAsia="Meiryo UI" w:hAnsi="Garamond"/>
                <w:b/>
              </w:rPr>
              <w:t>Wyposażenie dodatkowe:</w:t>
            </w:r>
          </w:p>
        </w:tc>
      </w:tr>
      <w:tr w:rsidR="007F786F" w:rsidRPr="008063E1" w14:paraId="74BB2813"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6BB3F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E456FC"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Wyświetlacz niemedyczny wielkości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E9E13B"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726C8D" w14:textId="77777777" w:rsidR="007F786F" w:rsidRPr="008063E1" w:rsidRDefault="007F786F" w:rsidP="000758C9">
            <w:pPr>
              <w:pStyle w:val="Tekstpodstawowy"/>
              <w:snapToGrid w:val="0"/>
              <w:rPr>
                <w:rFonts w:ascii="Garamond" w:eastAsia="Meiryo UI" w:hAnsi="Garamond"/>
                <w:b/>
              </w:rPr>
            </w:pPr>
          </w:p>
        </w:tc>
      </w:tr>
      <w:tr w:rsidR="007F786F" w:rsidRPr="008063E1" w14:paraId="4BC3AC4E"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4AFD4C5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266DE73"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Środki ochrony indywidualnej : </w:t>
            </w:r>
          </w:p>
          <w:p w14:paraId="6F70E619"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 xml:space="preserve">Fartuchy ochronne RTG – minimum 0,25 mm Pb – 2 sztuki </w:t>
            </w:r>
          </w:p>
        </w:tc>
        <w:tc>
          <w:tcPr>
            <w:tcW w:w="1843" w:type="dxa"/>
            <w:tcBorders>
              <w:top w:val="single" w:sz="4" w:space="0" w:color="auto"/>
              <w:left w:val="single" w:sz="4" w:space="0" w:color="000000"/>
              <w:bottom w:val="single" w:sz="4" w:space="0" w:color="000000"/>
            </w:tcBorders>
            <w:shd w:val="clear" w:color="auto" w:fill="auto"/>
          </w:tcPr>
          <w:p w14:paraId="593844E4"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EB7C9C0" w14:textId="77777777" w:rsidR="007F786F" w:rsidRPr="008063E1" w:rsidRDefault="007F786F" w:rsidP="000758C9">
            <w:pPr>
              <w:pStyle w:val="Tekstpodstawowy"/>
              <w:snapToGrid w:val="0"/>
              <w:rPr>
                <w:rFonts w:ascii="Garamond" w:eastAsia="Meiryo UI" w:hAnsi="Garamond"/>
                <w:b/>
              </w:rPr>
            </w:pPr>
          </w:p>
        </w:tc>
      </w:tr>
      <w:tr w:rsidR="007F786F" w:rsidRPr="008063E1" w14:paraId="0521242A" w14:textId="77777777" w:rsidTr="007F786F">
        <w:trPr>
          <w:trHeight w:val="279"/>
        </w:trPr>
        <w:tc>
          <w:tcPr>
            <w:tcW w:w="824" w:type="dxa"/>
            <w:tcBorders>
              <w:left w:val="single" w:sz="4" w:space="0" w:color="000000"/>
              <w:bottom w:val="single" w:sz="4" w:space="0" w:color="000000"/>
            </w:tcBorders>
            <w:shd w:val="clear" w:color="auto" w:fill="auto"/>
          </w:tcPr>
          <w:p w14:paraId="2CB6193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0F1DD2B"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Parawan ochronny RTG – 2 sztuki</w:t>
            </w:r>
          </w:p>
        </w:tc>
        <w:tc>
          <w:tcPr>
            <w:tcW w:w="1843" w:type="dxa"/>
            <w:tcBorders>
              <w:left w:val="single" w:sz="4" w:space="0" w:color="000000"/>
              <w:bottom w:val="single" w:sz="4" w:space="0" w:color="000000"/>
            </w:tcBorders>
            <w:shd w:val="clear" w:color="auto" w:fill="auto"/>
            <w:vAlign w:val="center"/>
          </w:tcPr>
          <w:p w14:paraId="39BEAF6F"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35D15FB" w14:textId="77777777" w:rsidR="007F786F" w:rsidRPr="008063E1" w:rsidRDefault="007F786F" w:rsidP="000758C9">
            <w:pPr>
              <w:pStyle w:val="Tekstpodstawowy"/>
              <w:snapToGrid w:val="0"/>
              <w:rPr>
                <w:rFonts w:ascii="Garamond" w:eastAsia="Meiryo UI" w:hAnsi="Garamond"/>
                <w:b/>
              </w:rPr>
            </w:pPr>
          </w:p>
        </w:tc>
      </w:tr>
      <w:tr w:rsidR="007F786F" w:rsidRPr="008063E1" w14:paraId="75D42490"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63751AE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5D9E0" w14:textId="77777777" w:rsidR="007F786F" w:rsidRPr="008063E1" w:rsidRDefault="007F786F"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7F786F" w:rsidRPr="008063E1" w14:paraId="164BABA7"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668B9F5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6DF17B" w14:textId="77777777" w:rsidR="007F786F" w:rsidRPr="008063E1" w:rsidRDefault="007F786F"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D5B9B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42D754" w14:textId="77777777" w:rsidR="007F786F" w:rsidRPr="008063E1" w:rsidRDefault="007F786F" w:rsidP="000758C9">
            <w:pPr>
              <w:pStyle w:val="Tekstpodstawowy"/>
              <w:snapToGrid w:val="0"/>
              <w:rPr>
                <w:rFonts w:ascii="Garamond" w:eastAsia="Meiryo UI" w:hAnsi="Garamond"/>
                <w:b/>
              </w:rPr>
            </w:pPr>
          </w:p>
        </w:tc>
      </w:tr>
      <w:tr w:rsidR="007F786F" w:rsidRPr="008063E1" w14:paraId="32A77114"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7004DBF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786D34" w14:textId="77777777" w:rsidR="007F786F" w:rsidRPr="008063E1" w:rsidRDefault="007F786F"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8063E1">
              <w:rPr>
                <w:rStyle w:val="Domylnaczcionkaakapitu10"/>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0213C4"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BD4908" w14:textId="77777777" w:rsidR="007F786F" w:rsidRPr="008063E1" w:rsidRDefault="007F786F" w:rsidP="000758C9">
            <w:pPr>
              <w:pStyle w:val="Tekstpodstawowy"/>
              <w:snapToGrid w:val="0"/>
              <w:rPr>
                <w:rFonts w:ascii="Garamond" w:eastAsia="Meiryo UI" w:hAnsi="Garamond"/>
                <w:b/>
              </w:rPr>
            </w:pPr>
          </w:p>
        </w:tc>
      </w:tr>
      <w:tr w:rsidR="007F786F" w:rsidRPr="008063E1" w14:paraId="06B541BF"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5CA9D67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94BD82" w14:textId="77777777" w:rsidR="007F786F" w:rsidRPr="008063E1" w:rsidRDefault="007F786F" w:rsidP="000758C9">
            <w:pPr>
              <w:autoSpaceDE w:val="0"/>
              <w:rPr>
                <w:rFonts w:ascii="Garamond" w:hAnsi="Garamond"/>
                <w:sz w:val="20"/>
                <w:szCs w:val="20"/>
              </w:rPr>
            </w:pPr>
            <w:r w:rsidRPr="008063E1">
              <w:rPr>
                <w:rFonts w:ascii="Garamond" w:hAnsi="Garamond"/>
                <w:sz w:val="20"/>
                <w:szCs w:val="20"/>
              </w:rPr>
              <w:t>Instrukcja obsługi  w języku polskim w wersji elektronicznej i papierowej - przy dostawie sprzętu wraz z ogólną i szczegółową</w:t>
            </w:r>
            <w:r w:rsidRPr="008063E1">
              <w:rPr>
                <w:rFonts w:ascii="Garamond" w:hAnsi="Garamond" w:cs="Arial"/>
                <w:sz w:val="20"/>
                <w:szCs w:val="20"/>
              </w:rPr>
              <w:t xml:space="preserve"> </w:t>
            </w:r>
            <w:r w:rsidRPr="008063E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72C3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A85442" w14:textId="77777777" w:rsidR="007F786F" w:rsidRPr="008063E1" w:rsidRDefault="007F786F" w:rsidP="000758C9">
            <w:pPr>
              <w:pStyle w:val="Tekstpodstawowy"/>
              <w:snapToGrid w:val="0"/>
              <w:rPr>
                <w:rFonts w:ascii="Garamond" w:eastAsia="Meiryo UI" w:hAnsi="Garamond"/>
                <w:b/>
              </w:rPr>
            </w:pPr>
          </w:p>
        </w:tc>
      </w:tr>
      <w:tr w:rsidR="007F786F" w:rsidRPr="008063E1" w14:paraId="34271C96"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72A7E0B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651D15" w14:textId="77777777" w:rsidR="007F786F" w:rsidRPr="008063E1" w:rsidRDefault="007F786F" w:rsidP="000758C9">
            <w:pPr>
              <w:rPr>
                <w:rFonts w:ascii="Garamond" w:hAnsi="Garamond"/>
                <w:sz w:val="20"/>
                <w:szCs w:val="20"/>
              </w:rPr>
            </w:pPr>
            <w:r w:rsidRPr="008063E1">
              <w:rPr>
                <w:rFonts w:ascii="Garamond" w:eastAsia="SimSun" w:hAnsi="Garamond"/>
                <w:kern w:val="1"/>
                <w:sz w:val="20"/>
                <w:szCs w:val="20"/>
                <w:lang w:eastAsia="pl-PL"/>
              </w:rPr>
              <w:t xml:space="preserve">Przeprowadzenie na koszt Wykonawcy testów specjalistycznych i odbiorczych oraz pomiarów rozkładu mocy dawki wokół aparatu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97C7B"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949F5" w14:textId="77777777" w:rsidR="007F786F" w:rsidRPr="008063E1" w:rsidRDefault="007F786F" w:rsidP="000758C9">
            <w:pPr>
              <w:pStyle w:val="Tekstpodstawowy"/>
              <w:snapToGrid w:val="0"/>
              <w:rPr>
                <w:rFonts w:ascii="Garamond" w:eastAsia="Meiryo UI" w:hAnsi="Garamond"/>
                <w:b/>
              </w:rPr>
            </w:pPr>
          </w:p>
        </w:tc>
      </w:tr>
      <w:tr w:rsidR="007F786F" w:rsidRPr="008063E1" w14:paraId="7E5F134A"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5B80858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E65A0" w14:textId="77777777" w:rsidR="007F786F" w:rsidRPr="008063E1" w:rsidRDefault="007F786F" w:rsidP="000758C9">
            <w:pPr>
              <w:rPr>
                <w:rFonts w:ascii="Garamond" w:hAnsi="Garamond"/>
                <w:sz w:val="20"/>
                <w:szCs w:val="20"/>
              </w:rPr>
            </w:pPr>
            <w:r w:rsidRPr="008063E1">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D9B1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92C367" w14:textId="77777777" w:rsidR="007F786F" w:rsidRPr="008063E1" w:rsidRDefault="007F786F" w:rsidP="000758C9">
            <w:pPr>
              <w:pStyle w:val="Tekstpodstawowy"/>
              <w:snapToGrid w:val="0"/>
              <w:rPr>
                <w:rFonts w:ascii="Garamond" w:eastAsia="Meiryo UI" w:hAnsi="Garamond"/>
                <w:b/>
              </w:rPr>
            </w:pPr>
          </w:p>
        </w:tc>
      </w:tr>
    </w:tbl>
    <w:p w14:paraId="20740C06" w14:textId="77777777" w:rsidR="007F786F" w:rsidRPr="008063E1" w:rsidRDefault="007F786F" w:rsidP="007F786F">
      <w:pPr>
        <w:pStyle w:val="Tekstpodstawowy"/>
        <w:rPr>
          <w:rFonts w:ascii="Garamond" w:hAnsi="Garamond"/>
          <w:b/>
        </w:rPr>
      </w:pPr>
    </w:p>
    <w:p w14:paraId="5480981A" w14:textId="77777777" w:rsidR="007F786F" w:rsidRPr="008063E1" w:rsidRDefault="007F786F" w:rsidP="007F786F">
      <w:pPr>
        <w:pStyle w:val="Tekstpodstawowy"/>
        <w:rPr>
          <w:rFonts w:ascii="Garamond" w:hAnsi="Garamond"/>
          <w:b/>
        </w:rPr>
      </w:pPr>
    </w:p>
    <w:p w14:paraId="645812EF" w14:textId="77777777" w:rsidR="007F786F" w:rsidRPr="008063E1" w:rsidRDefault="007F786F" w:rsidP="007F786F">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7F786F" w:rsidRPr="008063E1" w14:paraId="20D927B5"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DB38F0" w14:textId="77777777" w:rsidR="007F786F" w:rsidRPr="008063E1" w:rsidRDefault="007F786F" w:rsidP="000758C9">
            <w:pPr>
              <w:pStyle w:val="Tekstpodstawowy"/>
              <w:tabs>
                <w:tab w:val="left" w:pos="284"/>
              </w:tabs>
              <w:rPr>
                <w:rFonts w:ascii="Garamond" w:hAnsi="Garamond"/>
              </w:rPr>
            </w:pPr>
            <w:r w:rsidRPr="008063E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224080E" w14:textId="77777777" w:rsidR="007F786F" w:rsidRPr="008063E1" w:rsidRDefault="007F786F" w:rsidP="000758C9">
            <w:pPr>
              <w:pStyle w:val="Tekstpodstawowy"/>
              <w:tabs>
                <w:tab w:val="left" w:pos="284"/>
              </w:tabs>
              <w:snapToGrid w:val="0"/>
              <w:jc w:val="center"/>
              <w:rPr>
                <w:rFonts w:ascii="Garamond" w:hAnsi="Garamond"/>
                <w:b/>
              </w:rPr>
            </w:pPr>
          </w:p>
          <w:p w14:paraId="6B55FC1E"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5CB5EEA0" w14:textId="77777777" w:rsidR="007F786F" w:rsidRPr="008063E1" w:rsidRDefault="007F786F"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906756" w14:textId="77777777" w:rsidR="007F786F" w:rsidRPr="008063E1" w:rsidRDefault="007F786F"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7F786F" w:rsidRPr="008063E1" w14:paraId="34BA4600"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D51FF3"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1C3774E9" w14:textId="77777777" w:rsidR="007F786F" w:rsidRPr="008063E1" w:rsidRDefault="007F786F" w:rsidP="000758C9">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68CDB00"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A52407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1C2DE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1A4185" w14:textId="77777777" w:rsidR="007F786F" w:rsidRPr="008063E1" w:rsidRDefault="007F786F" w:rsidP="000758C9">
            <w:pPr>
              <w:pStyle w:val="Tekstpodstawowy"/>
              <w:tabs>
                <w:tab w:val="left" w:pos="284"/>
              </w:tabs>
              <w:rPr>
                <w:rFonts w:ascii="Garamond" w:hAnsi="Garamond"/>
              </w:rPr>
            </w:pPr>
            <w:r w:rsidRPr="008063E1">
              <w:rPr>
                <w:rFonts w:ascii="Garamond" w:hAnsi="Garamond"/>
              </w:rPr>
              <w:t>Okres pełnej bezpłatnej gwarancji na sprzęt w tym na lampę  [miesiące]</w:t>
            </w:r>
          </w:p>
        </w:tc>
        <w:tc>
          <w:tcPr>
            <w:tcW w:w="1975" w:type="dxa"/>
            <w:tcBorders>
              <w:top w:val="single" w:sz="4" w:space="0" w:color="000000"/>
              <w:left w:val="single" w:sz="4" w:space="0" w:color="000000"/>
              <w:bottom w:val="single" w:sz="4" w:space="0" w:color="000000"/>
            </w:tcBorders>
            <w:shd w:val="clear" w:color="auto" w:fill="auto"/>
            <w:vAlign w:val="center"/>
          </w:tcPr>
          <w:p w14:paraId="7F509182"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34B7"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41E77D1A"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81372E"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2EC0E5" w14:textId="77777777" w:rsidR="007F786F" w:rsidRPr="008063E1" w:rsidRDefault="007F786F" w:rsidP="000758C9">
            <w:pPr>
              <w:rPr>
                <w:rFonts w:ascii="Garamond" w:hAnsi="Garamond"/>
                <w:sz w:val="20"/>
                <w:szCs w:val="20"/>
                <w:lang w:eastAsia="en-US"/>
              </w:rPr>
            </w:pPr>
            <w:r w:rsidRPr="008063E1">
              <w:rPr>
                <w:rFonts w:ascii="Garamond" w:hAnsi="Garamond"/>
                <w:sz w:val="20"/>
                <w:szCs w:val="20"/>
              </w:rPr>
              <w:t>Gwarancja obejmuje:</w:t>
            </w:r>
          </w:p>
          <w:p w14:paraId="24AADB4C"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 przeglądy w okresie jej trwania w cenie urządzenia z niezbędnymi materiałami zużywalnymi </w:t>
            </w:r>
          </w:p>
          <w:p w14:paraId="49ABBEBC" w14:textId="77777777" w:rsidR="007F786F" w:rsidRPr="008063E1" w:rsidRDefault="007F786F" w:rsidP="000758C9">
            <w:pPr>
              <w:rPr>
                <w:rFonts w:ascii="Garamond" w:hAnsi="Garamond"/>
                <w:sz w:val="20"/>
                <w:szCs w:val="20"/>
              </w:rPr>
            </w:pPr>
            <w:r w:rsidRPr="008063E1">
              <w:rPr>
                <w:rFonts w:ascii="Garamond" w:hAnsi="Garamond"/>
                <w:sz w:val="20"/>
                <w:szCs w:val="20"/>
              </w:rPr>
              <w:t>- wymiany/naprawy uszkodzonych części oraz podzespołów</w:t>
            </w:r>
          </w:p>
          <w:p w14:paraId="5CC1211D" w14:textId="77777777" w:rsidR="007F786F" w:rsidRPr="008063E1" w:rsidRDefault="007F786F" w:rsidP="000758C9">
            <w:pPr>
              <w:rPr>
                <w:rFonts w:ascii="Garamond" w:hAnsi="Garamond"/>
                <w:sz w:val="20"/>
                <w:szCs w:val="20"/>
              </w:rPr>
            </w:pPr>
            <w:r w:rsidRPr="008063E1">
              <w:rPr>
                <w:rFonts w:ascii="Garamond" w:hAnsi="Garamond"/>
                <w:sz w:val="20"/>
                <w:szCs w:val="20"/>
              </w:rPr>
              <w:t>- dojazdy/przejazdy pracowników Wykonawcy</w:t>
            </w:r>
          </w:p>
          <w:p w14:paraId="7820482C" w14:textId="77777777" w:rsidR="007F786F" w:rsidRPr="008063E1" w:rsidRDefault="007F786F" w:rsidP="000758C9">
            <w:pPr>
              <w:rPr>
                <w:rFonts w:ascii="Garamond" w:hAnsi="Garamond"/>
                <w:sz w:val="20"/>
                <w:szCs w:val="20"/>
              </w:rPr>
            </w:pPr>
            <w:r w:rsidRPr="008063E1">
              <w:rPr>
                <w:rFonts w:ascii="Garamond" w:hAnsi="Garamond"/>
                <w:sz w:val="20"/>
                <w:szCs w:val="20"/>
              </w:rPr>
              <w:t>- robociznę</w:t>
            </w:r>
          </w:p>
          <w:p w14:paraId="097DBCBE" w14:textId="77777777" w:rsidR="007F786F" w:rsidRPr="008063E1" w:rsidRDefault="007F786F" w:rsidP="000758C9">
            <w:pPr>
              <w:pStyle w:val="Tekstpodstawowy"/>
              <w:tabs>
                <w:tab w:val="left" w:pos="284"/>
              </w:tabs>
              <w:rPr>
                <w:rFonts w:ascii="Garamond" w:hAnsi="Garamond"/>
              </w:rPr>
            </w:pPr>
            <w:r w:rsidRPr="008063E1">
              <w:rPr>
                <w:rFonts w:ascii="Garamond" w:hAnsi="Garamond"/>
              </w:rPr>
              <w:t>- wszystkie pozostałe koszty niezbędne do wykonania czynności serwisowych</w:t>
            </w:r>
          </w:p>
        </w:tc>
        <w:tc>
          <w:tcPr>
            <w:tcW w:w="1975" w:type="dxa"/>
            <w:tcBorders>
              <w:top w:val="single" w:sz="4" w:space="0" w:color="000000"/>
              <w:left w:val="single" w:sz="4" w:space="0" w:color="000000"/>
              <w:bottom w:val="single" w:sz="4" w:space="0" w:color="000000"/>
            </w:tcBorders>
            <w:shd w:val="clear" w:color="auto" w:fill="auto"/>
            <w:vAlign w:val="center"/>
          </w:tcPr>
          <w:p w14:paraId="37BE8922"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BB77" w14:textId="77777777" w:rsidR="007F786F" w:rsidRPr="008063E1" w:rsidRDefault="007F786F" w:rsidP="000758C9">
            <w:pPr>
              <w:pStyle w:val="Tekstpodstawowy"/>
              <w:tabs>
                <w:tab w:val="left" w:pos="284"/>
              </w:tabs>
              <w:jc w:val="center"/>
              <w:rPr>
                <w:rFonts w:ascii="Garamond" w:hAnsi="Garamond"/>
              </w:rPr>
            </w:pPr>
          </w:p>
        </w:tc>
      </w:tr>
      <w:tr w:rsidR="007F786F" w:rsidRPr="008063E1" w14:paraId="0B5784D7"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B7231D"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AF31D" w14:textId="77777777" w:rsidR="007F786F" w:rsidRPr="008063E1" w:rsidRDefault="007F786F" w:rsidP="000758C9">
            <w:pPr>
              <w:rPr>
                <w:rFonts w:ascii="Garamond" w:hAnsi="Garamond"/>
                <w:sz w:val="20"/>
                <w:szCs w:val="20"/>
              </w:rPr>
            </w:pPr>
            <w:r w:rsidRPr="008063E1">
              <w:rPr>
                <w:rFonts w:ascii="Garamond" w:hAnsi="Garamond"/>
                <w:sz w:val="20"/>
                <w:szCs w:val="20"/>
              </w:rPr>
              <w:t>Liczba bezpłatnych przeglądów i testów specjalistycznych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8DD88BD"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6F09"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181D3B85"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8FD40B"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C67CB8" w14:textId="77777777" w:rsidR="007F786F" w:rsidRPr="008063E1" w:rsidRDefault="007F786F"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10AB66B4" w14:textId="77777777" w:rsidR="007F786F" w:rsidRPr="008063E1" w:rsidRDefault="007F786F" w:rsidP="000758C9">
            <w:pPr>
              <w:pStyle w:val="Tekstpodstawowy"/>
              <w:tabs>
                <w:tab w:val="left" w:pos="284"/>
              </w:tabs>
              <w:rPr>
                <w:rFonts w:ascii="Garamond" w:hAnsi="Garamond"/>
              </w:rPr>
            </w:pPr>
            <w:r w:rsidRPr="008063E1">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C249"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220CF73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811E5B"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765602" w14:textId="77777777" w:rsidR="007F786F" w:rsidRPr="008063E1" w:rsidRDefault="007F786F" w:rsidP="000758C9">
            <w:pPr>
              <w:pStyle w:val="Tekstpodstawowy"/>
              <w:tabs>
                <w:tab w:val="left" w:pos="284"/>
              </w:tabs>
              <w:rPr>
                <w:rFonts w:ascii="Garamond" w:hAnsi="Garamond"/>
                <w:color w:val="000000"/>
              </w:rPr>
            </w:pPr>
            <w:r w:rsidRPr="008063E1">
              <w:rPr>
                <w:rFonts w:ascii="Garamond" w:hAnsi="Garamond"/>
                <w:color w:val="000000"/>
              </w:rPr>
              <w:t xml:space="preserve">Zamawiający wymaga od Wykonawcy </w:t>
            </w:r>
            <w:r w:rsidRPr="008063E1">
              <w:rPr>
                <w:rFonts w:ascii="Garamond" w:hAnsi="Garamond"/>
              </w:rPr>
              <w:t>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975" w:type="dxa"/>
            <w:tcBorders>
              <w:top w:val="single" w:sz="4" w:space="0" w:color="000000"/>
              <w:left w:val="single" w:sz="4" w:space="0" w:color="000000"/>
              <w:bottom w:val="single" w:sz="4" w:space="0" w:color="000000"/>
            </w:tcBorders>
            <w:shd w:val="clear" w:color="auto" w:fill="auto"/>
            <w:vAlign w:val="center"/>
          </w:tcPr>
          <w:p w14:paraId="4ECE7978"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Max. 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DC44" w14:textId="77777777" w:rsidR="007F786F" w:rsidRPr="008063E1" w:rsidRDefault="007F786F" w:rsidP="000758C9">
            <w:pPr>
              <w:pStyle w:val="Tekstpodstawowy"/>
              <w:tabs>
                <w:tab w:val="left" w:pos="284"/>
              </w:tabs>
              <w:jc w:val="center"/>
              <w:rPr>
                <w:rFonts w:ascii="Garamond" w:hAnsi="Garamond"/>
              </w:rPr>
            </w:pPr>
          </w:p>
        </w:tc>
      </w:tr>
      <w:tr w:rsidR="007F786F" w:rsidRPr="008063E1" w14:paraId="517CA1D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74E301"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357807" w14:textId="77777777" w:rsidR="007F786F" w:rsidRPr="008063E1" w:rsidRDefault="007F786F" w:rsidP="000758C9">
            <w:pPr>
              <w:pStyle w:val="Tekstpodstawowy"/>
              <w:tabs>
                <w:tab w:val="left" w:pos="284"/>
              </w:tabs>
              <w:rPr>
                <w:rFonts w:ascii="Garamond" w:hAnsi="Garamond"/>
                <w:color w:val="000000"/>
              </w:rPr>
            </w:pPr>
            <w:r w:rsidRPr="008063E1">
              <w:rPr>
                <w:rFonts w:ascii="Garamond" w:hAnsi="Garamond"/>
              </w:rPr>
              <w:t>Czas reakcji serwisu na zgłoszoną awarię – przyjazd na wezwanie [godz.]</w:t>
            </w:r>
          </w:p>
        </w:tc>
        <w:tc>
          <w:tcPr>
            <w:tcW w:w="1975" w:type="dxa"/>
            <w:tcBorders>
              <w:top w:val="single" w:sz="4" w:space="0" w:color="000000"/>
              <w:left w:val="single" w:sz="4" w:space="0" w:color="000000"/>
              <w:bottom w:val="single" w:sz="4" w:space="0" w:color="000000"/>
            </w:tcBorders>
            <w:shd w:val="clear" w:color="auto" w:fill="auto"/>
            <w:vAlign w:val="center"/>
          </w:tcPr>
          <w:p w14:paraId="774A7623"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157F" w14:textId="77777777" w:rsidR="007F786F" w:rsidRPr="008063E1" w:rsidRDefault="007F786F" w:rsidP="000758C9">
            <w:pPr>
              <w:pStyle w:val="Tekstpodstawowy"/>
              <w:tabs>
                <w:tab w:val="left" w:pos="284"/>
              </w:tabs>
              <w:jc w:val="center"/>
              <w:rPr>
                <w:rFonts w:ascii="Garamond" w:hAnsi="Garamond"/>
              </w:rPr>
            </w:pPr>
          </w:p>
        </w:tc>
      </w:tr>
      <w:tr w:rsidR="007F786F" w:rsidRPr="008063E1" w14:paraId="48F15346"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59CD4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253FFC"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Maksymalny czas naprawy </w:t>
            </w:r>
            <w:r w:rsidRPr="008063E1">
              <w:rPr>
                <w:rFonts w:ascii="Garamond" w:hAnsi="Garamond"/>
                <w:bCs/>
              </w:rPr>
              <w:t>z koniecznością sprowadzenia części zamiennych</w:t>
            </w:r>
            <w:r w:rsidRPr="008063E1">
              <w:rPr>
                <w:rFonts w:ascii="Garamond" w:hAnsi="Garamond"/>
              </w:rPr>
              <w:t xml:space="preserve"> (w tym również z zagranicy) nie może przekraczać 5 dni roboczych</w:t>
            </w:r>
          </w:p>
        </w:tc>
        <w:tc>
          <w:tcPr>
            <w:tcW w:w="1975" w:type="dxa"/>
            <w:tcBorders>
              <w:top w:val="single" w:sz="4" w:space="0" w:color="000000"/>
              <w:left w:val="single" w:sz="4" w:space="0" w:color="000000"/>
              <w:bottom w:val="single" w:sz="4" w:space="0" w:color="000000"/>
            </w:tcBorders>
            <w:shd w:val="clear" w:color="auto" w:fill="auto"/>
            <w:vAlign w:val="center"/>
          </w:tcPr>
          <w:p w14:paraId="1D1497EA"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BF07" w14:textId="77777777" w:rsidR="007F786F" w:rsidRPr="008063E1" w:rsidRDefault="007F786F" w:rsidP="000758C9">
            <w:pPr>
              <w:pStyle w:val="Tekstpodstawowy"/>
              <w:tabs>
                <w:tab w:val="left" w:pos="284"/>
              </w:tabs>
              <w:jc w:val="center"/>
              <w:rPr>
                <w:rFonts w:ascii="Garamond" w:hAnsi="Garamond"/>
              </w:rPr>
            </w:pPr>
          </w:p>
        </w:tc>
      </w:tr>
      <w:tr w:rsidR="007F786F" w:rsidRPr="008063E1" w14:paraId="1C3DC646"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147533"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4E11E63"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0B57955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9249"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71FBFBC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C376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91671A9" w14:textId="77777777" w:rsidR="007F786F" w:rsidRPr="008063E1" w:rsidRDefault="007F786F"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1D135B48" w14:textId="77777777" w:rsidR="007F786F" w:rsidRPr="008063E1" w:rsidRDefault="007F786F" w:rsidP="000758C9">
            <w:pPr>
              <w:pStyle w:val="Tekstpodstawowy"/>
              <w:tabs>
                <w:tab w:val="left" w:pos="284"/>
              </w:tabs>
              <w:jc w:val="center"/>
              <w:rPr>
                <w:rFonts w:ascii="Garamond" w:hAnsi="Garamond"/>
                <w:b/>
                <w:bCs/>
              </w:rPr>
            </w:pPr>
            <w:r w:rsidRPr="008063E1">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8871" w14:textId="77777777" w:rsidR="007F786F" w:rsidRPr="008063E1" w:rsidRDefault="007F786F" w:rsidP="000758C9">
            <w:pPr>
              <w:pStyle w:val="Tekstpodstawowy"/>
              <w:tabs>
                <w:tab w:val="left" w:pos="284"/>
              </w:tabs>
              <w:jc w:val="center"/>
              <w:rPr>
                <w:rFonts w:ascii="Garamond" w:hAnsi="Garamond"/>
              </w:rPr>
            </w:pPr>
          </w:p>
        </w:tc>
      </w:tr>
      <w:tr w:rsidR="007F786F" w:rsidRPr="008063E1" w14:paraId="2510158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F66831"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07FF7D" w14:textId="77777777" w:rsidR="007F786F" w:rsidRPr="008063E1" w:rsidRDefault="007F786F"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6FE1103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C5FC"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4C5C784A"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5160892" w14:textId="77777777" w:rsidR="007F786F" w:rsidRPr="008063E1" w:rsidRDefault="007F786F" w:rsidP="000758C9">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53BBE7"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51EA1CD6"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27F93E4"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593F9C"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737211F"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611D6E"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B2B6B7" w14:textId="77777777" w:rsidR="007F786F" w:rsidRPr="008063E1" w:rsidRDefault="007F786F"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30185556"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8954" w14:textId="77777777" w:rsidR="007F786F" w:rsidRPr="008063E1" w:rsidRDefault="007F786F" w:rsidP="000758C9">
            <w:pPr>
              <w:pStyle w:val="Tekstpodstawowy"/>
              <w:tabs>
                <w:tab w:val="left" w:pos="284"/>
              </w:tabs>
              <w:jc w:val="center"/>
              <w:rPr>
                <w:rFonts w:ascii="Garamond" w:hAnsi="Garamond"/>
                <w:bCs/>
              </w:rPr>
            </w:pPr>
            <w:r w:rsidRPr="008063E1">
              <w:rPr>
                <w:rFonts w:ascii="Garamond" w:hAnsi="Garamond"/>
                <w:bCs/>
              </w:rPr>
              <w:t>PODAĆ  ILE</w:t>
            </w:r>
          </w:p>
        </w:tc>
      </w:tr>
      <w:tr w:rsidR="007F786F" w:rsidRPr="008063E1" w14:paraId="79A69D82"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FE98A6"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2F1D7" w14:textId="77777777" w:rsidR="007F786F" w:rsidRPr="008063E1" w:rsidRDefault="007F786F"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F74C7A2"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555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001FBE7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5846F"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E641B4" w14:textId="77777777" w:rsidR="007F786F" w:rsidRPr="008063E1" w:rsidRDefault="007F786F" w:rsidP="000758C9">
            <w:pPr>
              <w:pStyle w:val="Tekstpodstawowy"/>
              <w:tabs>
                <w:tab w:val="left" w:pos="284"/>
              </w:tabs>
              <w:rPr>
                <w:rFonts w:ascii="Garamond" w:hAnsi="Garamond"/>
              </w:rPr>
            </w:pPr>
            <w:r w:rsidRPr="008063E1">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4C739D1C" w14:textId="77777777" w:rsidR="007F786F" w:rsidRPr="008063E1" w:rsidRDefault="007F786F" w:rsidP="000758C9">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2BCB"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JEŚLI  WYSTĘPUJĄ</w:t>
            </w:r>
          </w:p>
        </w:tc>
      </w:tr>
      <w:tr w:rsidR="007F786F" w:rsidRPr="008063E1" w14:paraId="224879B6"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CDA01FD"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8B3A4D"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91B5DB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71F782" w14:textId="77777777" w:rsidR="007F786F" w:rsidRPr="008063E1" w:rsidRDefault="007F786F" w:rsidP="007F786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C311F81" w14:textId="77777777" w:rsidR="007F786F" w:rsidRPr="008063E1" w:rsidRDefault="007F786F" w:rsidP="000758C9">
            <w:pPr>
              <w:autoSpaceDE w:val="0"/>
              <w:rPr>
                <w:rFonts w:ascii="Garamond" w:hAnsi="Garamond"/>
                <w:sz w:val="20"/>
                <w:szCs w:val="20"/>
              </w:rPr>
            </w:pPr>
            <w:r w:rsidRPr="008063E1">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23925335"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ECB3"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4E210157"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E69197" w14:textId="77777777" w:rsidR="007F786F" w:rsidRPr="008063E1" w:rsidRDefault="007F786F" w:rsidP="007F786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6C2777"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93309BA" w14:textId="77777777" w:rsidR="007F786F" w:rsidRPr="008063E1" w:rsidRDefault="007F786F" w:rsidP="000758C9">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E408"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531D47D8" w14:textId="77777777" w:rsidR="008359CF" w:rsidRPr="008063E1" w:rsidRDefault="008359CF" w:rsidP="00195819">
      <w:pPr>
        <w:rPr>
          <w:rFonts w:ascii="Garamond" w:hAnsi="Garamond"/>
          <w:sz w:val="20"/>
          <w:szCs w:val="20"/>
        </w:rPr>
      </w:pPr>
    </w:p>
    <w:p w14:paraId="50B0252F" w14:textId="77777777" w:rsidR="007F786F" w:rsidRPr="008063E1" w:rsidRDefault="007F786F" w:rsidP="00195819">
      <w:pPr>
        <w:rPr>
          <w:rFonts w:ascii="Garamond" w:hAnsi="Garamond"/>
          <w:sz w:val="20"/>
          <w:szCs w:val="20"/>
        </w:rPr>
      </w:pPr>
    </w:p>
    <w:p w14:paraId="183DD199" w14:textId="0BB40074" w:rsidR="008622F9" w:rsidRPr="004C2941" w:rsidRDefault="004C2941" w:rsidP="008622F9">
      <w:pPr>
        <w:pStyle w:val="Nagwek5"/>
        <w:ind w:left="0"/>
        <w:jc w:val="right"/>
        <w:rPr>
          <w:rFonts w:ascii="Garamond" w:hAnsi="Garamond"/>
          <w:color w:val="C00000"/>
          <w:sz w:val="20"/>
        </w:rPr>
      </w:pPr>
      <w:r w:rsidRPr="004C2941">
        <w:rPr>
          <w:rFonts w:ascii="Garamond" w:hAnsi="Garamond" w:cs="Times New Roman"/>
          <w:i w:val="0"/>
          <w:color w:val="C00000"/>
          <w:sz w:val="20"/>
          <w:u w:val="none"/>
        </w:rPr>
        <w:t>PAKIET</w:t>
      </w:r>
      <w:r w:rsidR="008622F9" w:rsidRPr="004C2941">
        <w:rPr>
          <w:rFonts w:ascii="Garamond" w:hAnsi="Garamond" w:cs="Times New Roman"/>
          <w:i w:val="0"/>
          <w:color w:val="C00000"/>
          <w:sz w:val="20"/>
          <w:u w:val="none"/>
        </w:rPr>
        <w:t xml:space="preserve">  NR 2 </w:t>
      </w:r>
    </w:p>
    <w:p w14:paraId="169E9182"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OPIS PRZEDMIOTU ZAMÓWIENIA </w:t>
      </w:r>
    </w:p>
    <w:p w14:paraId="5C40E12C" w14:textId="77777777" w:rsidR="008622F9" w:rsidRPr="008063E1" w:rsidRDefault="008622F9" w:rsidP="008622F9">
      <w:pPr>
        <w:rPr>
          <w:rFonts w:ascii="Garamond" w:hAnsi="Garamond"/>
          <w:sz w:val="20"/>
          <w:szCs w:val="20"/>
        </w:rPr>
      </w:pPr>
      <w:r w:rsidRPr="008063E1">
        <w:rPr>
          <w:rFonts w:ascii="Garamond" w:hAnsi="Garamond"/>
          <w:sz w:val="20"/>
          <w:szCs w:val="20"/>
        </w:rPr>
        <w:t>Przedmiotem zamówienia jest dostawa</w:t>
      </w:r>
      <w:r w:rsidRPr="008063E1">
        <w:rPr>
          <w:rFonts w:ascii="Garamond" w:hAnsi="Garamond"/>
          <w:b/>
          <w:bCs/>
          <w:color w:val="000000"/>
          <w:sz w:val="20"/>
          <w:szCs w:val="20"/>
        </w:rPr>
        <w:t xml:space="preserve"> cewka do badań piersi w rezonansie magnetycznym</w:t>
      </w:r>
      <w:r w:rsidRPr="008063E1">
        <w:rPr>
          <w:rFonts w:ascii="Garamond" w:hAnsi="Garamond"/>
          <w:b/>
          <w:bCs/>
          <w:sz w:val="20"/>
          <w:szCs w:val="20"/>
        </w:rPr>
        <w:t>–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400B309F" w14:textId="77777777" w:rsidR="008622F9" w:rsidRPr="008063E1" w:rsidRDefault="008622F9" w:rsidP="008622F9">
      <w:pPr>
        <w:rPr>
          <w:rFonts w:ascii="Garamond" w:hAnsi="Garamond"/>
          <w:b/>
          <w:bCs/>
          <w:color w:val="000000"/>
          <w:sz w:val="20"/>
          <w:szCs w:val="20"/>
        </w:rPr>
      </w:pPr>
    </w:p>
    <w:p w14:paraId="08552339"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w:t>
      </w:r>
      <w:r w:rsidRPr="008063E1">
        <w:rPr>
          <w:rFonts w:ascii="Garamond" w:hAnsi="Garamond"/>
          <w:b/>
          <w:bCs/>
          <w:sz w:val="20"/>
          <w:szCs w:val="20"/>
        </w:rPr>
        <w:t>CPV – 33190000-8</w:t>
      </w:r>
    </w:p>
    <w:p w14:paraId="453504EB" w14:textId="77777777" w:rsidR="008622F9" w:rsidRPr="008063E1" w:rsidRDefault="008622F9" w:rsidP="008622F9">
      <w:pPr>
        <w:rPr>
          <w:rFonts w:ascii="Garamond" w:hAnsi="Garamond"/>
          <w:b/>
          <w:bCs/>
          <w:sz w:val="20"/>
          <w:szCs w:val="20"/>
        </w:rPr>
      </w:pPr>
    </w:p>
    <w:p w14:paraId="1E0A8297"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14409ED2"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0E19881A"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04870E90"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4C4657DE" w14:textId="77777777" w:rsidR="008622F9" w:rsidRPr="008063E1" w:rsidRDefault="008622F9" w:rsidP="008622F9">
      <w:pPr>
        <w:spacing w:line="360" w:lineRule="auto"/>
        <w:rPr>
          <w:rFonts w:ascii="Garamond" w:hAnsi="Garamond"/>
          <w:sz w:val="20"/>
          <w:szCs w:val="20"/>
        </w:rPr>
      </w:pPr>
      <w:r w:rsidRPr="008063E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622F9" w:rsidRPr="008063E1" w14:paraId="017104C6"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1A5CA46" w14:textId="77777777" w:rsidR="008622F9" w:rsidRPr="008063E1" w:rsidRDefault="008622F9" w:rsidP="000758C9">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04DA51E" w14:textId="77777777" w:rsidR="008622F9" w:rsidRPr="008063E1" w:rsidRDefault="008622F9" w:rsidP="000758C9">
            <w:pP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DC42088"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820B076" w14:textId="77777777" w:rsidR="008622F9" w:rsidRPr="008063E1" w:rsidRDefault="008622F9" w:rsidP="000758C9">
            <w:pPr>
              <w:snapToGrid w:val="0"/>
              <w:jc w:val="center"/>
              <w:rPr>
                <w:rFonts w:ascii="Garamond" w:hAnsi="Garamond"/>
                <w:b/>
                <w:i/>
                <w:sz w:val="20"/>
                <w:szCs w:val="20"/>
              </w:rPr>
            </w:pPr>
          </w:p>
          <w:p w14:paraId="591E7B67"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7C840236" w14:textId="77777777" w:rsidTr="008622F9">
        <w:tc>
          <w:tcPr>
            <w:tcW w:w="824" w:type="dxa"/>
            <w:tcBorders>
              <w:top w:val="single" w:sz="4" w:space="0" w:color="000000"/>
              <w:left w:val="single" w:sz="4" w:space="0" w:color="000000"/>
              <w:bottom w:val="single" w:sz="4" w:space="0" w:color="000000"/>
            </w:tcBorders>
            <w:shd w:val="clear" w:color="auto" w:fill="auto"/>
          </w:tcPr>
          <w:p w14:paraId="67D0D80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1FD466F" w14:textId="77777777" w:rsidR="008622F9" w:rsidRPr="008063E1" w:rsidRDefault="008622F9" w:rsidP="000758C9">
            <w:pPr>
              <w:pStyle w:val="Tekstpodstawowy"/>
              <w:snapToGrid w:val="0"/>
              <w:rPr>
                <w:rFonts w:ascii="Garamond" w:eastAsia="Meiryo UI" w:hAnsi="Garamond"/>
                <w:b/>
              </w:rPr>
            </w:pPr>
            <w:r w:rsidRPr="008063E1">
              <w:rPr>
                <w:rFonts w:ascii="Garamond" w:hAnsi="Garamond"/>
                <w:b/>
                <w:bCs/>
                <w:color w:val="000000"/>
              </w:rPr>
              <w:t>Cewka do badań piersi w rezonansie magnetycznym – 1 kpl</w:t>
            </w:r>
          </w:p>
        </w:tc>
      </w:tr>
      <w:tr w:rsidR="008622F9" w:rsidRPr="008063E1" w14:paraId="6F030F74" w14:textId="77777777" w:rsidTr="008622F9">
        <w:tc>
          <w:tcPr>
            <w:tcW w:w="824" w:type="dxa"/>
            <w:tcBorders>
              <w:top w:val="single" w:sz="4" w:space="0" w:color="000000"/>
              <w:left w:val="single" w:sz="4" w:space="0" w:color="000000"/>
              <w:bottom w:val="single" w:sz="4" w:space="0" w:color="000000"/>
            </w:tcBorders>
            <w:shd w:val="clear" w:color="auto" w:fill="auto"/>
          </w:tcPr>
          <w:p w14:paraId="6F55D56A"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AE930D4" w14:textId="77777777" w:rsidR="008622F9" w:rsidRPr="008063E1" w:rsidRDefault="008622F9" w:rsidP="000758C9">
            <w:pPr>
              <w:pStyle w:val="Tekstpodstawowy"/>
              <w:snapToGrid w:val="0"/>
              <w:rPr>
                <w:rFonts w:ascii="Garamond" w:hAnsi="Garamond"/>
              </w:rPr>
            </w:pPr>
            <w:r w:rsidRPr="008063E1">
              <w:rPr>
                <w:rFonts w:ascii="Garamond" w:eastAsia="Meiryo UI" w:hAnsi="Garamond"/>
                <w:b/>
              </w:rPr>
              <w:t>Wymagania ogólne</w:t>
            </w:r>
          </w:p>
        </w:tc>
      </w:tr>
      <w:tr w:rsidR="008622F9" w:rsidRPr="008063E1" w14:paraId="5FBE4169" w14:textId="77777777" w:rsidTr="008622F9">
        <w:tc>
          <w:tcPr>
            <w:tcW w:w="824" w:type="dxa"/>
            <w:tcBorders>
              <w:top w:val="single" w:sz="4" w:space="0" w:color="000000"/>
              <w:left w:val="single" w:sz="4" w:space="0" w:color="000000"/>
              <w:bottom w:val="single" w:sz="4" w:space="0" w:color="000000"/>
            </w:tcBorders>
            <w:shd w:val="clear" w:color="auto" w:fill="auto"/>
          </w:tcPr>
          <w:p w14:paraId="6374B83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CB351A" w14:textId="77777777" w:rsidR="008622F9" w:rsidRPr="008063E1" w:rsidRDefault="008622F9" w:rsidP="000758C9">
            <w:pPr>
              <w:rPr>
                <w:rFonts w:ascii="Garamond" w:hAnsi="Garamond"/>
                <w:sz w:val="20"/>
                <w:szCs w:val="20"/>
              </w:rPr>
            </w:pPr>
            <w:r w:rsidRPr="008063E1">
              <w:rPr>
                <w:rFonts w:ascii="Garamond" w:hAnsi="Garamond"/>
                <w:sz w:val="20"/>
                <w:szCs w:val="20"/>
              </w:rPr>
              <w:t>Cewka fabrycznie nowa</w:t>
            </w:r>
          </w:p>
        </w:tc>
        <w:tc>
          <w:tcPr>
            <w:tcW w:w="1843" w:type="dxa"/>
            <w:tcBorders>
              <w:top w:val="single" w:sz="4" w:space="0" w:color="000000"/>
              <w:left w:val="single" w:sz="4" w:space="0" w:color="000000"/>
              <w:bottom w:val="single" w:sz="4" w:space="0" w:color="000000"/>
            </w:tcBorders>
            <w:shd w:val="clear" w:color="auto" w:fill="auto"/>
          </w:tcPr>
          <w:p w14:paraId="01C0DF3F"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F411B39" w14:textId="77777777" w:rsidR="008622F9" w:rsidRPr="008063E1" w:rsidRDefault="008622F9" w:rsidP="000758C9">
            <w:pPr>
              <w:pStyle w:val="Tekstpodstawowy"/>
              <w:snapToGrid w:val="0"/>
              <w:rPr>
                <w:rFonts w:ascii="Garamond" w:hAnsi="Garamond"/>
              </w:rPr>
            </w:pPr>
          </w:p>
        </w:tc>
      </w:tr>
      <w:tr w:rsidR="008622F9" w:rsidRPr="008063E1" w14:paraId="083D1DAA" w14:textId="77777777" w:rsidTr="008622F9">
        <w:trPr>
          <w:trHeight w:val="315"/>
        </w:trPr>
        <w:tc>
          <w:tcPr>
            <w:tcW w:w="824" w:type="dxa"/>
            <w:tcBorders>
              <w:top w:val="single" w:sz="4" w:space="0" w:color="000000"/>
              <w:left w:val="single" w:sz="4" w:space="0" w:color="000000"/>
              <w:bottom w:val="single" w:sz="4" w:space="0" w:color="000000"/>
            </w:tcBorders>
            <w:shd w:val="clear" w:color="auto" w:fill="auto"/>
          </w:tcPr>
          <w:p w14:paraId="20E0329C"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4025FDD" w14:textId="77777777" w:rsidR="008622F9" w:rsidRPr="008063E1" w:rsidRDefault="008622F9" w:rsidP="000758C9">
            <w:pPr>
              <w:rPr>
                <w:rFonts w:ascii="Garamond" w:hAnsi="Garamond"/>
                <w:sz w:val="20"/>
                <w:szCs w:val="20"/>
              </w:rPr>
            </w:pPr>
            <w:r w:rsidRPr="008063E1">
              <w:rPr>
                <w:rFonts w:ascii="Garamond" w:hAnsi="Garamond"/>
                <w:sz w:val="20"/>
                <w:szCs w:val="20"/>
              </w:rPr>
              <w:t>Cewka do badania piersi rezonansu magnetycznego Signa Artist prod. GE</w:t>
            </w:r>
          </w:p>
        </w:tc>
        <w:tc>
          <w:tcPr>
            <w:tcW w:w="1843" w:type="dxa"/>
            <w:tcBorders>
              <w:top w:val="single" w:sz="4" w:space="0" w:color="000000"/>
              <w:left w:val="single" w:sz="4" w:space="0" w:color="000000"/>
              <w:bottom w:val="single" w:sz="4" w:space="0" w:color="000000"/>
            </w:tcBorders>
            <w:shd w:val="clear" w:color="auto" w:fill="auto"/>
          </w:tcPr>
          <w:p w14:paraId="7A248F47"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998982" w14:textId="77777777" w:rsidR="008622F9" w:rsidRPr="008063E1" w:rsidRDefault="008622F9" w:rsidP="000758C9">
            <w:pPr>
              <w:snapToGrid w:val="0"/>
              <w:jc w:val="center"/>
              <w:rPr>
                <w:rFonts w:ascii="Garamond" w:hAnsi="Garamond"/>
                <w:sz w:val="20"/>
                <w:szCs w:val="20"/>
              </w:rPr>
            </w:pPr>
          </w:p>
        </w:tc>
      </w:tr>
      <w:tr w:rsidR="008622F9" w:rsidRPr="008063E1" w14:paraId="78CC1E40" w14:textId="77777777" w:rsidTr="008622F9">
        <w:tc>
          <w:tcPr>
            <w:tcW w:w="824" w:type="dxa"/>
            <w:tcBorders>
              <w:top w:val="single" w:sz="4" w:space="0" w:color="000000"/>
              <w:left w:val="single" w:sz="4" w:space="0" w:color="000000"/>
              <w:bottom w:val="single" w:sz="4" w:space="0" w:color="000000"/>
            </w:tcBorders>
            <w:shd w:val="clear" w:color="auto" w:fill="auto"/>
          </w:tcPr>
          <w:p w14:paraId="2BA7C9A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EEF6BF9" w14:textId="77777777" w:rsidR="008622F9" w:rsidRPr="008063E1" w:rsidRDefault="008622F9" w:rsidP="000758C9">
            <w:pPr>
              <w:rPr>
                <w:rFonts w:ascii="Garamond" w:hAnsi="Garamond"/>
                <w:sz w:val="20"/>
                <w:szCs w:val="20"/>
              </w:rPr>
            </w:pPr>
            <w:r w:rsidRPr="008063E1">
              <w:rPr>
                <w:rFonts w:ascii="Garamond" w:hAnsi="Garamond"/>
                <w:sz w:val="20"/>
                <w:szCs w:val="20"/>
              </w:rPr>
              <w:t>Cewka 8-kanałowa, umożliwiająca dostęp do biopsji bocznej i przyśrodkowej</w:t>
            </w:r>
          </w:p>
        </w:tc>
        <w:tc>
          <w:tcPr>
            <w:tcW w:w="1843" w:type="dxa"/>
            <w:tcBorders>
              <w:top w:val="single" w:sz="4" w:space="0" w:color="000000"/>
              <w:left w:val="single" w:sz="4" w:space="0" w:color="000000"/>
              <w:bottom w:val="single" w:sz="4" w:space="0" w:color="000000"/>
            </w:tcBorders>
            <w:shd w:val="clear" w:color="auto" w:fill="auto"/>
          </w:tcPr>
          <w:p w14:paraId="220E0FAB"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7BCF4B" w14:textId="77777777" w:rsidR="008622F9" w:rsidRPr="008063E1" w:rsidRDefault="008622F9" w:rsidP="000758C9">
            <w:pPr>
              <w:pStyle w:val="Tekstpodstawowy"/>
              <w:snapToGrid w:val="0"/>
              <w:rPr>
                <w:rFonts w:ascii="Garamond" w:hAnsi="Garamond"/>
                <w:b/>
              </w:rPr>
            </w:pPr>
          </w:p>
        </w:tc>
      </w:tr>
      <w:tr w:rsidR="008622F9" w:rsidRPr="008063E1" w14:paraId="3B761F4F" w14:textId="77777777" w:rsidTr="008622F9">
        <w:trPr>
          <w:trHeight w:val="279"/>
        </w:trPr>
        <w:tc>
          <w:tcPr>
            <w:tcW w:w="824" w:type="dxa"/>
            <w:tcBorders>
              <w:top w:val="single" w:sz="4" w:space="0" w:color="000000"/>
              <w:left w:val="single" w:sz="4" w:space="0" w:color="000000"/>
              <w:bottom w:val="single" w:sz="4" w:space="0" w:color="auto"/>
            </w:tcBorders>
            <w:shd w:val="clear" w:color="auto" w:fill="auto"/>
          </w:tcPr>
          <w:p w14:paraId="49B16B5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66EFC2F" w14:textId="77777777" w:rsidR="008622F9" w:rsidRPr="008063E1" w:rsidRDefault="008622F9" w:rsidP="000758C9">
            <w:pPr>
              <w:rPr>
                <w:rFonts w:ascii="Garamond" w:hAnsi="Garamond"/>
                <w:sz w:val="20"/>
                <w:szCs w:val="20"/>
              </w:rPr>
            </w:pPr>
            <w:r w:rsidRPr="008063E1">
              <w:rPr>
                <w:rFonts w:ascii="Garamond" w:hAnsi="Garamond"/>
                <w:sz w:val="20"/>
                <w:szCs w:val="20"/>
              </w:rPr>
              <w:t>Cewka kompatybilna z sekwencjami obrazowania Fast Spin, Fast Gradient Echo</w:t>
            </w:r>
          </w:p>
        </w:tc>
        <w:tc>
          <w:tcPr>
            <w:tcW w:w="1843" w:type="dxa"/>
            <w:tcBorders>
              <w:top w:val="single" w:sz="4" w:space="0" w:color="000000"/>
              <w:left w:val="single" w:sz="4" w:space="0" w:color="000000"/>
              <w:bottom w:val="single" w:sz="4" w:space="0" w:color="auto"/>
            </w:tcBorders>
            <w:shd w:val="clear" w:color="auto" w:fill="auto"/>
          </w:tcPr>
          <w:p w14:paraId="5ACD774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1765E7B1" w14:textId="77777777" w:rsidR="008622F9" w:rsidRPr="008063E1" w:rsidRDefault="008622F9" w:rsidP="000758C9">
            <w:pPr>
              <w:pStyle w:val="Tekstpodstawowy"/>
              <w:snapToGrid w:val="0"/>
              <w:rPr>
                <w:rFonts w:ascii="Garamond" w:hAnsi="Garamond"/>
                <w:b/>
              </w:rPr>
            </w:pPr>
          </w:p>
        </w:tc>
      </w:tr>
      <w:tr w:rsidR="008622F9" w:rsidRPr="008063E1" w14:paraId="0DD71138"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BE16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23261B" w14:textId="77777777" w:rsidR="008622F9" w:rsidRPr="008063E1" w:rsidRDefault="008622F9" w:rsidP="000758C9">
            <w:pPr>
              <w:rPr>
                <w:rFonts w:ascii="Garamond" w:hAnsi="Garamond"/>
                <w:sz w:val="20"/>
                <w:szCs w:val="20"/>
              </w:rPr>
            </w:pPr>
            <w:r w:rsidRPr="008063E1">
              <w:rPr>
                <w:rFonts w:ascii="Garamond" w:hAnsi="Garamond"/>
                <w:sz w:val="20"/>
                <w:szCs w:val="20"/>
              </w:rPr>
              <w:t>Cewka jest zoptymalizowana do stosowania z ASSET i VIBRANT w celu uzyskania aż do 3-krotnego przyspieszenia, umożliwiając obrazowanie piersi w wysokiej rozdzielczości czasowej przestrzennej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798CA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516FC39" w14:textId="77777777" w:rsidR="008622F9" w:rsidRPr="008063E1" w:rsidRDefault="008622F9" w:rsidP="000758C9">
            <w:pPr>
              <w:pStyle w:val="Tekstpodstawowy"/>
              <w:snapToGrid w:val="0"/>
              <w:rPr>
                <w:rFonts w:ascii="Garamond" w:hAnsi="Garamond"/>
                <w:b/>
              </w:rPr>
            </w:pPr>
          </w:p>
        </w:tc>
      </w:tr>
      <w:tr w:rsidR="008622F9" w:rsidRPr="008063E1" w14:paraId="66F050A1"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EBC4439"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91FEFE"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5B21393F"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C522215"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F24130"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BBCC2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945F84" w14:textId="77777777" w:rsidR="008622F9" w:rsidRPr="008063E1" w:rsidRDefault="008622F9" w:rsidP="000758C9">
            <w:pPr>
              <w:pStyle w:val="Tekstpodstawowy"/>
              <w:snapToGrid w:val="0"/>
              <w:rPr>
                <w:rFonts w:ascii="Garamond" w:eastAsia="Meiryo UI" w:hAnsi="Garamond"/>
                <w:b/>
              </w:rPr>
            </w:pPr>
          </w:p>
        </w:tc>
      </w:tr>
      <w:tr w:rsidR="008622F9" w:rsidRPr="008063E1" w14:paraId="54177265"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49E0E1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903B69"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4412E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96B129" w14:textId="77777777" w:rsidR="008622F9" w:rsidRPr="008063E1" w:rsidRDefault="008622F9" w:rsidP="000758C9">
            <w:pPr>
              <w:pStyle w:val="Tekstpodstawowy"/>
              <w:snapToGrid w:val="0"/>
              <w:rPr>
                <w:rFonts w:ascii="Garamond" w:eastAsia="Meiryo UI" w:hAnsi="Garamond"/>
                <w:b/>
              </w:rPr>
            </w:pPr>
          </w:p>
        </w:tc>
      </w:tr>
      <w:tr w:rsidR="008622F9" w:rsidRPr="008063E1" w14:paraId="7D12EC38"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28C7A5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D1EF1" w14:textId="77777777" w:rsidR="008622F9" w:rsidRPr="008063E1" w:rsidRDefault="008622F9" w:rsidP="000758C9">
            <w:pPr>
              <w:rPr>
                <w:rFonts w:ascii="Garamond" w:hAnsi="Garamond"/>
                <w:sz w:val="20"/>
                <w:szCs w:val="20"/>
              </w:rPr>
            </w:pPr>
            <w:r w:rsidRPr="008063E1">
              <w:rPr>
                <w:rFonts w:ascii="Garamond" w:hAnsi="Garamond"/>
                <w:sz w:val="20"/>
                <w:szCs w:val="20"/>
              </w:rPr>
              <w:t>Instrukcja obsługi wraz z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D8A8C9"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BD031C9" w14:textId="77777777" w:rsidR="008622F9" w:rsidRPr="008063E1" w:rsidRDefault="008622F9" w:rsidP="000758C9">
            <w:pPr>
              <w:pStyle w:val="Tekstpodstawowy"/>
              <w:snapToGrid w:val="0"/>
              <w:rPr>
                <w:rFonts w:ascii="Garamond" w:eastAsia="Meiryo UI" w:hAnsi="Garamond"/>
                <w:b/>
              </w:rPr>
            </w:pPr>
          </w:p>
        </w:tc>
      </w:tr>
    </w:tbl>
    <w:p w14:paraId="59FD1874" w14:textId="77777777" w:rsidR="008622F9" w:rsidRPr="008063E1" w:rsidRDefault="008622F9" w:rsidP="008622F9">
      <w:pPr>
        <w:pStyle w:val="Tekstpodstawowy"/>
        <w:rPr>
          <w:rFonts w:ascii="Garamond" w:hAnsi="Garamond"/>
          <w:b/>
        </w:rPr>
      </w:pPr>
    </w:p>
    <w:p w14:paraId="5D9FFA92"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8622F9" w:rsidRPr="008063E1" w14:paraId="5B36D959"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5CAA79"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704D254" w14:textId="77777777" w:rsidR="008622F9" w:rsidRPr="008063E1" w:rsidRDefault="008622F9" w:rsidP="000758C9">
            <w:pPr>
              <w:pStyle w:val="Tekstpodstawowy"/>
              <w:tabs>
                <w:tab w:val="left" w:pos="284"/>
              </w:tabs>
              <w:snapToGrid w:val="0"/>
              <w:jc w:val="center"/>
              <w:rPr>
                <w:rFonts w:ascii="Garamond" w:hAnsi="Garamond"/>
                <w:b/>
              </w:rPr>
            </w:pPr>
          </w:p>
          <w:p w14:paraId="1F05A959"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373E8417"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5E2824"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5ED08687"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23D174D"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5CB3DB5C" w14:textId="77777777" w:rsidR="008622F9" w:rsidRPr="008063E1" w:rsidRDefault="008622F9" w:rsidP="000758C9">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F331F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69DEDB1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C5D312"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3F0DD7"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266" w:type="dxa"/>
            <w:tcBorders>
              <w:top w:val="single" w:sz="4" w:space="0" w:color="000000"/>
              <w:left w:val="single" w:sz="4" w:space="0" w:color="000000"/>
              <w:bottom w:val="single" w:sz="4" w:space="0" w:color="000000"/>
            </w:tcBorders>
            <w:shd w:val="clear" w:color="auto" w:fill="auto"/>
            <w:vAlign w:val="center"/>
          </w:tcPr>
          <w:p w14:paraId="4E02C2B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12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5146"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26760B5A"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89154C"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2C0B4"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5FA786CA"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E593"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4D745503"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9E3219"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4F4979C"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16693429"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BF5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4A2FBFFC"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EE221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9EA992" w14:textId="77777777" w:rsidR="008622F9" w:rsidRPr="008063E1" w:rsidRDefault="008622F9" w:rsidP="000758C9">
            <w:pPr>
              <w:pStyle w:val="Tekstpodstawowy"/>
              <w:tabs>
                <w:tab w:val="left" w:pos="284"/>
              </w:tabs>
              <w:rPr>
                <w:rFonts w:ascii="Garamond" w:hAnsi="Garamond"/>
              </w:rPr>
            </w:pPr>
            <w:r w:rsidRPr="008063E1">
              <w:rPr>
                <w:rFonts w:ascii="Garamond" w:hAnsi="Garamond"/>
              </w:rPr>
              <w:t>W przypadku konieczności wykonania naprawy/ przeglądu technicznego w siedzibie serwisu – Wykonawca zapewni urządzenie zastępcze.</w:t>
            </w:r>
          </w:p>
        </w:tc>
        <w:tc>
          <w:tcPr>
            <w:tcW w:w="1266" w:type="dxa"/>
            <w:tcBorders>
              <w:top w:val="single" w:sz="4" w:space="0" w:color="000000"/>
              <w:left w:val="single" w:sz="4" w:space="0" w:color="000000"/>
              <w:bottom w:val="single" w:sz="4" w:space="0" w:color="000000"/>
            </w:tcBorders>
            <w:shd w:val="clear" w:color="auto" w:fill="auto"/>
            <w:vAlign w:val="center"/>
          </w:tcPr>
          <w:p w14:paraId="55DBF804"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A834" w14:textId="77777777" w:rsidR="008622F9" w:rsidRPr="008063E1" w:rsidRDefault="008622F9" w:rsidP="000758C9">
            <w:pPr>
              <w:pStyle w:val="Tekstpodstawowy"/>
              <w:tabs>
                <w:tab w:val="left" w:pos="284"/>
              </w:tabs>
              <w:jc w:val="center"/>
              <w:rPr>
                <w:rFonts w:ascii="Garamond" w:hAnsi="Garamond"/>
              </w:rPr>
            </w:pPr>
          </w:p>
        </w:tc>
      </w:tr>
      <w:tr w:rsidR="008622F9" w:rsidRPr="008063E1" w14:paraId="1F1B7429"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4E5125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2FE889A"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79CB375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C634"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2B0CC82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4165E"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1B0D4E"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6EDA5E99"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F7C3" w14:textId="77777777" w:rsidR="008622F9" w:rsidRPr="008063E1" w:rsidRDefault="008622F9" w:rsidP="000758C9">
            <w:pPr>
              <w:pStyle w:val="Tekstpodstawowy"/>
              <w:tabs>
                <w:tab w:val="left" w:pos="284"/>
              </w:tabs>
              <w:jc w:val="center"/>
              <w:rPr>
                <w:rFonts w:ascii="Garamond" w:hAnsi="Garamond"/>
              </w:rPr>
            </w:pPr>
          </w:p>
        </w:tc>
      </w:tr>
      <w:tr w:rsidR="008622F9" w:rsidRPr="008063E1" w14:paraId="2BF6D004"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66A774"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32E496"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687800F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FA7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74681D0"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696F2CF" w14:textId="77777777" w:rsidR="008622F9" w:rsidRPr="008063E1" w:rsidRDefault="008622F9" w:rsidP="000758C9">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EDC25E"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DAD9605"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46EEF775"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9816C0"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A1B586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61289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5EFC7A"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7808A311"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BFB4"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3B8ED289"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1B0C3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B02E4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3FEC88FA"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AC38"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28A9AE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2FA4B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CEDD3E"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5A0A6891" w14:textId="77777777" w:rsidR="008622F9" w:rsidRPr="008063E1" w:rsidRDefault="008622F9" w:rsidP="000758C9">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62B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39F8C617"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A64F970"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C22B0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E1B2C96"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D43C7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1F9DF5"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266" w:type="dxa"/>
            <w:tcBorders>
              <w:top w:val="single" w:sz="4" w:space="0" w:color="000000"/>
              <w:left w:val="single" w:sz="4" w:space="0" w:color="000000"/>
              <w:bottom w:val="single" w:sz="4" w:space="0" w:color="000000"/>
            </w:tcBorders>
            <w:shd w:val="clear" w:color="auto" w:fill="auto"/>
            <w:vAlign w:val="center"/>
          </w:tcPr>
          <w:p w14:paraId="0BFB90D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D4A9"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EBA2518"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8A647E"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3DDBC2"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3324A534" w14:textId="77777777" w:rsidR="008622F9" w:rsidRPr="008063E1" w:rsidRDefault="008622F9" w:rsidP="000758C9">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7BF5"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645BB523" w14:textId="77777777" w:rsidR="007F786F" w:rsidRPr="008063E1" w:rsidRDefault="007F786F" w:rsidP="00195819">
      <w:pPr>
        <w:rPr>
          <w:rFonts w:ascii="Garamond" w:hAnsi="Garamond"/>
          <w:sz w:val="20"/>
          <w:szCs w:val="20"/>
        </w:rPr>
      </w:pPr>
    </w:p>
    <w:p w14:paraId="179FF84F" w14:textId="77777777" w:rsidR="00195819" w:rsidRPr="008063E1" w:rsidRDefault="00195819" w:rsidP="00E212EA">
      <w:pPr>
        <w:pStyle w:val="Textbody"/>
        <w:spacing w:after="0" w:line="276" w:lineRule="auto"/>
        <w:jc w:val="right"/>
        <w:rPr>
          <w:rFonts w:ascii="Garamond" w:hAnsi="Garamond" w:cs="Garamond"/>
          <w:sz w:val="20"/>
          <w:szCs w:val="20"/>
        </w:rPr>
      </w:pPr>
    </w:p>
    <w:p w14:paraId="589719B8" w14:textId="77777777" w:rsidR="008622F9" w:rsidRPr="008063E1" w:rsidRDefault="008622F9" w:rsidP="00E212EA">
      <w:pPr>
        <w:pStyle w:val="Textbody"/>
        <w:spacing w:after="0" w:line="276" w:lineRule="auto"/>
        <w:jc w:val="right"/>
        <w:rPr>
          <w:rFonts w:ascii="Garamond" w:hAnsi="Garamond" w:cs="Garamond"/>
          <w:sz w:val="20"/>
          <w:szCs w:val="20"/>
        </w:rPr>
      </w:pPr>
    </w:p>
    <w:p w14:paraId="3D4BF8DB" w14:textId="77777777" w:rsidR="008622F9" w:rsidRPr="008063E1" w:rsidRDefault="008622F9" w:rsidP="00E212EA">
      <w:pPr>
        <w:pStyle w:val="Textbody"/>
        <w:spacing w:after="0" w:line="276" w:lineRule="auto"/>
        <w:jc w:val="right"/>
        <w:rPr>
          <w:rFonts w:ascii="Garamond" w:hAnsi="Garamond" w:cs="Garamond"/>
          <w:sz w:val="20"/>
          <w:szCs w:val="20"/>
        </w:rPr>
      </w:pPr>
    </w:p>
    <w:p w14:paraId="0200C427" w14:textId="77777777" w:rsidR="008622F9" w:rsidRPr="008063E1" w:rsidRDefault="008622F9" w:rsidP="00E212EA">
      <w:pPr>
        <w:pStyle w:val="Textbody"/>
        <w:spacing w:after="0" w:line="276" w:lineRule="auto"/>
        <w:jc w:val="right"/>
        <w:rPr>
          <w:rFonts w:ascii="Garamond" w:hAnsi="Garamond" w:cs="Garamond"/>
          <w:sz w:val="20"/>
          <w:szCs w:val="20"/>
        </w:rPr>
      </w:pPr>
    </w:p>
    <w:p w14:paraId="0F25A1E3" w14:textId="77777777" w:rsidR="008622F9" w:rsidRPr="008063E1" w:rsidRDefault="008622F9" w:rsidP="00E212EA">
      <w:pPr>
        <w:pStyle w:val="Textbody"/>
        <w:spacing w:after="0" w:line="276" w:lineRule="auto"/>
        <w:jc w:val="right"/>
        <w:rPr>
          <w:rFonts w:ascii="Garamond" w:hAnsi="Garamond" w:cs="Garamond"/>
          <w:sz w:val="20"/>
          <w:szCs w:val="20"/>
        </w:rPr>
      </w:pPr>
    </w:p>
    <w:p w14:paraId="3925ABE9" w14:textId="77777777" w:rsidR="008622F9" w:rsidRPr="008063E1" w:rsidRDefault="008622F9" w:rsidP="00E212EA">
      <w:pPr>
        <w:pStyle w:val="Textbody"/>
        <w:spacing w:after="0" w:line="276" w:lineRule="auto"/>
        <w:jc w:val="right"/>
        <w:rPr>
          <w:rFonts w:ascii="Garamond" w:hAnsi="Garamond" w:cs="Garamond"/>
          <w:sz w:val="20"/>
          <w:szCs w:val="20"/>
        </w:rPr>
      </w:pPr>
    </w:p>
    <w:p w14:paraId="518CC9F3" w14:textId="77777777" w:rsidR="008622F9" w:rsidRPr="008063E1" w:rsidRDefault="008622F9" w:rsidP="00E212EA">
      <w:pPr>
        <w:pStyle w:val="Textbody"/>
        <w:spacing w:after="0" w:line="276" w:lineRule="auto"/>
        <w:jc w:val="right"/>
        <w:rPr>
          <w:rFonts w:ascii="Garamond" w:hAnsi="Garamond" w:cs="Garamond"/>
          <w:sz w:val="20"/>
          <w:szCs w:val="20"/>
        </w:rPr>
      </w:pPr>
    </w:p>
    <w:p w14:paraId="396B67AD" w14:textId="77777777" w:rsidR="008622F9" w:rsidRPr="008063E1" w:rsidRDefault="008622F9" w:rsidP="00E212EA">
      <w:pPr>
        <w:pStyle w:val="Textbody"/>
        <w:spacing w:after="0" w:line="276" w:lineRule="auto"/>
        <w:jc w:val="right"/>
        <w:rPr>
          <w:rFonts w:ascii="Garamond" w:hAnsi="Garamond" w:cs="Garamond"/>
          <w:sz w:val="20"/>
          <w:szCs w:val="20"/>
        </w:rPr>
      </w:pPr>
    </w:p>
    <w:p w14:paraId="73283CCC" w14:textId="77777777" w:rsidR="008622F9" w:rsidRPr="008063E1" w:rsidRDefault="008622F9" w:rsidP="00E212EA">
      <w:pPr>
        <w:pStyle w:val="Textbody"/>
        <w:spacing w:after="0" w:line="276" w:lineRule="auto"/>
        <w:jc w:val="right"/>
        <w:rPr>
          <w:rFonts w:ascii="Garamond" w:hAnsi="Garamond" w:cs="Garamond"/>
          <w:sz w:val="20"/>
          <w:szCs w:val="20"/>
        </w:rPr>
      </w:pPr>
    </w:p>
    <w:p w14:paraId="518516F3" w14:textId="77777777" w:rsidR="008622F9" w:rsidRPr="008063E1" w:rsidRDefault="008622F9" w:rsidP="00E212EA">
      <w:pPr>
        <w:pStyle w:val="Textbody"/>
        <w:spacing w:after="0" w:line="276" w:lineRule="auto"/>
        <w:jc w:val="right"/>
        <w:rPr>
          <w:rFonts w:ascii="Garamond" w:hAnsi="Garamond" w:cs="Garamond"/>
          <w:sz w:val="20"/>
          <w:szCs w:val="20"/>
        </w:rPr>
      </w:pPr>
    </w:p>
    <w:p w14:paraId="7BD64785" w14:textId="77777777" w:rsidR="008622F9" w:rsidRPr="008063E1" w:rsidRDefault="008622F9" w:rsidP="00E212EA">
      <w:pPr>
        <w:pStyle w:val="Textbody"/>
        <w:spacing w:after="0" w:line="276" w:lineRule="auto"/>
        <w:jc w:val="right"/>
        <w:rPr>
          <w:rFonts w:ascii="Garamond" w:hAnsi="Garamond" w:cs="Garamond"/>
          <w:sz w:val="20"/>
          <w:szCs w:val="20"/>
        </w:rPr>
      </w:pPr>
    </w:p>
    <w:p w14:paraId="073D50C3" w14:textId="78491AA4" w:rsidR="008622F9" w:rsidRPr="008063E1" w:rsidRDefault="008622F9" w:rsidP="008622F9">
      <w:pPr>
        <w:pStyle w:val="Nagwek5"/>
        <w:ind w:left="0"/>
        <w:jc w:val="right"/>
        <w:rPr>
          <w:rFonts w:ascii="Garamond" w:hAnsi="Garamond"/>
          <w:sz w:val="20"/>
        </w:rPr>
      </w:pPr>
      <w:r w:rsidRPr="008063E1">
        <w:rPr>
          <w:rFonts w:ascii="Garamond" w:hAnsi="Garamond" w:cs="Times New Roman"/>
          <w:i w:val="0"/>
          <w:sz w:val="20"/>
          <w:u w:val="none"/>
        </w:rPr>
        <w:lastRenderedPageBreak/>
        <w:t>Pakiet nr  3</w:t>
      </w:r>
    </w:p>
    <w:p w14:paraId="564FEDA1"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   OPIS PRZEDMIOTU ZAMÓWIENIA </w:t>
      </w:r>
    </w:p>
    <w:p w14:paraId="535C1A72" w14:textId="77777777" w:rsidR="008622F9" w:rsidRPr="008063E1" w:rsidRDefault="008622F9" w:rsidP="008622F9">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Mikroskopu stomatologicznego –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0F6F62E8" w14:textId="77777777" w:rsidR="008622F9" w:rsidRPr="008063E1" w:rsidRDefault="008622F9" w:rsidP="008622F9">
      <w:pPr>
        <w:rPr>
          <w:rFonts w:ascii="Garamond" w:hAnsi="Garamond"/>
          <w:b/>
          <w:bCs/>
          <w:color w:val="000000"/>
          <w:sz w:val="20"/>
          <w:szCs w:val="20"/>
        </w:rPr>
      </w:pPr>
    </w:p>
    <w:p w14:paraId="3F320971"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33126000-9</w:t>
      </w:r>
    </w:p>
    <w:p w14:paraId="7DA0FF80" w14:textId="77777777" w:rsidR="008622F9" w:rsidRPr="008063E1" w:rsidRDefault="008622F9" w:rsidP="008622F9">
      <w:pPr>
        <w:rPr>
          <w:rFonts w:ascii="Garamond" w:hAnsi="Garamond"/>
          <w:b/>
          <w:bCs/>
          <w:sz w:val="20"/>
          <w:szCs w:val="20"/>
        </w:rPr>
      </w:pPr>
      <w:r w:rsidRPr="008063E1">
        <w:rPr>
          <w:rFonts w:ascii="Garamond" w:hAnsi="Garamond"/>
          <w:b/>
          <w:bCs/>
          <w:sz w:val="20"/>
          <w:szCs w:val="20"/>
        </w:rPr>
        <w:t xml:space="preserve"> </w:t>
      </w:r>
    </w:p>
    <w:p w14:paraId="2476CE55"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7CD65E07"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46E239DD"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6FD2AEEB"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008D7332" w14:textId="77777777" w:rsidR="008622F9" w:rsidRPr="008063E1" w:rsidRDefault="008622F9" w:rsidP="008622F9">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835"/>
      </w:tblGrid>
      <w:tr w:rsidR="008622F9" w:rsidRPr="008063E1" w14:paraId="4C85EC05"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D890886" w14:textId="77777777" w:rsidR="008622F9" w:rsidRPr="008063E1" w:rsidRDefault="008622F9"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D18E1D6"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5E9C95EC"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306E01" w14:textId="77777777" w:rsidR="008622F9" w:rsidRPr="008063E1" w:rsidRDefault="008622F9" w:rsidP="000758C9">
            <w:pPr>
              <w:snapToGrid w:val="0"/>
              <w:jc w:val="center"/>
              <w:rPr>
                <w:rFonts w:ascii="Garamond" w:hAnsi="Garamond"/>
                <w:b/>
                <w:i/>
                <w:sz w:val="20"/>
                <w:szCs w:val="20"/>
              </w:rPr>
            </w:pPr>
          </w:p>
          <w:p w14:paraId="34F8EC17"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4C52A856" w14:textId="77777777" w:rsidTr="008622F9">
        <w:trPr>
          <w:trHeight w:val="424"/>
        </w:trPr>
        <w:tc>
          <w:tcPr>
            <w:tcW w:w="824" w:type="dxa"/>
            <w:tcBorders>
              <w:left w:val="single" w:sz="4" w:space="0" w:color="000000"/>
              <w:bottom w:val="single" w:sz="4" w:space="0" w:color="000000"/>
            </w:tcBorders>
            <w:shd w:val="clear" w:color="auto" w:fill="auto"/>
          </w:tcPr>
          <w:p w14:paraId="48BC68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F005F3D"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eastAsia="Meiryo UI" w:hAnsi="Garamond"/>
                <w:b/>
                <w:bCs/>
                <w:sz w:val="20"/>
                <w:szCs w:val="20"/>
              </w:rPr>
              <w:t>Mikroskop stomatologiczny  - 1 kpl</w:t>
            </w:r>
          </w:p>
        </w:tc>
      </w:tr>
      <w:tr w:rsidR="008622F9" w:rsidRPr="008063E1" w14:paraId="443097E3" w14:textId="77777777" w:rsidTr="008622F9">
        <w:trPr>
          <w:trHeight w:val="397"/>
        </w:trPr>
        <w:tc>
          <w:tcPr>
            <w:tcW w:w="824" w:type="dxa"/>
            <w:tcBorders>
              <w:left w:val="single" w:sz="4" w:space="0" w:color="000000"/>
              <w:bottom w:val="single" w:sz="4" w:space="0" w:color="000000"/>
            </w:tcBorders>
            <w:shd w:val="clear" w:color="auto" w:fill="auto"/>
          </w:tcPr>
          <w:p w14:paraId="1A10CAC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13FFE7A" w14:textId="77777777" w:rsidR="008622F9" w:rsidRPr="008063E1" w:rsidRDefault="008622F9" w:rsidP="000758C9">
            <w:pPr>
              <w:rPr>
                <w:rFonts w:ascii="Garamond" w:hAnsi="Garamond"/>
                <w:b/>
                <w:bCs/>
                <w:sz w:val="20"/>
                <w:szCs w:val="20"/>
              </w:rPr>
            </w:pPr>
            <w:r w:rsidRPr="008063E1">
              <w:rPr>
                <w:rFonts w:ascii="Garamond" w:hAnsi="Garamond"/>
                <w:b/>
                <w:bCs/>
                <w:sz w:val="20"/>
                <w:szCs w:val="20"/>
              </w:rPr>
              <w:t>Parametry  ogólne</w:t>
            </w:r>
          </w:p>
        </w:tc>
        <w:tc>
          <w:tcPr>
            <w:tcW w:w="1316" w:type="dxa"/>
            <w:tcBorders>
              <w:left w:val="single" w:sz="4" w:space="0" w:color="000000"/>
              <w:bottom w:val="single" w:sz="4" w:space="0" w:color="000000"/>
            </w:tcBorders>
            <w:shd w:val="clear" w:color="auto" w:fill="auto"/>
          </w:tcPr>
          <w:p w14:paraId="5F123B0D"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704C6B"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773AC786" w14:textId="77777777" w:rsidTr="008622F9">
        <w:trPr>
          <w:trHeight w:val="397"/>
        </w:trPr>
        <w:tc>
          <w:tcPr>
            <w:tcW w:w="824" w:type="dxa"/>
            <w:tcBorders>
              <w:left w:val="single" w:sz="4" w:space="0" w:color="000000"/>
              <w:bottom w:val="single" w:sz="4" w:space="0" w:color="000000"/>
            </w:tcBorders>
            <w:shd w:val="clear" w:color="auto" w:fill="auto"/>
          </w:tcPr>
          <w:p w14:paraId="173FB25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1A9630A" w14:textId="77777777" w:rsidR="008622F9" w:rsidRPr="008063E1" w:rsidRDefault="008622F9" w:rsidP="000758C9">
            <w:pPr>
              <w:rPr>
                <w:rFonts w:ascii="Garamond" w:hAnsi="Garamond"/>
                <w:sz w:val="20"/>
                <w:szCs w:val="20"/>
              </w:rPr>
            </w:pPr>
            <w:r w:rsidRPr="008063E1">
              <w:rPr>
                <w:rFonts w:ascii="Garamond" w:hAnsi="Garamond"/>
                <w:sz w:val="20"/>
                <w:szCs w:val="20"/>
              </w:rPr>
              <w:t>Sprzęt fabrycznie nowy</w:t>
            </w:r>
          </w:p>
        </w:tc>
        <w:tc>
          <w:tcPr>
            <w:tcW w:w="1316" w:type="dxa"/>
            <w:tcBorders>
              <w:left w:val="single" w:sz="4" w:space="0" w:color="000000"/>
              <w:bottom w:val="single" w:sz="4" w:space="0" w:color="000000"/>
            </w:tcBorders>
            <w:shd w:val="clear" w:color="auto" w:fill="auto"/>
          </w:tcPr>
          <w:p w14:paraId="5A492948"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3C1A744"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71F974A3" w14:textId="77777777" w:rsidTr="008622F9">
        <w:trPr>
          <w:trHeight w:val="412"/>
        </w:trPr>
        <w:tc>
          <w:tcPr>
            <w:tcW w:w="824" w:type="dxa"/>
            <w:tcBorders>
              <w:top w:val="single" w:sz="4" w:space="0" w:color="000000"/>
              <w:left w:val="single" w:sz="4" w:space="0" w:color="000000"/>
              <w:bottom w:val="single" w:sz="4" w:space="0" w:color="000000"/>
            </w:tcBorders>
            <w:shd w:val="clear" w:color="auto" w:fill="auto"/>
          </w:tcPr>
          <w:p w14:paraId="2505482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ACFBEB" w14:textId="77777777" w:rsidR="008622F9" w:rsidRPr="008063E1" w:rsidRDefault="008622F9" w:rsidP="000758C9">
            <w:pPr>
              <w:rPr>
                <w:rFonts w:ascii="Garamond" w:hAnsi="Garamond"/>
                <w:sz w:val="20"/>
                <w:szCs w:val="20"/>
              </w:rPr>
            </w:pPr>
            <w:r w:rsidRPr="008063E1">
              <w:rPr>
                <w:rFonts w:ascii="Garamond" w:hAnsi="Garamond"/>
                <w:sz w:val="20"/>
                <w:szCs w:val="20"/>
              </w:rPr>
              <w:t>Mikroskop do zastosowań z zakresu min. endodoncji, protetyki i stomatologii estetycznej, stomatologii zachowawczej, periodontologii i implantologii</w:t>
            </w:r>
          </w:p>
        </w:tc>
        <w:tc>
          <w:tcPr>
            <w:tcW w:w="1316" w:type="dxa"/>
            <w:tcBorders>
              <w:top w:val="single" w:sz="4" w:space="0" w:color="000000"/>
              <w:left w:val="single" w:sz="4" w:space="0" w:color="000000"/>
              <w:bottom w:val="single" w:sz="4" w:space="0" w:color="000000"/>
            </w:tcBorders>
            <w:shd w:val="clear" w:color="auto" w:fill="auto"/>
          </w:tcPr>
          <w:p w14:paraId="45494FB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42E85" w14:textId="77777777" w:rsidR="008622F9" w:rsidRPr="008063E1" w:rsidRDefault="008622F9" w:rsidP="000758C9">
            <w:pPr>
              <w:snapToGrid w:val="0"/>
              <w:jc w:val="center"/>
              <w:rPr>
                <w:rFonts w:ascii="Garamond" w:hAnsi="Garamond"/>
                <w:sz w:val="20"/>
                <w:szCs w:val="20"/>
              </w:rPr>
            </w:pPr>
          </w:p>
        </w:tc>
      </w:tr>
      <w:tr w:rsidR="008622F9" w:rsidRPr="008063E1" w14:paraId="19BC3F20" w14:textId="77777777" w:rsidTr="008622F9">
        <w:trPr>
          <w:trHeight w:val="412"/>
        </w:trPr>
        <w:tc>
          <w:tcPr>
            <w:tcW w:w="824" w:type="dxa"/>
            <w:tcBorders>
              <w:top w:val="single" w:sz="4" w:space="0" w:color="000000"/>
              <w:left w:val="single" w:sz="4" w:space="0" w:color="000000"/>
              <w:bottom w:val="single" w:sz="4" w:space="0" w:color="000000"/>
            </w:tcBorders>
            <w:shd w:val="clear" w:color="auto" w:fill="auto"/>
          </w:tcPr>
          <w:p w14:paraId="09FC86A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7C59A3E" w14:textId="77777777" w:rsidR="008622F9" w:rsidRPr="008063E1" w:rsidRDefault="008622F9" w:rsidP="000758C9">
            <w:pPr>
              <w:rPr>
                <w:rFonts w:ascii="Garamond" w:hAnsi="Garamond"/>
                <w:sz w:val="20"/>
                <w:szCs w:val="20"/>
              </w:rPr>
            </w:pPr>
            <w:r w:rsidRPr="008063E1">
              <w:rPr>
                <w:rFonts w:ascii="Garamond" w:hAnsi="Garamond"/>
                <w:sz w:val="20"/>
                <w:szCs w:val="20"/>
              </w:rPr>
              <w:t>Statyw mikroskopu umieszczony na podstawie jezdnej wyposażony w cztery kółka z blokadą z przewodem zasilającym</w:t>
            </w:r>
          </w:p>
        </w:tc>
        <w:tc>
          <w:tcPr>
            <w:tcW w:w="1316" w:type="dxa"/>
            <w:tcBorders>
              <w:top w:val="single" w:sz="4" w:space="0" w:color="000000"/>
              <w:left w:val="single" w:sz="4" w:space="0" w:color="000000"/>
              <w:bottom w:val="single" w:sz="4" w:space="0" w:color="000000"/>
            </w:tcBorders>
            <w:shd w:val="clear" w:color="auto" w:fill="auto"/>
          </w:tcPr>
          <w:p w14:paraId="32BB0880"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41F762" w14:textId="77777777" w:rsidR="008622F9" w:rsidRPr="008063E1" w:rsidRDefault="008622F9" w:rsidP="000758C9">
            <w:pPr>
              <w:snapToGrid w:val="0"/>
              <w:jc w:val="center"/>
              <w:rPr>
                <w:rFonts w:ascii="Garamond" w:hAnsi="Garamond"/>
                <w:sz w:val="20"/>
                <w:szCs w:val="20"/>
              </w:rPr>
            </w:pPr>
          </w:p>
        </w:tc>
      </w:tr>
      <w:tr w:rsidR="008622F9" w:rsidRPr="008063E1" w14:paraId="145BBF43" w14:textId="77777777" w:rsidTr="008622F9">
        <w:tc>
          <w:tcPr>
            <w:tcW w:w="824" w:type="dxa"/>
            <w:tcBorders>
              <w:top w:val="single" w:sz="4" w:space="0" w:color="000000"/>
              <w:left w:val="single" w:sz="4" w:space="0" w:color="000000"/>
              <w:bottom w:val="single" w:sz="4" w:space="0" w:color="000000"/>
            </w:tcBorders>
            <w:shd w:val="clear" w:color="auto" w:fill="auto"/>
          </w:tcPr>
          <w:p w14:paraId="65CE5DE7"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F5585C" w14:textId="77777777" w:rsidR="008622F9" w:rsidRPr="008063E1" w:rsidRDefault="008622F9" w:rsidP="000758C9">
            <w:pPr>
              <w:rPr>
                <w:rFonts w:ascii="Garamond" w:hAnsi="Garamond"/>
                <w:sz w:val="20"/>
                <w:szCs w:val="20"/>
              </w:rPr>
            </w:pPr>
            <w:r w:rsidRPr="008063E1">
              <w:rPr>
                <w:rFonts w:ascii="Garamond" w:hAnsi="Garamond"/>
                <w:sz w:val="20"/>
                <w:szCs w:val="20"/>
              </w:rPr>
              <w:t>Ramię wychylne o długości 92 cm (+/-2 cm)</w:t>
            </w:r>
          </w:p>
        </w:tc>
        <w:tc>
          <w:tcPr>
            <w:tcW w:w="1316" w:type="dxa"/>
            <w:tcBorders>
              <w:top w:val="single" w:sz="4" w:space="0" w:color="000000"/>
              <w:left w:val="single" w:sz="4" w:space="0" w:color="000000"/>
              <w:bottom w:val="single" w:sz="4" w:space="0" w:color="000000"/>
            </w:tcBorders>
            <w:shd w:val="clear" w:color="auto" w:fill="auto"/>
          </w:tcPr>
          <w:p w14:paraId="374B9B69"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95EAC0" w14:textId="77777777" w:rsidR="008622F9" w:rsidRPr="008063E1" w:rsidRDefault="008622F9" w:rsidP="000758C9">
            <w:pPr>
              <w:pStyle w:val="Tekstpodstawowy"/>
              <w:snapToGrid w:val="0"/>
              <w:rPr>
                <w:rFonts w:ascii="Garamond" w:hAnsi="Garamond"/>
                <w:b/>
              </w:rPr>
            </w:pPr>
          </w:p>
        </w:tc>
      </w:tr>
      <w:tr w:rsidR="008622F9" w:rsidRPr="008063E1" w14:paraId="2AACF0C0" w14:textId="77777777" w:rsidTr="008622F9">
        <w:trPr>
          <w:trHeight w:val="279"/>
        </w:trPr>
        <w:tc>
          <w:tcPr>
            <w:tcW w:w="824" w:type="dxa"/>
            <w:tcBorders>
              <w:top w:val="single" w:sz="4" w:space="0" w:color="000000"/>
              <w:left w:val="single" w:sz="4" w:space="0" w:color="000000"/>
              <w:bottom w:val="single" w:sz="4" w:space="0" w:color="000000"/>
            </w:tcBorders>
            <w:shd w:val="clear" w:color="auto" w:fill="auto"/>
          </w:tcPr>
          <w:p w14:paraId="1EC53C5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A7B423" w14:textId="77777777" w:rsidR="008622F9" w:rsidRPr="008063E1" w:rsidRDefault="008622F9" w:rsidP="000758C9">
            <w:pPr>
              <w:rPr>
                <w:rFonts w:ascii="Garamond" w:hAnsi="Garamond"/>
                <w:sz w:val="20"/>
                <w:szCs w:val="20"/>
              </w:rPr>
            </w:pPr>
            <w:r w:rsidRPr="008063E1">
              <w:rPr>
                <w:rFonts w:ascii="Garamond" w:hAnsi="Garamond"/>
                <w:sz w:val="20"/>
                <w:szCs w:val="20"/>
              </w:rPr>
              <w:t>Mechaniczne hamulce w przegubach wbudowane w obudowę, Pokrętło regulacji hamulców</w:t>
            </w:r>
          </w:p>
        </w:tc>
        <w:tc>
          <w:tcPr>
            <w:tcW w:w="1316" w:type="dxa"/>
            <w:tcBorders>
              <w:top w:val="single" w:sz="4" w:space="0" w:color="000000"/>
              <w:left w:val="single" w:sz="4" w:space="0" w:color="000000"/>
              <w:bottom w:val="single" w:sz="4" w:space="0" w:color="000000"/>
            </w:tcBorders>
            <w:shd w:val="clear" w:color="auto" w:fill="auto"/>
          </w:tcPr>
          <w:p w14:paraId="2FB66BD9"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54221A" w14:textId="77777777" w:rsidR="008622F9" w:rsidRPr="008063E1" w:rsidRDefault="008622F9" w:rsidP="000758C9">
            <w:pPr>
              <w:pStyle w:val="Tekstpodstawowy"/>
              <w:snapToGrid w:val="0"/>
              <w:rPr>
                <w:rFonts w:ascii="Garamond" w:hAnsi="Garamond"/>
                <w:b/>
              </w:rPr>
            </w:pPr>
          </w:p>
        </w:tc>
      </w:tr>
      <w:tr w:rsidR="008622F9" w:rsidRPr="008063E1" w14:paraId="36B09534" w14:textId="77777777" w:rsidTr="008622F9">
        <w:trPr>
          <w:trHeight w:val="279"/>
        </w:trPr>
        <w:tc>
          <w:tcPr>
            <w:tcW w:w="824" w:type="dxa"/>
            <w:tcBorders>
              <w:top w:val="single" w:sz="4" w:space="0" w:color="000000"/>
              <w:left w:val="single" w:sz="4" w:space="0" w:color="000000"/>
              <w:bottom w:val="single" w:sz="4" w:space="0" w:color="auto"/>
            </w:tcBorders>
            <w:shd w:val="clear" w:color="auto" w:fill="auto"/>
          </w:tcPr>
          <w:p w14:paraId="479CBD2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63118557" w14:textId="77777777" w:rsidR="008622F9" w:rsidRPr="008063E1" w:rsidRDefault="008622F9" w:rsidP="000758C9">
            <w:pPr>
              <w:rPr>
                <w:rFonts w:ascii="Garamond" w:hAnsi="Garamond"/>
                <w:sz w:val="20"/>
                <w:szCs w:val="20"/>
              </w:rPr>
            </w:pPr>
            <w:r w:rsidRPr="008063E1">
              <w:rPr>
                <w:rFonts w:ascii="Garamond" w:hAnsi="Garamond"/>
                <w:sz w:val="20"/>
                <w:szCs w:val="20"/>
              </w:rPr>
              <w:t>Zasilanie 100 – 240 V AC, 50/60 Hz</w:t>
            </w:r>
          </w:p>
        </w:tc>
        <w:tc>
          <w:tcPr>
            <w:tcW w:w="1316" w:type="dxa"/>
            <w:tcBorders>
              <w:top w:val="single" w:sz="4" w:space="0" w:color="000000"/>
              <w:left w:val="single" w:sz="4" w:space="0" w:color="000000"/>
              <w:bottom w:val="single" w:sz="4" w:space="0" w:color="auto"/>
            </w:tcBorders>
            <w:shd w:val="clear" w:color="auto" w:fill="auto"/>
          </w:tcPr>
          <w:p w14:paraId="3235445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408B2FAB" w14:textId="77777777" w:rsidR="008622F9" w:rsidRPr="008063E1" w:rsidRDefault="008622F9" w:rsidP="000758C9">
            <w:pPr>
              <w:pStyle w:val="Tekstpodstawowy"/>
              <w:snapToGrid w:val="0"/>
              <w:rPr>
                <w:rFonts w:ascii="Garamond" w:hAnsi="Garamond"/>
                <w:b/>
              </w:rPr>
            </w:pPr>
          </w:p>
        </w:tc>
      </w:tr>
      <w:tr w:rsidR="008622F9" w:rsidRPr="008063E1" w14:paraId="077D9C46"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58BCD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5057FE"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Pobór mocy max 100 VA</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74CA2B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AE846" w14:textId="77777777" w:rsidR="008622F9" w:rsidRPr="008063E1" w:rsidRDefault="008622F9" w:rsidP="000758C9">
            <w:pPr>
              <w:pStyle w:val="Tekstpodstawowy"/>
              <w:snapToGrid w:val="0"/>
              <w:rPr>
                <w:rFonts w:ascii="Garamond" w:hAnsi="Garamond"/>
                <w:b/>
              </w:rPr>
            </w:pPr>
          </w:p>
        </w:tc>
      </w:tr>
      <w:tr w:rsidR="008622F9" w:rsidRPr="008063E1" w14:paraId="71D10984"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E0F0E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86FF6C"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 xml:space="preserve">Modułowa konstrukcja umożliwiająca łatwą obsługę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E01B7EA" w14:textId="77777777" w:rsidR="008622F9" w:rsidRPr="008063E1" w:rsidRDefault="008622F9" w:rsidP="000758C9">
            <w:pPr>
              <w:jc w:val="center"/>
              <w:rPr>
                <w:rFonts w:ascii="Garamond" w:hAnsi="Garamond"/>
                <w:b/>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F95224" w14:textId="77777777" w:rsidR="008622F9" w:rsidRPr="008063E1" w:rsidRDefault="008622F9" w:rsidP="000758C9">
            <w:pPr>
              <w:pStyle w:val="Tekstpodstawowy"/>
              <w:snapToGrid w:val="0"/>
              <w:rPr>
                <w:rFonts w:ascii="Garamond" w:hAnsi="Garamond"/>
                <w:b/>
              </w:rPr>
            </w:pPr>
          </w:p>
        </w:tc>
      </w:tr>
      <w:tr w:rsidR="008622F9" w:rsidRPr="008063E1" w14:paraId="3138EC1D"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66F00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125BA9"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Antybakteryjna powłoka powierzchni mikroskopu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65341A1"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099228" w14:textId="77777777" w:rsidR="008622F9" w:rsidRPr="008063E1" w:rsidRDefault="008622F9" w:rsidP="000758C9">
            <w:pPr>
              <w:pStyle w:val="Tekstpodstawowy"/>
              <w:snapToGrid w:val="0"/>
              <w:rPr>
                <w:rFonts w:ascii="Garamond" w:hAnsi="Garamond"/>
                <w:b/>
              </w:rPr>
            </w:pPr>
          </w:p>
        </w:tc>
      </w:tr>
      <w:tr w:rsidR="008622F9" w:rsidRPr="008063E1" w14:paraId="6309AED4"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C6D75E"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413240"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Brak zewnętrznego okablowania</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23199E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E99518" w14:textId="77777777" w:rsidR="008622F9" w:rsidRPr="008063E1" w:rsidRDefault="008622F9" w:rsidP="000758C9">
            <w:pPr>
              <w:pStyle w:val="Tekstpodstawowy"/>
              <w:snapToGrid w:val="0"/>
              <w:rPr>
                <w:rFonts w:ascii="Garamond" w:hAnsi="Garamond"/>
                <w:b/>
              </w:rPr>
            </w:pPr>
          </w:p>
        </w:tc>
      </w:tr>
      <w:tr w:rsidR="008622F9" w:rsidRPr="008063E1" w14:paraId="27D08DB5" w14:textId="77777777" w:rsidTr="008622F9">
        <w:trPr>
          <w:trHeight w:val="279"/>
        </w:trPr>
        <w:tc>
          <w:tcPr>
            <w:tcW w:w="824" w:type="dxa"/>
            <w:tcBorders>
              <w:top w:val="single" w:sz="4" w:space="0" w:color="auto"/>
              <w:left w:val="single" w:sz="4" w:space="0" w:color="000000"/>
              <w:bottom w:val="single" w:sz="4" w:space="0" w:color="000000"/>
            </w:tcBorders>
            <w:shd w:val="clear" w:color="auto" w:fill="auto"/>
          </w:tcPr>
          <w:p w14:paraId="0584F7A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91C6B39"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W jednostce sterującej gniazda połączeniowe przewodu zasilania ,Hdmi, USB</w:t>
            </w:r>
          </w:p>
        </w:tc>
        <w:tc>
          <w:tcPr>
            <w:tcW w:w="1316" w:type="dxa"/>
            <w:tcBorders>
              <w:top w:val="single" w:sz="4" w:space="0" w:color="auto"/>
              <w:left w:val="single" w:sz="4" w:space="0" w:color="000000"/>
              <w:bottom w:val="single" w:sz="4" w:space="0" w:color="000000"/>
            </w:tcBorders>
            <w:shd w:val="clear" w:color="auto" w:fill="auto"/>
          </w:tcPr>
          <w:p w14:paraId="324A491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6E2D9F6" w14:textId="77777777" w:rsidR="008622F9" w:rsidRPr="008063E1" w:rsidRDefault="008622F9" w:rsidP="000758C9">
            <w:pPr>
              <w:pStyle w:val="Tekstpodstawowy"/>
              <w:snapToGrid w:val="0"/>
              <w:rPr>
                <w:rFonts w:ascii="Garamond" w:hAnsi="Garamond"/>
                <w:b/>
              </w:rPr>
            </w:pPr>
          </w:p>
        </w:tc>
      </w:tr>
      <w:tr w:rsidR="008622F9" w:rsidRPr="008063E1" w14:paraId="4967E833" w14:textId="77777777" w:rsidTr="008622F9">
        <w:trPr>
          <w:trHeight w:val="279"/>
        </w:trPr>
        <w:tc>
          <w:tcPr>
            <w:tcW w:w="824" w:type="dxa"/>
            <w:tcBorders>
              <w:left w:val="single" w:sz="4" w:space="0" w:color="000000"/>
              <w:bottom w:val="single" w:sz="4" w:space="0" w:color="000000"/>
            </w:tcBorders>
            <w:shd w:val="clear" w:color="auto" w:fill="auto"/>
          </w:tcPr>
          <w:p w14:paraId="06D91C5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221094D"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Całkowity ciężar systemu z max 116 kg</w:t>
            </w:r>
          </w:p>
        </w:tc>
        <w:tc>
          <w:tcPr>
            <w:tcW w:w="1316" w:type="dxa"/>
            <w:tcBorders>
              <w:left w:val="single" w:sz="4" w:space="0" w:color="000000"/>
              <w:bottom w:val="single" w:sz="4" w:space="0" w:color="000000"/>
            </w:tcBorders>
            <w:shd w:val="clear" w:color="auto" w:fill="auto"/>
          </w:tcPr>
          <w:p w14:paraId="586EA4B1"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7B0EC59" w14:textId="77777777" w:rsidR="008622F9" w:rsidRPr="008063E1" w:rsidRDefault="008622F9" w:rsidP="000758C9">
            <w:pPr>
              <w:pStyle w:val="Tekstpodstawowy"/>
              <w:snapToGrid w:val="0"/>
              <w:rPr>
                <w:rFonts w:ascii="Garamond" w:hAnsi="Garamond"/>
              </w:rPr>
            </w:pPr>
          </w:p>
        </w:tc>
      </w:tr>
      <w:tr w:rsidR="008622F9" w:rsidRPr="008063E1" w14:paraId="58C0EFA4" w14:textId="77777777" w:rsidTr="008622F9">
        <w:trPr>
          <w:trHeight w:val="279"/>
        </w:trPr>
        <w:tc>
          <w:tcPr>
            <w:tcW w:w="824" w:type="dxa"/>
            <w:tcBorders>
              <w:left w:val="single" w:sz="4" w:space="0" w:color="000000"/>
              <w:bottom w:val="single" w:sz="4" w:space="0" w:color="000000"/>
            </w:tcBorders>
            <w:shd w:val="clear" w:color="auto" w:fill="auto"/>
          </w:tcPr>
          <w:p w14:paraId="3243CC8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E098B37"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Mikroskop wyposażony w dwa boczne uchwyty na głowicy</w:t>
            </w:r>
          </w:p>
        </w:tc>
        <w:tc>
          <w:tcPr>
            <w:tcW w:w="1316" w:type="dxa"/>
            <w:tcBorders>
              <w:left w:val="single" w:sz="4" w:space="0" w:color="000000"/>
              <w:bottom w:val="single" w:sz="4" w:space="0" w:color="000000"/>
            </w:tcBorders>
            <w:shd w:val="clear" w:color="auto" w:fill="auto"/>
          </w:tcPr>
          <w:p w14:paraId="7F2E9DB6"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A653C23" w14:textId="77777777" w:rsidR="008622F9" w:rsidRPr="008063E1" w:rsidRDefault="008622F9" w:rsidP="000758C9">
            <w:pPr>
              <w:pStyle w:val="Tekstpodstawowy"/>
              <w:snapToGrid w:val="0"/>
              <w:rPr>
                <w:rFonts w:ascii="Garamond" w:hAnsi="Garamond"/>
                <w:b/>
              </w:rPr>
            </w:pPr>
          </w:p>
        </w:tc>
      </w:tr>
      <w:tr w:rsidR="008622F9" w:rsidRPr="008063E1" w14:paraId="5FB3CC61" w14:textId="77777777" w:rsidTr="008622F9">
        <w:trPr>
          <w:trHeight w:val="279"/>
        </w:trPr>
        <w:tc>
          <w:tcPr>
            <w:tcW w:w="824" w:type="dxa"/>
            <w:tcBorders>
              <w:left w:val="single" w:sz="4" w:space="0" w:color="000000"/>
              <w:bottom w:val="single" w:sz="4" w:space="0" w:color="000000"/>
            </w:tcBorders>
            <w:shd w:val="clear" w:color="auto" w:fill="auto"/>
          </w:tcPr>
          <w:p w14:paraId="7CB65A1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AAC0E2E"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Bezcieniowe  oświetlenie LED z płynną regulacją zmiany natężenia o temperaturze światła dziennego (5700 K) dostarczające wyraźnych , żywych kolorów  umożliwiających łatwe odróżnienie szczegółów anatomicznych . Regulacja pokrętłem na głowicy.</w:t>
            </w:r>
          </w:p>
        </w:tc>
        <w:tc>
          <w:tcPr>
            <w:tcW w:w="1316" w:type="dxa"/>
            <w:tcBorders>
              <w:left w:val="single" w:sz="4" w:space="0" w:color="000000"/>
              <w:bottom w:val="single" w:sz="4" w:space="0" w:color="000000"/>
            </w:tcBorders>
            <w:shd w:val="clear" w:color="auto" w:fill="auto"/>
          </w:tcPr>
          <w:p w14:paraId="35A9007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F836B30" w14:textId="77777777" w:rsidR="008622F9" w:rsidRPr="008063E1" w:rsidRDefault="008622F9" w:rsidP="000758C9">
            <w:pPr>
              <w:pStyle w:val="Tekstpodstawowy"/>
              <w:snapToGrid w:val="0"/>
              <w:rPr>
                <w:rFonts w:ascii="Garamond" w:hAnsi="Garamond"/>
                <w:b/>
              </w:rPr>
            </w:pPr>
          </w:p>
        </w:tc>
      </w:tr>
      <w:tr w:rsidR="008622F9" w:rsidRPr="008063E1" w14:paraId="02D7B512" w14:textId="77777777" w:rsidTr="008622F9">
        <w:trPr>
          <w:trHeight w:val="279"/>
        </w:trPr>
        <w:tc>
          <w:tcPr>
            <w:tcW w:w="824" w:type="dxa"/>
            <w:tcBorders>
              <w:left w:val="single" w:sz="4" w:space="0" w:color="000000"/>
              <w:bottom w:val="single" w:sz="4" w:space="0" w:color="000000"/>
            </w:tcBorders>
            <w:shd w:val="clear" w:color="auto" w:fill="auto"/>
          </w:tcPr>
          <w:p w14:paraId="0FB48B1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47DF3F"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Żywotność źródła światła ok. 60 000 godzin</w:t>
            </w:r>
          </w:p>
        </w:tc>
        <w:tc>
          <w:tcPr>
            <w:tcW w:w="1316" w:type="dxa"/>
            <w:tcBorders>
              <w:left w:val="single" w:sz="4" w:space="0" w:color="000000"/>
              <w:bottom w:val="single" w:sz="4" w:space="0" w:color="000000"/>
            </w:tcBorders>
            <w:shd w:val="clear" w:color="auto" w:fill="auto"/>
          </w:tcPr>
          <w:p w14:paraId="0C4C4616"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529776E" w14:textId="77777777" w:rsidR="008622F9" w:rsidRPr="008063E1" w:rsidRDefault="008622F9" w:rsidP="000758C9">
            <w:pPr>
              <w:pStyle w:val="Tekstpodstawowy"/>
              <w:snapToGrid w:val="0"/>
              <w:rPr>
                <w:rFonts w:ascii="Garamond" w:hAnsi="Garamond"/>
                <w:b/>
              </w:rPr>
            </w:pPr>
          </w:p>
        </w:tc>
      </w:tr>
      <w:tr w:rsidR="008622F9" w:rsidRPr="008063E1" w14:paraId="65610A17" w14:textId="77777777" w:rsidTr="008622F9">
        <w:trPr>
          <w:trHeight w:val="279"/>
        </w:trPr>
        <w:tc>
          <w:tcPr>
            <w:tcW w:w="824" w:type="dxa"/>
            <w:tcBorders>
              <w:left w:val="single" w:sz="4" w:space="0" w:color="000000"/>
              <w:bottom w:val="single" w:sz="4" w:space="0" w:color="000000"/>
            </w:tcBorders>
            <w:shd w:val="clear" w:color="auto" w:fill="auto"/>
          </w:tcPr>
          <w:p w14:paraId="284A1B8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E0FC9EA"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Źródło światła zintegrowane w przystawce optyki, bez zewnętrznych światłowodów .</w:t>
            </w:r>
          </w:p>
        </w:tc>
        <w:tc>
          <w:tcPr>
            <w:tcW w:w="1316" w:type="dxa"/>
            <w:tcBorders>
              <w:left w:val="single" w:sz="4" w:space="0" w:color="000000"/>
              <w:bottom w:val="single" w:sz="4" w:space="0" w:color="000000"/>
            </w:tcBorders>
            <w:shd w:val="clear" w:color="auto" w:fill="auto"/>
          </w:tcPr>
          <w:p w14:paraId="7EC1F0B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13DA7F3" w14:textId="77777777" w:rsidR="008622F9" w:rsidRPr="008063E1" w:rsidRDefault="008622F9" w:rsidP="000758C9">
            <w:pPr>
              <w:pStyle w:val="Tekstpodstawowy"/>
              <w:snapToGrid w:val="0"/>
              <w:rPr>
                <w:rFonts w:ascii="Garamond" w:hAnsi="Garamond"/>
                <w:b/>
              </w:rPr>
            </w:pPr>
          </w:p>
        </w:tc>
      </w:tr>
      <w:tr w:rsidR="008622F9" w:rsidRPr="008063E1" w14:paraId="62864977" w14:textId="77777777" w:rsidTr="008622F9">
        <w:trPr>
          <w:trHeight w:val="279"/>
        </w:trPr>
        <w:tc>
          <w:tcPr>
            <w:tcW w:w="824" w:type="dxa"/>
            <w:tcBorders>
              <w:left w:val="single" w:sz="4" w:space="0" w:color="000000"/>
              <w:bottom w:val="single" w:sz="4" w:space="0" w:color="000000"/>
            </w:tcBorders>
            <w:shd w:val="clear" w:color="auto" w:fill="auto"/>
          </w:tcPr>
          <w:p w14:paraId="56CCF51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FE339F1"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Apochromatyczna optyka w połączeniu z oświetleniem LED zapewniająca dobrą widoczność nawet w przypadku głębokich ubytków , pole widzenia min. 10,6  do 66,6 mm  dla obiektywu f=250</w:t>
            </w:r>
          </w:p>
        </w:tc>
        <w:tc>
          <w:tcPr>
            <w:tcW w:w="1316" w:type="dxa"/>
            <w:tcBorders>
              <w:left w:val="single" w:sz="4" w:space="0" w:color="000000"/>
              <w:bottom w:val="single" w:sz="4" w:space="0" w:color="000000"/>
            </w:tcBorders>
            <w:shd w:val="clear" w:color="auto" w:fill="auto"/>
          </w:tcPr>
          <w:p w14:paraId="1B328A1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CE7C53A" w14:textId="77777777" w:rsidR="008622F9" w:rsidRPr="008063E1" w:rsidRDefault="008622F9" w:rsidP="000758C9">
            <w:pPr>
              <w:pStyle w:val="Tekstpodstawowy"/>
              <w:snapToGrid w:val="0"/>
              <w:rPr>
                <w:rFonts w:ascii="Garamond" w:hAnsi="Garamond"/>
                <w:b/>
              </w:rPr>
            </w:pPr>
          </w:p>
        </w:tc>
      </w:tr>
      <w:tr w:rsidR="008622F9" w:rsidRPr="008063E1" w14:paraId="2AE38612" w14:textId="77777777" w:rsidTr="008622F9">
        <w:trPr>
          <w:trHeight w:val="279"/>
        </w:trPr>
        <w:tc>
          <w:tcPr>
            <w:tcW w:w="824" w:type="dxa"/>
            <w:tcBorders>
              <w:left w:val="single" w:sz="4" w:space="0" w:color="000000"/>
              <w:bottom w:val="single" w:sz="4" w:space="0" w:color="000000"/>
            </w:tcBorders>
            <w:shd w:val="clear" w:color="auto" w:fill="auto"/>
          </w:tcPr>
          <w:p w14:paraId="54BD3CC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AD0D935"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Elementy sterujące filtra i przesłony do białego światła na głowicy : zintegrowany filtr pomarańczowy 530 nm zapobiegający przedwczesnemu utwardzaniu kompozytów, oświetlenie punktowe</w:t>
            </w:r>
          </w:p>
        </w:tc>
        <w:tc>
          <w:tcPr>
            <w:tcW w:w="1316" w:type="dxa"/>
            <w:tcBorders>
              <w:left w:val="single" w:sz="4" w:space="0" w:color="000000"/>
              <w:bottom w:val="single" w:sz="4" w:space="0" w:color="000000"/>
            </w:tcBorders>
            <w:shd w:val="clear" w:color="auto" w:fill="auto"/>
          </w:tcPr>
          <w:p w14:paraId="3929B45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FF7A78D" w14:textId="77777777" w:rsidR="008622F9" w:rsidRPr="008063E1" w:rsidRDefault="008622F9" w:rsidP="000758C9">
            <w:pPr>
              <w:pStyle w:val="Tekstpodstawowy"/>
              <w:snapToGrid w:val="0"/>
              <w:rPr>
                <w:rFonts w:ascii="Garamond" w:hAnsi="Garamond"/>
                <w:b/>
              </w:rPr>
            </w:pPr>
          </w:p>
        </w:tc>
      </w:tr>
      <w:tr w:rsidR="008622F9" w:rsidRPr="008063E1" w14:paraId="48EBAC8C" w14:textId="77777777" w:rsidTr="008622F9">
        <w:trPr>
          <w:trHeight w:val="279"/>
        </w:trPr>
        <w:tc>
          <w:tcPr>
            <w:tcW w:w="824" w:type="dxa"/>
            <w:tcBorders>
              <w:left w:val="single" w:sz="4" w:space="0" w:color="000000"/>
              <w:bottom w:val="single" w:sz="4" w:space="0" w:color="000000"/>
            </w:tcBorders>
            <w:shd w:val="clear" w:color="auto" w:fill="auto"/>
          </w:tcPr>
          <w:p w14:paraId="759B1CB4"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A9201F"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Tubus okularowy ruchomy o zmiennym kącie nachylenia min  od 0 do180 stopni</w:t>
            </w:r>
          </w:p>
        </w:tc>
        <w:tc>
          <w:tcPr>
            <w:tcW w:w="1316" w:type="dxa"/>
            <w:tcBorders>
              <w:left w:val="single" w:sz="4" w:space="0" w:color="000000"/>
              <w:bottom w:val="single" w:sz="4" w:space="0" w:color="000000"/>
            </w:tcBorders>
            <w:shd w:val="clear" w:color="auto" w:fill="auto"/>
          </w:tcPr>
          <w:p w14:paraId="2542337C"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7BDD6F0" w14:textId="77777777" w:rsidR="008622F9" w:rsidRPr="008063E1" w:rsidRDefault="008622F9" w:rsidP="000758C9">
            <w:pPr>
              <w:pStyle w:val="Tekstpodstawowy"/>
              <w:snapToGrid w:val="0"/>
              <w:rPr>
                <w:rFonts w:ascii="Garamond" w:eastAsia="Meiryo UI" w:hAnsi="Garamond"/>
              </w:rPr>
            </w:pPr>
          </w:p>
        </w:tc>
      </w:tr>
      <w:tr w:rsidR="008622F9" w:rsidRPr="008063E1" w14:paraId="4E3E52FE" w14:textId="77777777" w:rsidTr="008622F9">
        <w:trPr>
          <w:trHeight w:val="279"/>
        </w:trPr>
        <w:tc>
          <w:tcPr>
            <w:tcW w:w="824" w:type="dxa"/>
            <w:tcBorders>
              <w:left w:val="single" w:sz="4" w:space="0" w:color="000000"/>
              <w:bottom w:val="single" w:sz="4" w:space="0" w:color="000000"/>
            </w:tcBorders>
            <w:shd w:val="clear" w:color="auto" w:fill="auto"/>
          </w:tcPr>
          <w:p w14:paraId="14475E5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0FADD2A"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Okulary 12,5 x 17</w:t>
            </w:r>
          </w:p>
        </w:tc>
        <w:tc>
          <w:tcPr>
            <w:tcW w:w="1316" w:type="dxa"/>
            <w:tcBorders>
              <w:left w:val="single" w:sz="4" w:space="0" w:color="000000"/>
              <w:bottom w:val="single" w:sz="4" w:space="0" w:color="000000"/>
            </w:tcBorders>
            <w:shd w:val="clear" w:color="auto" w:fill="auto"/>
          </w:tcPr>
          <w:p w14:paraId="03035886"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267AC00" w14:textId="77777777" w:rsidR="008622F9" w:rsidRPr="008063E1" w:rsidRDefault="008622F9" w:rsidP="000758C9">
            <w:pPr>
              <w:pStyle w:val="Tekstpodstawowy"/>
              <w:snapToGrid w:val="0"/>
              <w:rPr>
                <w:rFonts w:ascii="Garamond" w:eastAsia="Meiryo UI" w:hAnsi="Garamond"/>
              </w:rPr>
            </w:pPr>
          </w:p>
        </w:tc>
      </w:tr>
      <w:tr w:rsidR="008622F9" w:rsidRPr="008063E1" w14:paraId="36F1A8E3" w14:textId="77777777" w:rsidTr="008622F9">
        <w:trPr>
          <w:trHeight w:val="279"/>
        </w:trPr>
        <w:tc>
          <w:tcPr>
            <w:tcW w:w="824" w:type="dxa"/>
            <w:tcBorders>
              <w:left w:val="single" w:sz="4" w:space="0" w:color="000000"/>
              <w:bottom w:val="single" w:sz="4" w:space="0" w:color="auto"/>
            </w:tcBorders>
            <w:shd w:val="clear" w:color="auto" w:fill="auto"/>
          </w:tcPr>
          <w:p w14:paraId="4802C6B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D8D6E23"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Karetka zmiany powiększenia min. 6,4x, 10x, 16x, 25x, 40x</w:t>
            </w:r>
          </w:p>
        </w:tc>
        <w:tc>
          <w:tcPr>
            <w:tcW w:w="1316" w:type="dxa"/>
            <w:tcBorders>
              <w:left w:val="single" w:sz="4" w:space="0" w:color="000000"/>
              <w:bottom w:val="single" w:sz="4" w:space="0" w:color="auto"/>
            </w:tcBorders>
            <w:shd w:val="clear" w:color="auto" w:fill="auto"/>
          </w:tcPr>
          <w:p w14:paraId="25C6F588" w14:textId="77777777" w:rsidR="008622F9" w:rsidRPr="008063E1" w:rsidRDefault="008622F9" w:rsidP="000758C9">
            <w:pPr>
              <w:jc w:val="center"/>
              <w:rPr>
                <w:rFonts w:ascii="Garamond" w:hAnsi="Garamond"/>
                <w:b/>
                <w:bCs/>
                <w:sz w:val="20"/>
                <w:szCs w:val="20"/>
              </w:rPr>
            </w:pPr>
            <w:r w:rsidRPr="008063E1">
              <w:rPr>
                <w:rFonts w:ascii="Garamond" w:hAnsi="Garamond"/>
                <w:bCs/>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5CC61A74" w14:textId="77777777" w:rsidR="008622F9" w:rsidRPr="008063E1" w:rsidRDefault="008622F9" w:rsidP="000758C9">
            <w:pPr>
              <w:pStyle w:val="Tekstpodstawowy"/>
              <w:snapToGrid w:val="0"/>
              <w:rPr>
                <w:rFonts w:ascii="Garamond" w:eastAsia="Meiryo UI" w:hAnsi="Garamond"/>
                <w:b/>
                <w:bCs/>
              </w:rPr>
            </w:pPr>
          </w:p>
        </w:tc>
      </w:tr>
      <w:tr w:rsidR="008622F9" w:rsidRPr="008063E1" w14:paraId="6594FEA1"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E8D0A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995562" w14:textId="77777777" w:rsidR="008622F9" w:rsidRPr="008063E1" w:rsidRDefault="008622F9" w:rsidP="000758C9">
            <w:pPr>
              <w:pStyle w:val="Style5"/>
              <w:widowControl/>
              <w:spacing w:line="240" w:lineRule="auto"/>
              <w:jc w:val="left"/>
              <w:rPr>
                <w:rFonts w:ascii="Garamond" w:hAnsi="Garamond"/>
                <w:color w:val="000000"/>
                <w:sz w:val="20"/>
                <w:szCs w:val="20"/>
              </w:rPr>
            </w:pPr>
            <w:r w:rsidRPr="008063E1">
              <w:rPr>
                <w:rFonts w:ascii="Garamond" w:hAnsi="Garamond"/>
                <w:color w:val="000000"/>
                <w:sz w:val="20"/>
                <w:szCs w:val="20"/>
              </w:rPr>
              <w:t xml:space="preserve">Obiektyw o płynnie regulowanej ogniskowej  min. od 200 do 300 mm z możliwością umieszczenia pokrętła regulacyjnego po lewej lub po prawej stronie, a także pośrodku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26D6BCB"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CD0065" w14:textId="77777777" w:rsidR="008622F9" w:rsidRPr="008063E1" w:rsidRDefault="008622F9" w:rsidP="000758C9">
            <w:pPr>
              <w:pStyle w:val="Tekstpodstawowy"/>
              <w:snapToGrid w:val="0"/>
              <w:rPr>
                <w:rFonts w:ascii="Garamond" w:eastAsia="Meiryo UI" w:hAnsi="Garamond"/>
                <w:b/>
              </w:rPr>
            </w:pPr>
          </w:p>
        </w:tc>
      </w:tr>
      <w:tr w:rsidR="008622F9" w:rsidRPr="008063E1" w14:paraId="5C3F3692" w14:textId="77777777" w:rsidTr="008622F9">
        <w:trPr>
          <w:trHeight w:val="279"/>
        </w:trPr>
        <w:tc>
          <w:tcPr>
            <w:tcW w:w="824" w:type="dxa"/>
            <w:tcBorders>
              <w:top w:val="single" w:sz="4" w:space="0" w:color="auto"/>
              <w:left w:val="single" w:sz="4" w:space="0" w:color="000000"/>
              <w:bottom w:val="single" w:sz="4" w:space="0" w:color="auto"/>
            </w:tcBorders>
            <w:shd w:val="clear" w:color="auto" w:fill="auto"/>
          </w:tcPr>
          <w:p w14:paraId="1FF952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ADD48E4" w14:textId="77777777" w:rsidR="008622F9" w:rsidRPr="008063E1" w:rsidRDefault="008622F9" w:rsidP="000758C9">
            <w:pPr>
              <w:rPr>
                <w:rFonts w:ascii="Garamond" w:hAnsi="Garamond"/>
                <w:sz w:val="20"/>
                <w:szCs w:val="20"/>
              </w:rPr>
            </w:pPr>
            <w:r w:rsidRPr="008063E1">
              <w:rPr>
                <w:rFonts w:ascii="Garamond" w:hAnsi="Garamond"/>
                <w:sz w:val="20"/>
                <w:szCs w:val="20"/>
              </w:rPr>
              <w:t>Przystawka umożliwiająca skręt boczny binokularu</w:t>
            </w:r>
          </w:p>
        </w:tc>
        <w:tc>
          <w:tcPr>
            <w:tcW w:w="1316" w:type="dxa"/>
            <w:tcBorders>
              <w:top w:val="single" w:sz="4" w:space="0" w:color="auto"/>
              <w:left w:val="single" w:sz="4" w:space="0" w:color="000000"/>
              <w:bottom w:val="single" w:sz="4" w:space="0" w:color="auto"/>
            </w:tcBorders>
            <w:shd w:val="clear" w:color="auto" w:fill="auto"/>
          </w:tcPr>
          <w:p w14:paraId="56422C5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43ACEE4F" w14:textId="77777777" w:rsidR="008622F9" w:rsidRPr="008063E1" w:rsidRDefault="008622F9" w:rsidP="000758C9">
            <w:pPr>
              <w:pStyle w:val="Tekstpodstawowy"/>
              <w:snapToGrid w:val="0"/>
              <w:rPr>
                <w:rFonts w:ascii="Garamond" w:eastAsia="Meiryo UI" w:hAnsi="Garamond"/>
                <w:b/>
              </w:rPr>
            </w:pPr>
          </w:p>
        </w:tc>
      </w:tr>
      <w:tr w:rsidR="008622F9" w:rsidRPr="008063E1" w14:paraId="770DD7B0"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01D722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035D5"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74BD4B93"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91862B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8F45F7"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E7C05D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FA207D" w14:textId="77777777" w:rsidR="008622F9" w:rsidRPr="008063E1" w:rsidRDefault="008622F9" w:rsidP="000758C9">
            <w:pPr>
              <w:pStyle w:val="Tekstpodstawowy"/>
              <w:snapToGrid w:val="0"/>
              <w:rPr>
                <w:rFonts w:ascii="Garamond" w:eastAsia="Meiryo UI" w:hAnsi="Garamond"/>
                <w:b/>
              </w:rPr>
            </w:pPr>
          </w:p>
        </w:tc>
      </w:tr>
      <w:tr w:rsidR="008622F9" w:rsidRPr="008063E1" w14:paraId="26184AF3"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1D0943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6DBF7E" w14:textId="77777777" w:rsidR="008622F9" w:rsidRPr="008063E1" w:rsidRDefault="008622F9"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8063E1">
              <w:rPr>
                <w:rStyle w:val="Domylnaczcionkaakapitu10"/>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857EC0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06F602" w14:textId="77777777" w:rsidR="008622F9" w:rsidRPr="008063E1" w:rsidRDefault="008622F9" w:rsidP="000758C9">
            <w:pPr>
              <w:pStyle w:val="Tekstpodstawowy"/>
              <w:snapToGrid w:val="0"/>
              <w:rPr>
                <w:rFonts w:ascii="Garamond" w:eastAsia="Meiryo UI" w:hAnsi="Garamond"/>
                <w:b/>
              </w:rPr>
            </w:pPr>
          </w:p>
        </w:tc>
      </w:tr>
      <w:tr w:rsidR="008622F9" w:rsidRPr="008063E1" w14:paraId="6C093517"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D0003CE"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9EA770"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Instrukcja obsługi  w języku polskim w wersji elektronicznej i papierowej - przy dostawie sprzętu wraz z ogólną i szczegółową</w:t>
            </w:r>
            <w:r w:rsidRPr="008063E1">
              <w:rPr>
                <w:rFonts w:ascii="Garamond" w:hAnsi="Garamond" w:cs="Arial"/>
                <w:sz w:val="20"/>
                <w:szCs w:val="20"/>
              </w:rPr>
              <w:t xml:space="preserve"> </w:t>
            </w:r>
            <w:r w:rsidRPr="008063E1">
              <w:rPr>
                <w:rFonts w:ascii="Garamond" w:hAnsi="Garamond"/>
                <w:sz w:val="20"/>
                <w:szCs w:val="20"/>
              </w:rPr>
              <w:t>instrukcją bezpiecznej eksploatacji sprzętu BHP</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58A56F7"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37356C" w14:textId="77777777" w:rsidR="008622F9" w:rsidRPr="008063E1" w:rsidRDefault="008622F9" w:rsidP="000758C9">
            <w:pPr>
              <w:pStyle w:val="Tekstpodstawowy"/>
              <w:snapToGrid w:val="0"/>
              <w:rPr>
                <w:rFonts w:ascii="Garamond" w:eastAsia="Meiryo UI" w:hAnsi="Garamond"/>
                <w:b/>
              </w:rPr>
            </w:pPr>
          </w:p>
        </w:tc>
      </w:tr>
    </w:tbl>
    <w:p w14:paraId="3846B0C9" w14:textId="77777777" w:rsidR="008622F9" w:rsidRPr="008063E1" w:rsidRDefault="008622F9" w:rsidP="008622F9">
      <w:pPr>
        <w:pStyle w:val="Tekstpodstawowy"/>
        <w:rPr>
          <w:rFonts w:ascii="Garamond" w:hAnsi="Garamond"/>
          <w:b/>
        </w:rPr>
      </w:pPr>
    </w:p>
    <w:p w14:paraId="0AF8EB8F" w14:textId="77777777" w:rsidR="008622F9" w:rsidRPr="008063E1" w:rsidRDefault="008622F9" w:rsidP="008622F9">
      <w:pPr>
        <w:pStyle w:val="Tekstpodstawowy"/>
        <w:rPr>
          <w:rFonts w:ascii="Garamond" w:hAnsi="Garamond"/>
          <w:b/>
        </w:rPr>
      </w:pPr>
    </w:p>
    <w:p w14:paraId="0A718CF1"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622F9" w:rsidRPr="008063E1" w14:paraId="486B7CAF"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138B1AC"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704EF33" w14:textId="77777777" w:rsidR="008622F9" w:rsidRPr="008063E1" w:rsidRDefault="008622F9" w:rsidP="000758C9">
            <w:pPr>
              <w:pStyle w:val="Tekstpodstawowy"/>
              <w:tabs>
                <w:tab w:val="left" w:pos="284"/>
              </w:tabs>
              <w:snapToGrid w:val="0"/>
              <w:jc w:val="center"/>
              <w:rPr>
                <w:rFonts w:ascii="Garamond" w:hAnsi="Garamond"/>
                <w:b/>
              </w:rPr>
            </w:pPr>
          </w:p>
          <w:p w14:paraId="53593797"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0B68150"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8B8B4B"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204F7E93"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E9B2781"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1476937" w14:textId="77777777" w:rsidR="008622F9" w:rsidRPr="008063E1" w:rsidRDefault="008622F9" w:rsidP="000758C9">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9C254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2970B5B"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B7819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F3582F"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88AC87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81ED"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6D3408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9B8CFC"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7C5ABD"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Gwarancja obejmuje:</w:t>
            </w:r>
          </w:p>
          <w:p w14:paraId="3EB1F188"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 przeglądy w okresie jej trwania w cenie urządzenia z niezbędnymi materiałami zużywalnymi </w:t>
            </w:r>
          </w:p>
          <w:p w14:paraId="4B8BC566" w14:textId="77777777" w:rsidR="008622F9" w:rsidRPr="008063E1" w:rsidRDefault="008622F9" w:rsidP="000758C9">
            <w:pPr>
              <w:rPr>
                <w:rFonts w:ascii="Garamond" w:hAnsi="Garamond"/>
                <w:sz w:val="20"/>
                <w:szCs w:val="20"/>
              </w:rPr>
            </w:pPr>
            <w:r w:rsidRPr="008063E1">
              <w:rPr>
                <w:rFonts w:ascii="Garamond" w:hAnsi="Garamond"/>
                <w:sz w:val="20"/>
                <w:szCs w:val="20"/>
              </w:rPr>
              <w:t>- wymiany/naprawy uszkodzonych części oraz podzespołów</w:t>
            </w:r>
          </w:p>
          <w:p w14:paraId="4C20AF79" w14:textId="77777777" w:rsidR="008622F9" w:rsidRPr="008063E1" w:rsidRDefault="008622F9" w:rsidP="000758C9">
            <w:pPr>
              <w:rPr>
                <w:rFonts w:ascii="Garamond" w:hAnsi="Garamond"/>
                <w:sz w:val="20"/>
                <w:szCs w:val="20"/>
              </w:rPr>
            </w:pPr>
            <w:r w:rsidRPr="008063E1">
              <w:rPr>
                <w:rFonts w:ascii="Garamond" w:hAnsi="Garamond"/>
                <w:sz w:val="20"/>
                <w:szCs w:val="20"/>
              </w:rPr>
              <w:t>- dojazdy/przejazdy pracowników Wykonawcy</w:t>
            </w:r>
          </w:p>
          <w:p w14:paraId="1CF8917F" w14:textId="77777777" w:rsidR="008622F9" w:rsidRPr="008063E1" w:rsidRDefault="008622F9" w:rsidP="000758C9">
            <w:pPr>
              <w:rPr>
                <w:rFonts w:ascii="Garamond" w:hAnsi="Garamond"/>
                <w:sz w:val="20"/>
                <w:szCs w:val="20"/>
              </w:rPr>
            </w:pPr>
            <w:r w:rsidRPr="008063E1">
              <w:rPr>
                <w:rFonts w:ascii="Garamond" w:hAnsi="Garamond"/>
                <w:sz w:val="20"/>
                <w:szCs w:val="20"/>
              </w:rPr>
              <w:t>- robociznę</w:t>
            </w:r>
          </w:p>
          <w:p w14:paraId="06F27521" w14:textId="77777777" w:rsidR="008622F9" w:rsidRPr="008063E1" w:rsidRDefault="008622F9" w:rsidP="000758C9">
            <w:pPr>
              <w:pStyle w:val="Tekstpodstawowy"/>
              <w:tabs>
                <w:tab w:val="left" w:pos="284"/>
              </w:tabs>
              <w:rPr>
                <w:rFonts w:ascii="Garamond" w:hAnsi="Garamond"/>
              </w:rPr>
            </w:pPr>
            <w:r w:rsidRPr="008063E1">
              <w:rPr>
                <w:rFonts w:ascii="Garamond" w:hAnsi="Garamond"/>
              </w:rPr>
              <w:t>- wszystkie pozostałe koszty niezbędne do wykonania czynności serwisowych</w:t>
            </w:r>
          </w:p>
        </w:tc>
        <w:tc>
          <w:tcPr>
            <w:tcW w:w="1833" w:type="dxa"/>
            <w:tcBorders>
              <w:top w:val="single" w:sz="4" w:space="0" w:color="000000"/>
              <w:left w:val="single" w:sz="4" w:space="0" w:color="000000"/>
              <w:bottom w:val="single" w:sz="4" w:space="0" w:color="000000"/>
            </w:tcBorders>
            <w:shd w:val="clear" w:color="auto" w:fill="auto"/>
            <w:vAlign w:val="center"/>
          </w:tcPr>
          <w:p w14:paraId="1E842B1D"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ACE2" w14:textId="77777777" w:rsidR="008622F9" w:rsidRPr="008063E1" w:rsidRDefault="008622F9" w:rsidP="000758C9">
            <w:pPr>
              <w:pStyle w:val="Tekstpodstawowy"/>
              <w:tabs>
                <w:tab w:val="left" w:pos="284"/>
              </w:tabs>
              <w:jc w:val="center"/>
              <w:rPr>
                <w:rFonts w:ascii="Garamond" w:hAnsi="Garamond"/>
              </w:rPr>
            </w:pPr>
          </w:p>
        </w:tc>
      </w:tr>
      <w:tr w:rsidR="008622F9" w:rsidRPr="008063E1" w14:paraId="1AF2066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5F607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05BFBB"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i testów specjalistycznych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992960"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0373"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5E03C0BC"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EC7D07"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8546B0"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2BF5C347"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3FA8"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7FFC0D2"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05C8A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F0B9FD" w14:textId="77777777" w:rsidR="008622F9" w:rsidRPr="008063E1" w:rsidRDefault="008622F9" w:rsidP="000758C9">
            <w:pPr>
              <w:pStyle w:val="Tekstpodstawowy"/>
              <w:tabs>
                <w:tab w:val="left" w:pos="284"/>
              </w:tabs>
              <w:rPr>
                <w:rFonts w:ascii="Garamond" w:hAnsi="Garamond"/>
                <w:color w:val="000000"/>
              </w:rPr>
            </w:pPr>
            <w:r w:rsidRPr="008063E1">
              <w:rPr>
                <w:rFonts w:ascii="Garamond" w:hAnsi="Garamond"/>
              </w:rPr>
              <w:t>Czas reakcji serwisu na zgłoszoną awarię – przyjazd na wezwanie [godz.]</w:t>
            </w:r>
          </w:p>
        </w:tc>
        <w:tc>
          <w:tcPr>
            <w:tcW w:w="1833" w:type="dxa"/>
            <w:tcBorders>
              <w:top w:val="single" w:sz="4" w:space="0" w:color="000000"/>
              <w:left w:val="single" w:sz="4" w:space="0" w:color="000000"/>
              <w:bottom w:val="single" w:sz="4" w:space="0" w:color="000000"/>
            </w:tcBorders>
            <w:shd w:val="clear" w:color="auto" w:fill="auto"/>
            <w:vAlign w:val="center"/>
          </w:tcPr>
          <w:p w14:paraId="5F1C05A3"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192D" w14:textId="77777777" w:rsidR="008622F9" w:rsidRPr="008063E1" w:rsidRDefault="008622F9" w:rsidP="000758C9">
            <w:pPr>
              <w:pStyle w:val="Tekstpodstawowy"/>
              <w:tabs>
                <w:tab w:val="left" w:pos="284"/>
              </w:tabs>
              <w:jc w:val="center"/>
              <w:rPr>
                <w:rFonts w:ascii="Garamond" w:hAnsi="Garamond"/>
              </w:rPr>
            </w:pPr>
          </w:p>
        </w:tc>
      </w:tr>
      <w:tr w:rsidR="008622F9" w:rsidRPr="008063E1" w14:paraId="578CC3B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94FA3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5056EA"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Maksymalny czas naprawy </w:t>
            </w:r>
            <w:r w:rsidRPr="008063E1">
              <w:rPr>
                <w:rFonts w:ascii="Garamond" w:hAnsi="Garamond"/>
                <w:bCs/>
              </w:rPr>
              <w:t>z koniecznością sprowadzenia części zamiennych</w:t>
            </w:r>
            <w:r w:rsidRPr="008063E1">
              <w:rPr>
                <w:rFonts w:ascii="Garamond" w:hAnsi="Garamond"/>
              </w:rPr>
              <w:t xml:space="preserve"> (w tym również z zagranicy) nie może przekraczać 5 dni roboczych</w:t>
            </w:r>
          </w:p>
        </w:tc>
        <w:tc>
          <w:tcPr>
            <w:tcW w:w="1833" w:type="dxa"/>
            <w:tcBorders>
              <w:top w:val="single" w:sz="4" w:space="0" w:color="000000"/>
              <w:left w:val="single" w:sz="4" w:space="0" w:color="000000"/>
              <w:bottom w:val="single" w:sz="4" w:space="0" w:color="000000"/>
            </w:tcBorders>
            <w:shd w:val="clear" w:color="auto" w:fill="auto"/>
            <w:vAlign w:val="center"/>
          </w:tcPr>
          <w:p w14:paraId="6C2332A9"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6DB7" w14:textId="77777777" w:rsidR="008622F9" w:rsidRPr="008063E1" w:rsidRDefault="008622F9" w:rsidP="000758C9">
            <w:pPr>
              <w:pStyle w:val="Tekstpodstawowy"/>
              <w:tabs>
                <w:tab w:val="left" w:pos="284"/>
              </w:tabs>
              <w:jc w:val="center"/>
              <w:rPr>
                <w:rFonts w:ascii="Garamond" w:hAnsi="Garamond"/>
              </w:rPr>
            </w:pPr>
          </w:p>
        </w:tc>
      </w:tr>
      <w:tr w:rsidR="008622F9" w:rsidRPr="008063E1" w14:paraId="6782BE59"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E3E4E0D"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45367E"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45485D95"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06D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A45C73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CD3E6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E0396E"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66081164"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20C3" w14:textId="77777777" w:rsidR="008622F9" w:rsidRPr="008063E1" w:rsidRDefault="008622F9" w:rsidP="000758C9">
            <w:pPr>
              <w:pStyle w:val="Tekstpodstawowy"/>
              <w:tabs>
                <w:tab w:val="left" w:pos="284"/>
              </w:tabs>
              <w:jc w:val="center"/>
              <w:rPr>
                <w:rFonts w:ascii="Garamond" w:hAnsi="Garamond"/>
              </w:rPr>
            </w:pPr>
          </w:p>
        </w:tc>
      </w:tr>
      <w:tr w:rsidR="008622F9" w:rsidRPr="008063E1" w14:paraId="3CD1C47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F82B73"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8A7A388"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2398090"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B3D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3464EC8"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66A9CA3" w14:textId="77777777" w:rsidR="008622F9" w:rsidRPr="008063E1" w:rsidRDefault="008622F9" w:rsidP="000758C9">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07F4C7"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6DCFB8B0"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B493C59"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D1F89"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67D1BEC"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D23C2"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81B201"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129692C1"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A70B"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06A7C2BE"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A51F27"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A8DCA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1625E96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F6FA"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040F3848"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E6B868"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D4F43"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D16A351" w14:textId="77777777" w:rsidR="008622F9" w:rsidRPr="008063E1" w:rsidRDefault="008622F9" w:rsidP="000758C9">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3C6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008C7354"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6EEE06C"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466E7"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A7E74E0"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3114F7"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0FE0B18"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4CFC6202"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D776"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D2F170C"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569940"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423153"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176B0769" w14:textId="77777777" w:rsidR="008622F9" w:rsidRPr="008063E1" w:rsidRDefault="008622F9" w:rsidP="000758C9">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FAD9"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4C347EA7" w14:textId="77777777" w:rsidR="008622F9" w:rsidRPr="008063E1" w:rsidRDefault="008622F9" w:rsidP="00E212EA">
      <w:pPr>
        <w:pStyle w:val="Textbody"/>
        <w:spacing w:after="0" w:line="276" w:lineRule="auto"/>
        <w:jc w:val="right"/>
        <w:rPr>
          <w:rFonts w:ascii="Garamond" w:hAnsi="Garamond" w:cs="Garamond"/>
          <w:sz w:val="20"/>
          <w:szCs w:val="20"/>
        </w:rPr>
      </w:pPr>
    </w:p>
    <w:p w14:paraId="302E9197" w14:textId="77777777" w:rsidR="008622F9" w:rsidRPr="008063E1" w:rsidRDefault="008622F9" w:rsidP="00E212EA">
      <w:pPr>
        <w:pStyle w:val="Textbody"/>
        <w:spacing w:after="0" w:line="276" w:lineRule="auto"/>
        <w:jc w:val="right"/>
        <w:rPr>
          <w:rFonts w:ascii="Garamond" w:hAnsi="Garamond" w:cs="Garamond"/>
          <w:sz w:val="20"/>
          <w:szCs w:val="20"/>
        </w:rPr>
      </w:pPr>
    </w:p>
    <w:p w14:paraId="1B799ABE" w14:textId="77777777" w:rsidR="008622F9" w:rsidRPr="008063E1" w:rsidRDefault="008622F9" w:rsidP="00E212EA">
      <w:pPr>
        <w:pStyle w:val="Textbody"/>
        <w:spacing w:after="0" w:line="276" w:lineRule="auto"/>
        <w:jc w:val="right"/>
        <w:rPr>
          <w:rFonts w:ascii="Garamond" w:hAnsi="Garamond" w:cs="Garamond"/>
          <w:sz w:val="20"/>
          <w:szCs w:val="20"/>
        </w:rPr>
      </w:pPr>
    </w:p>
    <w:p w14:paraId="54EB649E" w14:textId="77777777" w:rsidR="008622F9" w:rsidRPr="008063E1" w:rsidRDefault="008622F9" w:rsidP="00E212EA">
      <w:pPr>
        <w:pStyle w:val="Textbody"/>
        <w:spacing w:after="0" w:line="276" w:lineRule="auto"/>
        <w:jc w:val="right"/>
        <w:rPr>
          <w:rFonts w:ascii="Garamond" w:hAnsi="Garamond" w:cs="Garamond"/>
          <w:sz w:val="20"/>
          <w:szCs w:val="20"/>
        </w:rPr>
      </w:pPr>
    </w:p>
    <w:p w14:paraId="05344469" w14:textId="17FBC0B0" w:rsidR="008622F9" w:rsidRPr="008063E1" w:rsidRDefault="00851144" w:rsidP="008622F9">
      <w:pPr>
        <w:pStyle w:val="Nagwek5"/>
        <w:ind w:left="0"/>
        <w:jc w:val="right"/>
        <w:rPr>
          <w:rFonts w:ascii="Garamond" w:hAnsi="Garamond"/>
          <w:sz w:val="20"/>
        </w:rPr>
      </w:pPr>
      <w:r w:rsidRPr="008063E1">
        <w:rPr>
          <w:rFonts w:ascii="Garamond" w:hAnsi="Garamond" w:cs="Times New Roman"/>
          <w:i w:val="0"/>
          <w:sz w:val="20"/>
          <w:u w:val="none"/>
        </w:rPr>
        <w:t xml:space="preserve">Pakiet nr </w:t>
      </w:r>
      <w:r w:rsidR="008622F9" w:rsidRPr="008063E1">
        <w:rPr>
          <w:rFonts w:ascii="Garamond" w:hAnsi="Garamond" w:cs="Times New Roman"/>
          <w:i w:val="0"/>
          <w:sz w:val="20"/>
          <w:u w:val="none"/>
        </w:rPr>
        <w:t xml:space="preserve">4  </w:t>
      </w:r>
    </w:p>
    <w:p w14:paraId="413112FD"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   OPIS PRZEDMIOTU ZAMÓWIENIA </w:t>
      </w:r>
    </w:p>
    <w:p w14:paraId="12B23926" w14:textId="77777777" w:rsidR="008622F9" w:rsidRPr="008063E1" w:rsidRDefault="008622F9" w:rsidP="008622F9">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urządzenie do dezynfekcji przezprzełykowych sond ultrasonograficznych–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5A4713FC" w14:textId="77777777" w:rsidR="008622F9" w:rsidRPr="008063E1" w:rsidRDefault="008622F9" w:rsidP="008622F9">
      <w:pPr>
        <w:rPr>
          <w:rFonts w:ascii="Garamond" w:hAnsi="Garamond"/>
          <w:b/>
          <w:bCs/>
          <w:color w:val="000000"/>
          <w:sz w:val="20"/>
          <w:szCs w:val="20"/>
        </w:rPr>
      </w:pPr>
    </w:p>
    <w:p w14:paraId="73D698B0"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33190000-8</w:t>
      </w:r>
    </w:p>
    <w:p w14:paraId="0AAC9898" w14:textId="77777777" w:rsidR="008622F9" w:rsidRPr="008063E1" w:rsidRDefault="008622F9" w:rsidP="008622F9">
      <w:pPr>
        <w:rPr>
          <w:rFonts w:ascii="Garamond" w:hAnsi="Garamond"/>
          <w:b/>
          <w:bCs/>
          <w:sz w:val="20"/>
          <w:szCs w:val="20"/>
        </w:rPr>
      </w:pPr>
      <w:r w:rsidRPr="008063E1">
        <w:rPr>
          <w:rFonts w:ascii="Garamond" w:hAnsi="Garamond"/>
          <w:b/>
          <w:bCs/>
          <w:sz w:val="20"/>
          <w:szCs w:val="20"/>
        </w:rPr>
        <w:t xml:space="preserve"> </w:t>
      </w:r>
    </w:p>
    <w:p w14:paraId="1A66AE0D"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702FF05A"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7A249F68"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6A045C94"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44608716" w14:textId="77777777" w:rsidR="008622F9" w:rsidRPr="008063E1" w:rsidRDefault="008622F9" w:rsidP="008622F9">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028"/>
        <w:gridCol w:w="1701"/>
        <w:gridCol w:w="3402"/>
      </w:tblGrid>
      <w:tr w:rsidR="008622F9" w:rsidRPr="008063E1" w14:paraId="4F38E2D6"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62B315B" w14:textId="77777777" w:rsidR="008622F9" w:rsidRPr="008063E1" w:rsidRDefault="008622F9" w:rsidP="000758C9">
            <w:pPr>
              <w:jc w:val="center"/>
              <w:rPr>
                <w:rFonts w:ascii="Garamond" w:hAnsi="Garamond"/>
                <w:b/>
                <w:bCs/>
                <w:i/>
                <w:iCs/>
                <w:sz w:val="20"/>
                <w:szCs w:val="20"/>
              </w:rPr>
            </w:pPr>
            <w:r w:rsidRPr="008063E1">
              <w:rPr>
                <w:rFonts w:ascii="Garamond" w:hAnsi="Garamond"/>
                <w:b/>
                <w:bCs/>
                <w:i/>
                <w:iCs/>
                <w:sz w:val="20"/>
                <w:szCs w:val="20"/>
              </w:rPr>
              <w:t>L.P.</w:t>
            </w:r>
          </w:p>
        </w:tc>
        <w:tc>
          <w:tcPr>
            <w:tcW w:w="5028" w:type="dxa"/>
            <w:tcBorders>
              <w:top w:val="single" w:sz="4" w:space="0" w:color="000000"/>
              <w:left w:val="single" w:sz="4" w:space="0" w:color="000000"/>
              <w:bottom w:val="single" w:sz="4" w:space="0" w:color="000000"/>
            </w:tcBorders>
            <w:shd w:val="clear" w:color="auto" w:fill="auto"/>
            <w:vAlign w:val="center"/>
          </w:tcPr>
          <w:p w14:paraId="02114C26"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shd w:val="clear" w:color="auto" w:fill="auto"/>
            <w:vAlign w:val="center"/>
          </w:tcPr>
          <w:p w14:paraId="6CA30A58"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D0C92F" w14:textId="77777777" w:rsidR="008622F9" w:rsidRPr="008063E1" w:rsidRDefault="008622F9" w:rsidP="000758C9">
            <w:pPr>
              <w:snapToGrid w:val="0"/>
              <w:jc w:val="center"/>
              <w:rPr>
                <w:rFonts w:ascii="Garamond" w:hAnsi="Garamond"/>
                <w:b/>
                <w:i/>
                <w:sz w:val="20"/>
                <w:szCs w:val="20"/>
              </w:rPr>
            </w:pPr>
          </w:p>
          <w:p w14:paraId="75C2DA2D"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62E1C13F" w14:textId="77777777" w:rsidTr="008622F9">
        <w:trPr>
          <w:trHeight w:val="424"/>
        </w:trPr>
        <w:tc>
          <w:tcPr>
            <w:tcW w:w="824" w:type="dxa"/>
            <w:tcBorders>
              <w:left w:val="single" w:sz="4" w:space="0" w:color="000000"/>
              <w:bottom w:val="single" w:sz="4" w:space="0" w:color="000000"/>
            </w:tcBorders>
            <w:shd w:val="clear" w:color="auto" w:fill="auto"/>
          </w:tcPr>
          <w:p w14:paraId="54631A8F"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78FED296"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Urządzenie do dezynfekcji przezprzełykowych sond ultrasonograficznych – 1 kpl</w:t>
            </w:r>
          </w:p>
        </w:tc>
      </w:tr>
      <w:tr w:rsidR="008622F9" w:rsidRPr="008063E1" w14:paraId="1C0E979E" w14:textId="77777777" w:rsidTr="008622F9">
        <w:trPr>
          <w:trHeight w:val="397"/>
        </w:trPr>
        <w:tc>
          <w:tcPr>
            <w:tcW w:w="824" w:type="dxa"/>
            <w:tcBorders>
              <w:left w:val="single" w:sz="4" w:space="0" w:color="000000"/>
              <w:bottom w:val="single" w:sz="4" w:space="0" w:color="000000"/>
            </w:tcBorders>
            <w:shd w:val="clear" w:color="auto" w:fill="auto"/>
          </w:tcPr>
          <w:p w14:paraId="09BF785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left w:val="single" w:sz="4" w:space="0" w:color="000000"/>
              <w:bottom w:val="single" w:sz="4" w:space="0" w:color="000000"/>
            </w:tcBorders>
            <w:shd w:val="clear" w:color="auto" w:fill="auto"/>
          </w:tcPr>
          <w:p w14:paraId="11793F89" w14:textId="77777777" w:rsidR="008622F9" w:rsidRPr="008063E1" w:rsidRDefault="008622F9" w:rsidP="000758C9">
            <w:pPr>
              <w:rPr>
                <w:rFonts w:ascii="Garamond" w:hAnsi="Garamond"/>
                <w:sz w:val="20"/>
                <w:szCs w:val="20"/>
              </w:rPr>
            </w:pPr>
            <w:r w:rsidRPr="008063E1">
              <w:rPr>
                <w:rFonts w:ascii="Garamond" w:hAnsi="Garamond"/>
                <w:sz w:val="20"/>
                <w:szCs w:val="20"/>
              </w:rPr>
              <w:t>Sprzęt fabrycznie nowy</w:t>
            </w:r>
          </w:p>
        </w:tc>
        <w:tc>
          <w:tcPr>
            <w:tcW w:w="1701" w:type="dxa"/>
            <w:tcBorders>
              <w:left w:val="single" w:sz="4" w:space="0" w:color="000000"/>
              <w:bottom w:val="single" w:sz="4" w:space="0" w:color="000000"/>
            </w:tcBorders>
            <w:shd w:val="clear" w:color="auto" w:fill="auto"/>
          </w:tcPr>
          <w:p w14:paraId="738723A3" w14:textId="77777777" w:rsidR="008622F9" w:rsidRPr="008063E1" w:rsidRDefault="008622F9" w:rsidP="000758C9">
            <w:pPr>
              <w:jc w:val="center"/>
              <w:rPr>
                <w:rFonts w:ascii="Garamond" w:hAnsi="Garamond"/>
                <w:b/>
                <w:sz w:val="20"/>
                <w:szCs w:val="20"/>
              </w:rPr>
            </w:pPr>
            <w:r w:rsidRPr="008063E1">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6F1F40"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5856ABBD" w14:textId="77777777" w:rsidTr="008622F9">
        <w:trPr>
          <w:trHeight w:val="397"/>
        </w:trPr>
        <w:tc>
          <w:tcPr>
            <w:tcW w:w="824" w:type="dxa"/>
            <w:tcBorders>
              <w:left w:val="single" w:sz="4" w:space="0" w:color="000000"/>
              <w:bottom w:val="single" w:sz="4" w:space="0" w:color="000000"/>
            </w:tcBorders>
            <w:shd w:val="clear" w:color="auto" w:fill="auto"/>
          </w:tcPr>
          <w:p w14:paraId="76DB592B"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left w:val="single" w:sz="4" w:space="0" w:color="000000"/>
              <w:bottom w:val="single" w:sz="4" w:space="0" w:color="000000"/>
            </w:tcBorders>
            <w:shd w:val="clear" w:color="auto" w:fill="auto"/>
          </w:tcPr>
          <w:p w14:paraId="57F8BF7B"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 xml:space="preserve">Autodezynfekcja podczas każdego cyklu </w:t>
            </w:r>
          </w:p>
        </w:tc>
        <w:tc>
          <w:tcPr>
            <w:tcW w:w="1701" w:type="dxa"/>
            <w:tcBorders>
              <w:left w:val="single" w:sz="4" w:space="0" w:color="000000"/>
              <w:bottom w:val="single" w:sz="4" w:space="0" w:color="000000"/>
            </w:tcBorders>
            <w:shd w:val="clear" w:color="auto" w:fill="auto"/>
          </w:tcPr>
          <w:p w14:paraId="7CD6AB12" w14:textId="77777777" w:rsidR="008622F9" w:rsidRPr="008063E1" w:rsidRDefault="008622F9" w:rsidP="000758C9">
            <w:pPr>
              <w:jc w:val="center"/>
              <w:rPr>
                <w:rFonts w:ascii="Garamond" w:hAnsi="Garamond"/>
                <w:b/>
                <w:sz w:val="20"/>
                <w:szCs w:val="20"/>
              </w:rPr>
            </w:pPr>
            <w:r w:rsidRPr="008063E1">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26DC620"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4D1C8BEF" w14:textId="77777777" w:rsidTr="008622F9">
        <w:tc>
          <w:tcPr>
            <w:tcW w:w="824" w:type="dxa"/>
            <w:tcBorders>
              <w:top w:val="single" w:sz="4" w:space="0" w:color="000000"/>
              <w:left w:val="single" w:sz="4" w:space="0" w:color="000000"/>
              <w:bottom w:val="single" w:sz="4" w:space="0" w:color="000000"/>
            </w:tcBorders>
            <w:shd w:val="clear" w:color="auto" w:fill="auto"/>
          </w:tcPr>
          <w:p w14:paraId="10076401"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69434E3" w14:textId="77777777" w:rsidR="008622F9" w:rsidRPr="008063E1" w:rsidRDefault="008622F9" w:rsidP="000758C9">
            <w:pPr>
              <w:rPr>
                <w:rFonts w:ascii="Garamond" w:hAnsi="Garamond"/>
                <w:sz w:val="20"/>
                <w:szCs w:val="20"/>
                <w:lang w:eastAsia="pl-PL"/>
              </w:rPr>
            </w:pPr>
            <w:r w:rsidRPr="008063E1">
              <w:rPr>
                <w:rFonts w:ascii="Garamond" w:hAnsi="Garamond"/>
                <w:color w:val="000000"/>
                <w:sz w:val="20"/>
                <w:szCs w:val="20"/>
              </w:rPr>
              <w:t xml:space="preserve">Dezynfekcja – Sucha dezynfekcja wysokiego poziomu bez użycia środków chemicznych.  </w:t>
            </w:r>
          </w:p>
        </w:tc>
        <w:tc>
          <w:tcPr>
            <w:tcW w:w="1701" w:type="dxa"/>
            <w:tcBorders>
              <w:top w:val="single" w:sz="4" w:space="0" w:color="000000"/>
              <w:left w:val="single" w:sz="4" w:space="0" w:color="000000"/>
              <w:bottom w:val="single" w:sz="4" w:space="0" w:color="000000"/>
            </w:tcBorders>
            <w:shd w:val="clear" w:color="auto" w:fill="auto"/>
          </w:tcPr>
          <w:p w14:paraId="7EBD969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482768" w14:textId="77777777" w:rsidR="008622F9" w:rsidRPr="008063E1" w:rsidRDefault="008622F9" w:rsidP="000758C9">
            <w:pPr>
              <w:pStyle w:val="Tekstpodstawowy"/>
              <w:snapToGrid w:val="0"/>
              <w:rPr>
                <w:rFonts w:ascii="Garamond" w:hAnsi="Garamond"/>
              </w:rPr>
            </w:pPr>
          </w:p>
        </w:tc>
      </w:tr>
      <w:tr w:rsidR="008622F9" w:rsidRPr="008063E1" w14:paraId="4B2AA48B" w14:textId="77777777" w:rsidTr="008622F9">
        <w:trPr>
          <w:trHeight w:val="315"/>
        </w:trPr>
        <w:tc>
          <w:tcPr>
            <w:tcW w:w="824" w:type="dxa"/>
            <w:tcBorders>
              <w:top w:val="single" w:sz="4" w:space="0" w:color="000000"/>
              <w:left w:val="single" w:sz="4" w:space="0" w:color="000000"/>
              <w:bottom w:val="single" w:sz="4" w:space="0" w:color="000000"/>
            </w:tcBorders>
            <w:shd w:val="clear" w:color="auto" w:fill="auto"/>
          </w:tcPr>
          <w:p w14:paraId="5B3130C8"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9294426"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Dezynfekcja przy pomocy promieniovania UV-C o odpowiedniej długości fali</w:t>
            </w:r>
          </w:p>
        </w:tc>
        <w:tc>
          <w:tcPr>
            <w:tcW w:w="1701" w:type="dxa"/>
            <w:tcBorders>
              <w:top w:val="single" w:sz="4" w:space="0" w:color="000000"/>
              <w:left w:val="single" w:sz="4" w:space="0" w:color="000000"/>
              <w:bottom w:val="single" w:sz="4" w:space="0" w:color="000000"/>
            </w:tcBorders>
            <w:shd w:val="clear" w:color="auto" w:fill="auto"/>
          </w:tcPr>
          <w:p w14:paraId="0F2810F7"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1F9F30" w14:textId="77777777" w:rsidR="008622F9" w:rsidRPr="008063E1" w:rsidRDefault="008622F9" w:rsidP="000758C9">
            <w:pPr>
              <w:snapToGrid w:val="0"/>
              <w:jc w:val="center"/>
              <w:rPr>
                <w:rFonts w:ascii="Garamond" w:hAnsi="Garamond"/>
                <w:sz w:val="20"/>
                <w:szCs w:val="20"/>
              </w:rPr>
            </w:pPr>
          </w:p>
        </w:tc>
      </w:tr>
      <w:tr w:rsidR="008622F9" w:rsidRPr="008063E1" w14:paraId="183B7DDA" w14:textId="77777777" w:rsidTr="008622F9">
        <w:tc>
          <w:tcPr>
            <w:tcW w:w="824" w:type="dxa"/>
            <w:tcBorders>
              <w:top w:val="single" w:sz="4" w:space="0" w:color="000000"/>
              <w:left w:val="single" w:sz="4" w:space="0" w:color="000000"/>
              <w:bottom w:val="single" w:sz="4" w:space="0" w:color="000000"/>
            </w:tcBorders>
            <w:shd w:val="clear" w:color="auto" w:fill="auto"/>
          </w:tcPr>
          <w:p w14:paraId="3DF7338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F7F8885"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Urządzenie wyposażone w minimum 6 lamp UV-C</w:t>
            </w:r>
          </w:p>
        </w:tc>
        <w:tc>
          <w:tcPr>
            <w:tcW w:w="1701" w:type="dxa"/>
            <w:tcBorders>
              <w:top w:val="single" w:sz="4" w:space="0" w:color="000000"/>
              <w:left w:val="single" w:sz="4" w:space="0" w:color="000000"/>
              <w:bottom w:val="single" w:sz="4" w:space="0" w:color="000000"/>
            </w:tcBorders>
            <w:shd w:val="clear" w:color="auto" w:fill="auto"/>
          </w:tcPr>
          <w:p w14:paraId="6AA53A0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B0AF21" w14:textId="77777777" w:rsidR="008622F9" w:rsidRPr="008063E1" w:rsidRDefault="008622F9" w:rsidP="000758C9">
            <w:pPr>
              <w:pStyle w:val="Tekstpodstawowy"/>
              <w:snapToGrid w:val="0"/>
              <w:rPr>
                <w:rFonts w:ascii="Garamond" w:hAnsi="Garamond"/>
                <w:b/>
              </w:rPr>
            </w:pPr>
          </w:p>
        </w:tc>
      </w:tr>
      <w:tr w:rsidR="008622F9" w:rsidRPr="008063E1" w14:paraId="43746247" w14:textId="77777777" w:rsidTr="008622F9">
        <w:tc>
          <w:tcPr>
            <w:tcW w:w="824" w:type="dxa"/>
            <w:tcBorders>
              <w:top w:val="single" w:sz="4" w:space="0" w:color="000000"/>
              <w:left w:val="single" w:sz="4" w:space="0" w:color="000000"/>
              <w:bottom w:val="single" w:sz="4" w:space="0" w:color="000000"/>
            </w:tcBorders>
            <w:shd w:val="clear" w:color="auto" w:fill="auto"/>
          </w:tcPr>
          <w:p w14:paraId="3D57C726"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B7FC40F"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Czas cyklu dezynfekcji max 180 sekund</w:t>
            </w:r>
          </w:p>
        </w:tc>
        <w:tc>
          <w:tcPr>
            <w:tcW w:w="1701" w:type="dxa"/>
            <w:tcBorders>
              <w:top w:val="single" w:sz="4" w:space="0" w:color="000000"/>
              <w:left w:val="single" w:sz="4" w:space="0" w:color="000000"/>
              <w:bottom w:val="single" w:sz="4" w:space="0" w:color="000000"/>
            </w:tcBorders>
            <w:shd w:val="clear" w:color="auto" w:fill="auto"/>
          </w:tcPr>
          <w:p w14:paraId="1F9169B0"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050B1" w14:textId="77777777" w:rsidR="008622F9" w:rsidRPr="008063E1" w:rsidRDefault="008622F9" w:rsidP="000758C9">
            <w:pPr>
              <w:pStyle w:val="Tekstpodstawowy"/>
              <w:snapToGrid w:val="0"/>
              <w:rPr>
                <w:rFonts w:ascii="Garamond" w:hAnsi="Garamond"/>
                <w:b/>
              </w:rPr>
            </w:pPr>
          </w:p>
        </w:tc>
      </w:tr>
      <w:tr w:rsidR="008622F9" w:rsidRPr="008063E1" w14:paraId="5D16BC83" w14:textId="77777777" w:rsidTr="008622F9">
        <w:tc>
          <w:tcPr>
            <w:tcW w:w="824" w:type="dxa"/>
            <w:tcBorders>
              <w:top w:val="single" w:sz="4" w:space="0" w:color="000000"/>
              <w:left w:val="single" w:sz="4" w:space="0" w:color="000000"/>
              <w:bottom w:val="single" w:sz="4" w:space="0" w:color="000000"/>
            </w:tcBorders>
            <w:shd w:val="clear" w:color="auto" w:fill="auto"/>
          </w:tcPr>
          <w:p w14:paraId="62EB1EAC"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7104A75D"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Komora dezynfekcji wyposażona w czujniki do pomiarowania dawki promieniowania UV-C</w:t>
            </w:r>
          </w:p>
        </w:tc>
        <w:tc>
          <w:tcPr>
            <w:tcW w:w="1701" w:type="dxa"/>
            <w:tcBorders>
              <w:top w:val="single" w:sz="4" w:space="0" w:color="000000"/>
              <w:left w:val="single" w:sz="4" w:space="0" w:color="000000"/>
              <w:bottom w:val="single" w:sz="4" w:space="0" w:color="000000"/>
            </w:tcBorders>
            <w:shd w:val="clear" w:color="auto" w:fill="auto"/>
          </w:tcPr>
          <w:p w14:paraId="5A9596C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C6B4E6" w14:textId="77777777" w:rsidR="008622F9" w:rsidRPr="008063E1" w:rsidRDefault="008622F9" w:rsidP="000758C9">
            <w:pPr>
              <w:pStyle w:val="Tekstpodstawowy"/>
              <w:snapToGrid w:val="0"/>
              <w:rPr>
                <w:rFonts w:ascii="Garamond" w:hAnsi="Garamond"/>
                <w:b/>
              </w:rPr>
            </w:pPr>
          </w:p>
        </w:tc>
      </w:tr>
      <w:tr w:rsidR="008622F9" w:rsidRPr="008063E1" w14:paraId="0633C37F" w14:textId="77777777" w:rsidTr="008622F9">
        <w:tc>
          <w:tcPr>
            <w:tcW w:w="824" w:type="dxa"/>
            <w:tcBorders>
              <w:top w:val="single" w:sz="4" w:space="0" w:color="000000"/>
              <w:left w:val="single" w:sz="4" w:space="0" w:color="000000"/>
              <w:bottom w:val="single" w:sz="4" w:space="0" w:color="000000"/>
            </w:tcBorders>
            <w:shd w:val="clear" w:color="auto" w:fill="auto"/>
          </w:tcPr>
          <w:p w14:paraId="4C4AC91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C10D5C9"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Wnętrze komory dezynfekcyjnej posiada lustrzaną zabudowę zapewniającą równomierny rozkład promieniowania UV-C</w:t>
            </w:r>
          </w:p>
        </w:tc>
        <w:tc>
          <w:tcPr>
            <w:tcW w:w="1701" w:type="dxa"/>
            <w:tcBorders>
              <w:top w:val="single" w:sz="4" w:space="0" w:color="000000"/>
              <w:left w:val="single" w:sz="4" w:space="0" w:color="000000"/>
              <w:bottom w:val="single" w:sz="4" w:space="0" w:color="000000"/>
            </w:tcBorders>
            <w:shd w:val="clear" w:color="auto" w:fill="auto"/>
          </w:tcPr>
          <w:p w14:paraId="5CE671D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A9F54A" w14:textId="77777777" w:rsidR="008622F9" w:rsidRPr="008063E1" w:rsidRDefault="008622F9" w:rsidP="000758C9">
            <w:pPr>
              <w:pStyle w:val="Tekstpodstawowy"/>
              <w:snapToGrid w:val="0"/>
              <w:rPr>
                <w:rFonts w:ascii="Garamond" w:hAnsi="Garamond"/>
                <w:b/>
              </w:rPr>
            </w:pPr>
          </w:p>
        </w:tc>
      </w:tr>
      <w:tr w:rsidR="008622F9" w:rsidRPr="008063E1" w14:paraId="073D5827" w14:textId="77777777" w:rsidTr="008622F9">
        <w:tc>
          <w:tcPr>
            <w:tcW w:w="824" w:type="dxa"/>
            <w:tcBorders>
              <w:top w:val="single" w:sz="4" w:space="0" w:color="000000"/>
              <w:left w:val="single" w:sz="4" w:space="0" w:color="000000"/>
              <w:bottom w:val="single" w:sz="4" w:space="0" w:color="000000"/>
            </w:tcBorders>
            <w:shd w:val="clear" w:color="auto" w:fill="auto"/>
          </w:tcPr>
          <w:p w14:paraId="0ADF87A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3C64B597"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Urządzenie kompatybilne z sondami   TEE wszystkich wiodących producentów producentów</w:t>
            </w:r>
          </w:p>
        </w:tc>
        <w:tc>
          <w:tcPr>
            <w:tcW w:w="1701" w:type="dxa"/>
            <w:tcBorders>
              <w:top w:val="single" w:sz="4" w:space="0" w:color="000000"/>
              <w:left w:val="single" w:sz="4" w:space="0" w:color="000000"/>
              <w:bottom w:val="single" w:sz="4" w:space="0" w:color="000000"/>
            </w:tcBorders>
            <w:shd w:val="clear" w:color="auto" w:fill="auto"/>
          </w:tcPr>
          <w:p w14:paraId="7E972F1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F70311" w14:textId="77777777" w:rsidR="008622F9" w:rsidRPr="008063E1" w:rsidRDefault="008622F9" w:rsidP="000758C9">
            <w:pPr>
              <w:pStyle w:val="Tekstpodstawowy"/>
              <w:snapToGrid w:val="0"/>
              <w:rPr>
                <w:rFonts w:ascii="Garamond" w:hAnsi="Garamond"/>
                <w:b/>
              </w:rPr>
            </w:pPr>
          </w:p>
        </w:tc>
      </w:tr>
      <w:tr w:rsidR="008622F9" w:rsidRPr="008063E1" w14:paraId="11470BBE" w14:textId="77777777" w:rsidTr="008622F9">
        <w:tc>
          <w:tcPr>
            <w:tcW w:w="824" w:type="dxa"/>
            <w:tcBorders>
              <w:top w:val="single" w:sz="4" w:space="0" w:color="000000"/>
              <w:left w:val="single" w:sz="4" w:space="0" w:color="000000"/>
              <w:bottom w:val="single" w:sz="4" w:space="0" w:color="000000"/>
            </w:tcBorders>
            <w:shd w:val="clear" w:color="auto" w:fill="auto"/>
          </w:tcPr>
          <w:p w14:paraId="576B93C1"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551026CF"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Sonda umieszczona w pozycji pionowej w komorze dezynfekcyjnej</w:t>
            </w:r>
          </w:p>
        </w:tc>
        <w:tc>
          <w:tcPr>
            <w:tcW w:w="1701" w:type="dxa"/>
            <w:tcBorders>
              <w:top w:val="single" w:sz="4" w:space="0" w:color="000000"/>
              <w:left w:val="single" w:sz="4" w:space="0" w:color="000000"/>
              <w:bottom w:val="single" w:sz="4" w:space="0" w:color="000000"/>
            </w:tcBorders>
            <w:shd w:val="clear" w:color="auto" w:fill="auto"/>
          </w:tcPr>
          <w:p w14:paraId="67ADA8E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36116C" w14:textId="77777777" w:rsidR="008622F9" w:rsidRPr="008063E1" w:rsidRDefault="008622F9" w:rsidP="000758C9">
            <w:pPr>
              <w:pStyle w:val="Tekstpodstawowy"/>
              <w:snapToGrid w:val="0"/>
              <w:rPr>
                <w:rFonts w:ascii="Garamond" w:hAnsi="Garamond"/>
                <w:b/>
              </w:rPr>
            </w:pPr>
          </w:p>
        </w:tc>
      </w:tr>
      <w:tr w:rsidR="008622F9" w:rsidRPr="008063E1" w14:paraId="72374E9A" w14:textId="77777777" w:rsidTr="008622F9">
        <w:tc>
          <w:tcPr>
            <w:tcW w:w="824" w:type="dxa"/>
            <w:tcBorders>
              <w:top w:val="single" w:sz="4" w:space="0" w:color="000000"/>
              <w:left w:val="single" w:sz="4" w:space="0" w:color="000000"/>
              <w:bottom w:val="single" w:sz="4" w:space="0" w:color="000000"/>
            </w:tcBorders>
            <w:shd w:val="clear" w:color="auto" w:fill="auto"/>
          </w:tcPr>
          <w:p w14:paraId="6D9A31A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F6F5491"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Zintegrowane oprogramowanie do połączenia urządzenia z siecią komputerową</w:t>
            </w:r>
          </w:p>
        </w:tc>
        <w:tc>
          <w:tcPr>
            <w:tcW w:w="1701" w:type="dxa"/>
            <w:tcBorders>
              <w:top w:val="single" w:sz="4" w:space="0" w:color="000000"/>
              <w:left w:val="single" w:sz="4" w:space="0" w:color="000000"/>
              <w:bottom w:val="single" w:sz="4" w:space="0" w:color="000000"/>
            </w:tcBorders>
            <w:shd w:val="clear" w:color="auto" w:fill="auto"/>
          </w:tcPr>
          <w:p w14:paraId="7D0C1F68"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1DC5BA" w14:textId="77777777" w:rsidR="008622F9" w:rsidRPr="008063E1" w:rsidRDefault="008622F9" w:rsidP="000758C9">
            <w:pPr>
              <w:pStyle w:val="Tekstpodstawowy"/>
              <w:snapToGrid w:val="0"/>
              <w:rPr>
                <w:rFonts w:ascii="Garamond" w:hAnsi="Garamond"/>
                <w:b/>
              </w:rPr>
            </w:pPr>
          </w:p>
        </w:tc>
      </w:tr>
      <w:tr w:rsidR="008622F9" w:rsidRPr="008063E1" w14:paraId="4E863761" w14:textId="77777777" w:rsidTr="008622F9">
        <w:tc>
          <w:tcPr>
            <w:tcW w:w="824" w:type="dxa"/>
            <w:tcBorders>
              <w:top w:val="single" w:sz="4" w:space="0" w:color="000000"/>
              <w:left w:val="single" w:sz="4" w:space="0" w:color="000000"/>
              <w:bottom w:val="single" w:sz="4" w:space="0" w:color="000000"/>
            </w:tcBorders>
            <w:shd w:val="clear" w:color="auto" w:fill="auto"/>
          </w:tcPr>
          <w:p w14:paraId="4ECF6893"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5EBA859"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Zintegrowane autonomiczne  oprogramowanie do rejestracji pracy urządzenia oraz informacji o </w:t>
            </w:r>
            <w:r w:rsidRPr="008063E1">
              <w:rPr>
                <w:rFonts w:ascii="Garamond" w:hAnsi="Garamond"/>
                <w:color w:val="000000"/>
                <w:sz w:val="20"/>
                <w:szCs w:val="20"/>
              </w:rPr>
              <w:t xml:space="preserve"> pacjencie. Możliwość podłączenia urządzeń peryferyjnych tj, monitor, mysz , klawiatura lub obsługi za pomocą sieci lokalnej. Gromadzenie i przetwarzanie danych osobowych ( Podać i opisać jeśli występuje możliwość gromadzenia danych osobowych należy podać ich rodzaj, sposób oraz miejsce)</w:t>
            </w:r>
          </w:p>
        </w:tc>
        <w:tc>
          <w:tcPr>
            <w:tcW w:w="1701" w:type="dxa"/>
            <w:tcBorders>
              <w:top w:val="single" w:sz="4" w:space="0" w:color="000000"/>
              <w:left w:val="single" w:sz="4" w:space="0" w:color="000000"/>
              <w:bottom w:val="single" w:sz="4" w:space="0" w:color="000000"/>
            </w:tcBorders>
            <w:shd w:val="clear" w:color="auto" w:fill="auto"/>
          </w:tcPr>
          <w:p w14:paraId="3CA602BF"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C43DDE" w14:textId="77777777" w:rsidR="008622F9" w:rsidRPr="008063E1" w:rsidRDefault="008622F9" w:rsidP="000758C9">
            <w:pPr>
              <w:pStyle w:val="Tekstpodstawowy"/>
              <w:snapToGrid w:val="0"/>
              <w:rPr>
                <w:rFonts w:ascii="Garamond" w:hAnsi="Garamond"/>
                <w:b/>
              </w:rPr>
            </w:pPr>
          </w:p>
        </w:tc>
      </w:tr>
      <w:tr w:rsidR="008622F9" w:rsidRPr="008063E1" w14:paraId="323FBED8" w14:textId="77777777" w:rsidTr="008622F9">
        <w:tc>
          <w:tcPr>
            <w:tcW w:w="824" w:type="dxa"/>
            <w:tcBorders>
              <w:top w:val="single" w:sz="4" w:space="0" w:color="000000"/>
              <w:left w:val="single" w:sz="4" w:space="0" w:color="000000"/>
              <w:bottom w:val="single" w:sz="4" w:space="0" w:color="000000"/>
            </w:tcBorders>
            <w:shd w:val="clear" w:color="auto" w:fill="auto"/>
          </w:tcPr>
          <w:p w14:paraId="0E0753E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A2A0887"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Możliwość usytuowania urządzenia w pokoju badań w obrębie łóżka pacjenta</w:t>
            </w:r>
          </w:p>
        </w:tc>
        <w:tc>
          <w:tcPr>
            <w:tcW w:w="1701" w:type="dxa"/>
            <w:tcBorders>
              <w:top w:val="single" w:sz="4" w:space="0" w:color="000000"/>
              <w:left w:val="single" w:sz="4" w:space="0" w:color="000000"/>
              <w:bottom w:val="single" w:sz="4" w:space="0" w:color="000000"/>
            </w:tcBorders>
            <w:shd w:val="clear" w:color="auto" w:fill="auto"/>
          </w:tcPr>
          <w:p w14:paraId="4995ED72"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3166B" w14:textId="77777777" w:rsidR="008622F9" w:rsidRPr="008063E1" w:rsidRDefault="008622F9" w:rsidP="000758C9">
            <w:pPr>
              <w:pStyle w:val="Tekstpodstawowy"/>
              <w:snapToGrid w:val="0"/>
              <w:rPr>
                <w:rFonts w:ascii="Garamond" w:hAnsi="Garamond"/>
                <w:b/>
              </w:rPr>
            </w:pPr>
          </w:p>
        </w:tc>
      </w:tr>
      <w:tr w:rsidR="008622F9" w:rsidRPr="008063E1" w14:paraId="68AA83C9" w14:textId="77777777" w:rsidTr="008622F9">
        <w:tc>
          <w:tcPr>
            <w:tcW w:w="824" w:type="dxa"/>
            <w:tcBorders>
              <w:top w:val="single" w:sz="4" w:space="0" w:color="000000"/>
              <w:left w:val="single" w:sz="4" w:space="0" w:color="000000"/>
              <w:bottom w:val="single" w:sz="4" w:space="0" w:color="000000"/>
            </w:tcBorders>
            <w:shd w:val="clear" w:color="auto" w:fill="auto"/>
          </w:tcPr>
          <w:p w14:paraId="5289323E"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74596331"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Czytnik RFID wewnątrz komory dezynfekującej</w:t>
            </w:r>
          </w:p>
        </w:tc>
        <w:tc>
          <w:tcPr>
            <w:tcW w:w="1701" w:type="dxa"/>
            <w:tcBorders>
              <w:top w:val="single" w:sz="4" w:space="0" w:color="000000"/>
              <w:left w:val="single" w:sz="4" w:space="0" w:color="000000"/>
              <w:bottom w:val="single" w:sz="4" w:space="0" w:color="000000"/>
            </w:tcBorders>
            <w:shd w:val="clear" w:color="auto" w:fill="auto"/>
          </w:tcPr>
          <w:p w14:paraId="243F3382"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A7BA80" w14:textId="77777777" w:rsidR="008622F9" w:rsidRPr="008063E1" w:rsidRDefault="008622F9" w:rsidP="000758C9">
            <w:pPr>
              <w:pStyle w:val="Tekstpodstawowy"/>
              <w:snapToGrid w:val="0"/>
              <w:rPr>
                <w:rFonts w:ascii="Garamond" w:hAnsi="Garamond"/>
                <w:b/>
              </w:rPr>
            </w:pPr>
          </w:p>
        </w:tc>
      </w:tr>
      <w:tr w:rsidR="008622F9" w:rsidRPr="008063E1" w14:paraId="6A8A10B5" w14:textId="77777777" w:rsidTr="008622F9">
        <w:tc>
          <w:tcPr>
            <w:tcW w:w="824" w:type="dxa"/>
            <w:tcBorders>
              <w:top w:val="single" w:sz="4" w:space="0" w:color="000000"/>
              <w:left w:val="single" w:sz="4" w:space="0" w:color="000000"/>
              <w:bottom w:val="single" w:sz="4" w:space="0" w:color="000000"/>
            </w:tcBorders>
            <w:shd w:val="clear" w:color="auto" w:fill="auto"/>
          </w:tcPr>
          <w:p w14:paraId="708E943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28D87518"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3  tagi RFID do umieszczenia na pancerzu sondy w zestawie</w:t>
            </w:r>
          </w:p>
        </w:tc>
        <w:tc>
          <w:tcPr>
            <w:tcW w:w="1701" w:type="dxa"/>
            <w:tcBorders>
              <w:top w:val="single" w:sz="4" w:space="0" w:color="000000"/>
              <w:left w:val="single" w:sz="4" w:space="0" w:color="000000"/>
              <w:bottom w:val="single" w:sz="4" w:space="0" w:color="000000"/>
            </w:tcBorders>
            <w:shd w:val="clear" w:color="auto" w:fill="auto"/>
          </w:tcPr>
          <w:p w14:paraId="1310EA45"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F816A9" w14:textId="77777777" w:rsidR="008622F9" w:rsidRPr="008063E1" w:rsidRDefault="008622F9" w:rsidP="000758C9">
            <w:pPr>
              <w:pStyle w:val="Tekstpodstawowy"/>
              <w:snapToGrid w:val="0"/>
              <w:rPr>
                <w:rFonts w:ascii="Garamond" w:hAnsi="Garamond"/>
                <w:b/>
              </w:rPr>
            </w:pPr>
          </w:p>
        </w:tc>
      </w:tr>
      <w:tr w:rsidR="008622F9" w:rsidRPr="008063E1" w14:paraId="786B4669" w14:textId="77777777" w:rsidTr="008622F9">
        <w:tc>
          <w:tcPr>
            <w:tcW w:w="824" w:type="dxa"/>
            <w:tcBorders>
              <w:top w:val="single" w:sz="4" w:space="0" w:color="000000"/>
              <w:left w:val="single" w:sz="4" w:space="0" w:color="000000"/>
              <w:bottom w:val="single" w:sz="4" w:space="0" w:color="000000"/>
            </w:tcBorders>
            <w:shd w:val="clear" w:color="auto" w:fill="auto"/>
          </w:tcPr>
          <w:p w14:paraId="4DAFDC4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EA15DB0"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Zintegrowana drukarka raportów samoprzylepnych – wydruk po każdym cyklu z możliwością </w:t>
            </w:r>
            <w:r w:rsidRPr="008063E1">
              <w:rPr>
                <w:rFonts w:ascii="Garamond" w:hAnsi="Garamond"/>
                <w:color w:val="000000"/>
                <w:sz w:val="20"/>
                <w:szCs w:val="20"/>
              </w:rPr>
              <w:t>ustawienia ilości kopii</w:t>
            </w:r>
          </w:p>
        </w:tc>
        <w:tc>
          <w:tcPr>
            <w:tcW w:w="1701" w:type="dxa"/>
            <w:tcBorders>
              <w:top w:val="single" w:sz="4" w:space="0" w:color="000000"/>
              <w:left w:val="single" w:sz="4" w:space="0" w:color="000000"/>
              <w:bottom w:val="single" w:sz="4" w:space="0" w:color="000000"/>
            </w:tcBorders>
            <w:shd w:val="clear" w:color="auto" w:fill="auto"/>
          </w:tcPr>
          <w:p w14:paraId="3F940BF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9CEE36" w14:textId="77777777" w:rsidR="008622F9" w:rsidRPr="008063E1" w:rsidRDefault="008622F9" w:rsidP="000758C9">
            <w:pPr>
              <w:pStyle w:val="Tekstpodstawowy"/>
              <w:snapToGrid w:val="0"/>
              <w:rPr>
                <w:rFonts w:ascii="Garamond" w:hAnsi="Garamond"/>
                <w:b/>
              </w:rPr>
            </w:pPr>
          </w:p>
        </w:tc>
      </w:tr>
      <w:tr w:rsidR="008622F9" w:rsidRPr="008063E1" w14:paraId="0A6DB6C9" w14:textId="77777777" w:rsidTr="008622F9">
        <w:tc>
          <w:tcPr>
            <w:tcW w:w="824" w:type="dxa"/>
            <w:tcBorders>
              <w:top w:val="single" w:sz="4" w:space="0" w:color="000000"/>
              <w:left w:val="single" w:sz="4" w:space="0" w:color="000000"/>
              <w:bottom w:val="single" w:sz="4" w:space="0" w:color="000000"/>
            </w:tcBorders>
            <w:shd w:val="clear" w:color="auto" w:fill="auto"/>
          </w:tcPr>
          <w:p w14:paraId="46791E35"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2F88BF08"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Panel sterujący z informacją o stanie lamp, temperaturze , pozostałym czasie dezynfekcji oraz dawce promieniowania UV-C.</w:t>
            </w:r>
          </w:p>
        </w:tc>
        <w:tc>
          <w:tcPr>
            <w:tcW w:w="1701" w:type="dxa"/>
            <w:tcBorders>
              <w:top w:val="single" w:sz="4" w:space="0" w:color="000000"/>
              <w:left w:val="single" w:sz="4" w:space="0" w:color="000000"/>
              <w:bottom w:val="single" w:sz="4" w:space="0" w:color="000000"/>
            </w:tcBorders>
            <w:shd w:val="clear" w:color="auto" w:fill="auto"/>
          </w:tcPr>
          <w:p w14:paraId="2C155F5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F74061" w14:textId="77777777" w:rsidR="008622F9" w:rsidRPr="008063E1" w:rsidRDefault="008622F9" w:rsidP="000758C9">
            <w:pPr>
              <w:pStyle w:val="Tekstpodstawowy"/>
              <w:snapToGrid w:val="0"/>
              <w:rPr>
                <w:rFonts w:ascii="Garamond" w:hAnsi="Garamond"/>
                <w:b/>
              </w:rPr>
            </w:pPr>
          </w:p>
        </w:tc>
      </w:tr>
      <w:tr w:rsidR="008622F9" w:rsidRPr="008063E1" w14:paraId="55455B10" w14:textId="77777777" w:rsidTr="008622F9">
        <w:tc>
          <w:tcPr>
            <w:tcW w:w="824" w:type="dxa"/>
            <w:tcBorders>
              <w:top w:val="single" w:sz="4" w:space="0" w:color="000000"/>
              <w:left w:val="single" w:sz="4" w:space="0" w:color="000000"/>
              <w:bottom w:val="single" w:sz="4" w:space="0" w:color="000000"/>
            </w:tcBorders>
            <w:shd w:val="clear" w:color="auto" w:fill="auto"/>
          </w:tcPr>
          <w:p w14:paraId="2E0A05E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519224D2"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Zasilanie elektryczne z sieci 230 V</w:t>
            </w:r>
          </w:p>
        </w:tc>
        <w:tc>
          <w:tcPr>
            <w:tcW w:w="1701" w:type="dxa"/>
            <w:tcBorders>
              <w:top w:val="single" w:sz="4" w:space="0" w:color="000000"/>
              <w:left w:val="single" w:sz="4" w:space="0" w:color="000000"/>
              <w:bottom w:val="single" w:sz="4" w:space="0" w:color="000000"/>
            </w:tcBorders>
            <w:shd w:val="clear" w:color="auto" w:fill="auto"/>
          </w:tcPr>
          <w:p w14:paraId="6E9B7051"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30C012" w14:textId="77777777" w:rsidR="008622F9" w:rsidRPr="008063E1" w:rsidRDefault="008622F9" w:rsidP="000758C9">
            <w:pPr>
              <w:pStyle w:val="Tekstpodstawowy"/>
              <w:snapToGrid w:val="0"/>
              <w:rPr>
                <w:rFonts w:ascii="Garamond" w:hAnsi="Garamond"/>
                <w:b/>
              </w:rPr>
            </w:pPr>
          </w:p>
        </w:tc>
      </w:tr>
      <w:tr w:rsidR="008622F9" w:rsidRPr="008063E1" w14:paraId="2BD42078" w14:textId="77777777" w:rsidTr="008622F9">
        <w:tc>
          <w:tcPr>
            <w:tcW w:w="824" w:type="dxa"/>
            <w:tcBorders>
              <w:top w:val="single" w:sz="4" w:space="0" w:color="000000"/>
              <w:left w:val="single" w:sz="4" w:space="0" w:color="000000"/>
              <w:bottom w:val="single" w:sz="4" w:space="0" w:color="000000"/>
            </w:tcBorders>
            <w:shd w:val="clear" w:color="auto" w:fill="auto"/>
          </w:tcPr>
          <w:p w14:paraId="60C35D9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1E9349B"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Urządzenie  o kształcie walca, wyposażone w kółka do łatwego transportu</w:t>
            </w:r>
          </w:p>
        </w:tc>
        <w:tc>
          <w:tcPr>
            <w:tcW w:w="1701" w:type="dxa"/>
            <w:tcBorders>
              <w:top w:val="single" w:sz="4" w:space="0" w:color="000000"/>
              <w:left w:val="single" w:sz="4" w:space="0" w:color="000000"/>
              <w:bottom w:val="single" w:sz="4" w:space="0" w:color="000000"/>
            </w:tcBorders>
            <w:shd w:val="clear" w:color="auto" w:fill="auto"/>
          </w:tcPr>
          <w:p w14:paraId="2A93E93D"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679537" w14:textId="77777777" w:rsidR="008622F9" w:rsidRPr="008063E1" w:rsidRDefault="008622F9" w:rsidP="000758C9">
            <w:pPr>
              <w:pStyle w:val="Tekstpodstawowy"/>
              <w:snapToGrid w:val="0"/>
              <w:rPr>
                <w:rFonts w:ascii="Garamond" w:hAnsi="Garamond"/>
                <w:b/>
              </w:rPr>
            </w:pPr>
          </w:p>
        </w:tc>
      </w:tr>
      <w:tr w:rsidR="008622F9" w:rsidRPr="008063E1" w14:paraId="517AB6C5" w14:textId="77777777" w:rsidTr="008622F9">
        <w:tc>
          <w:tcPr>
            <w:tcW w:w="824" w:type="dxa"/>
            <w:tcBorders>
              <w:top w:val="single" w:sz="4" w:space="0" w:color="000000"/>
              <w:left w:val="single" w:sz="4" w:space="0" w:color="000000"/>
              <w:bottom w:val="single" w:sz="4" w:space="0" w:color="000000"/>
            </w:tcBorders>
            <w:shd w:val="clear" w:color="auto" w:fill="auto"/>
          </w:tcPr>
          <w:p w14:paraId="03EE6BFF"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CB1C54A"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Wymiary max :  śr. 55 cm. , wysokość 205 cm</w:t>
            </w:r>
          </w:p>
        </w:tc>
        <w:tc>
          <w:tcPr>
            <w:tcW w:w="1701" w:type="dxa"/>
            <w:tcBorders>
              <w:top w:val="single" w:sz="4" w:space="0" w:color="000000"/>
              <w:left w:val="single" w:sz="4" w:space="0" w:color="000000"/>
              <w:bottom w:val="single" w:sz="4" w:space="0" w:color="000000"/>
            </w:tcBorders>
            <w:shd w:val="clear" w:color="auto" w:fill="auto"/>
          </w:tcPr>
          <w:p w14:paraId="7AEA95CD"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81C54C" w14:textId="77777777" w:rsidR="008622F9" w:rsidRPr="008063E1" w:rsidRDefault="008622F9" w:rsidP="000758C9">
            <w:pPr>
              <w:pStyle w:val="Tekstpodstawowy"/>
              <w:snapToGrid w:val="0"/>
              <w:rPr>
                <w:rFonts w:ascii="Garamond" w:hAnsi="Garamond"/>
                <w:b/>
              </w:rPr>
            </w:pPr>
          </w:p>
        </w:tc>
      </w:tr>
      <w:tr w:rsidR="008622F9" w:rsidRPr="008063E1" w14:paraId="59731BD9"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BC28C5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DD6B8"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332D3D8B"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300026DB"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10DF5CEE"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CC0D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7FFD81" w14:textId="77777777" w:rsidR="008622F9" w:rsidRPr="008063E1" w:rsidRDefault="008622F9" w:rsidP="000758C9">
            <w:pPr>
              <w:pStyle w:val="Tekstpodstawowy"/>
              <w:snapToGrid w:val="0"/>
              <w:rPr>
                <w:rFonts w:ascii="Garamond" w:eastAsia="Meiryo UI" w:hAnsi="Garamond"/>
                <w:b/>
              </w:rPr>
            </w:pPr>
          </w:p>
        </w:tc>
      </w:tr>
      <w:tr w:rsidR="008622F9" w:rsidRPr="008063E1" w14:paraId="7D951265"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99EC4C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0AEEEFFE" w14:textId="77777777" w:rsidR="008622F9" w:rsidRPr="008063E1" w:rsidRDefault="008622F9"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98884"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76EDFE" w14:textId="77777777" w:rsidR="008622F9" w:rsidRPr="008063E1" w:rsidRDefault="008622F9" w:rsidP="000758C9">
            <w:pPr>
              <w:pStyle w:val="Tekstpodstawowy"/>
              <w:snapToGrid w:val="0"/>
              <w:rPr>
                <w:rFonts w:ascii="Garamond" w:eastAsia="Meiryo UI" w:hAnsi="Garamond"/>
                <w:b/>
              </w:rPr>
            </w:pPr>
          </w:p>
        </w:tc>
      </w:tr>
      <w:tr w:rsidR="008622F9" w:rsidRPr="008063E1" w14:paraId="4165142C"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5AEFA6D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36DFC97D"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19C4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14F76E" w14:textId="77777777" w:rsidR="008622F9" w:rsidRPr="008063E1" w:rsidRDefault="008622F9" w:rsidP="000758C9">
            <w:pPr>
              <w:pStyle w:val="Tekstpodstawowy"/>
              <w:snapToGrid w:val="0"/>
              <w:rPr>
                <w:rFonts w:ascii="Garamond" w:eastAsia="Meiryo UI" w:hAnsi="Garamond"/>
                <w:b/>
              </w:rPr>
            </w:pPr>
          </w:p>
        </w:tc>
      </w:tr>
    </w:tbl>
    <w:p w14:paraId="5DC3B453" w14:textId="77777777" w:rsidR="008622F9" w:rsidRPr="008063E1" w:rsidRDefault="008622F9" w:rsidP="008622F9">
      <w:pPr>
        <w:pStyle w:val="Tekstpodstawowy"/>
        <w:rPr>
          <w:rFonts w:ascii="Garamond" w:hAnsi="Garamond"/>
          <w:b/>
        </w:rPr>
      </w:pPr>
    </w:p>
    <w:p w14:paraId="37E9B3E9"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622F9" w:rsidRPr="008063E1" w14:paraId="4760B241"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A7D0BB"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FF5CAB" w14:textId="77777777" w:rsidR="008622F9" w:rsidRPr="008063E1" w:rsidRDefault="008622F9" w:rsidP="000758C9">
            <w:pPr>
              <w:pStyle w:val="Tekstpodstawowy"/>
              <w:tabs>
                <w:tab w:val="left" w:pos="284"/>
              </w:tabs>
              <w:snapToGrid w:val="0"/>
              <w:jc w:val="center"/>
              <w:rPr>
                <w:rFonts w:ascii="Garamond" w:hAnsi="Garamond"/>
                <w:b/>
              </w:rPr>
            </w:pPr>
          </w:p>
          <w:p w14:paraId="5292D19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57F0337"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AB36C3"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154C3981"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A3322A"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06C86B33" w14:textId="77777777" w:rsidR="008622F9" w:rsidRPr="008063E1" w:rsidRDefault="008622F9" w:rsidP="000758C9">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1C5334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A3DAF9F"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46CB21"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EB6C7B"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8AD8D10"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8B9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052D187"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873955"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AF522A"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09EFD879"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4AC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366982AE"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3CD1D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C4B7FAC"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376DBD68"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24 godziny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030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0FE1734B"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8C72435"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AC4B44F"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46173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3F26"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03AC40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10B99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ACE2A6"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E7FB964"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2F49" w14:textId="77777777" w:rsidR="008622F9" w:rsidRPr="008063E1" w:rsidRDefault="008622F9" w:rsidP="000758C9">
            <w:pPr>
              <w:pStyle w:val="Tekstpodstawowy"/>
              <w:tabs>
                <w:tab w:val="left" w:pos="284"/>
              </w:tabs>
              <w:jc w:val="center"/>
              <w:rPr>
                <w:rFonts w:ascii="Garamond" w:hAnsi="Garamond"/>
              </w:rPr>
            </w:pPr>
          </w:p>
        </w:tc>
      </w:tr>
      <w:tr w:rsidR="008622F9" w:rsidRPr="008063E1" w14:paraId="47EE1CE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F4FC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257711"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7C5589D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B01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DBCEDB6"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4D691F9" w14:textId="77777777" w:rsidR="008622F9" w:rsidRPr="008063E1" w:rsidRDefault="008622F9" w:rsidP="000758C9">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AAB3B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17E0B79"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3F8397B"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C1FFC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BCE2EF6"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8AF1CE"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6B454D"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2A4E702B"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E941"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1938B1A5"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EC9718"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6D33C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5268651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BAC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591B68E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3C283"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49DE93"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EC9614" w14:textId="77777777" w:rsidR="008622F9" w:rsidRPr="008063E1" w:rsidRDefault="008622F9" w:rsidP="000758C9">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4D97"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5EE270E0"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B9457F6"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FF3D60"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48D747C"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113BE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0332645"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54FDE62"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541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49685D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BA7E2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85A3F5"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53EFE464" w14:textId="77777777" w:rsidR="008622F9" w:rsidRPr="008063E1" w:rsidRDefault="008622F9" w:rsidP="000758C9">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A9D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0D984014" w14:textId="77777777" w:rsidR="008622F9" w:rsidRPr="008063E1" w:rsidRDefault="008622F9" w:rsidP="008622F9">
      <w:pPr>
        <w:rPr>
          <w:rFonts w:ascii="Garamond" w:hAnsi="Garamond"/>
          <w:sz w:val="20"/>
          <w:szCs w:val="20"/>
        </w:rPr>
      </w:pPr>
    </w:p>
    <w:p w14:paraId="794C64A9" w14:textId="36154195"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5</w:t>
      </w:r>
    </w:p>
    <w:p w14:paraId="02BEB1A4"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   OPIS PRZEDMIOTU ZAMÓWIENIA </w:t>
      </w:r>
    </w:p>
    <w:p w14:paraId="68B198FF"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System do nieinwazyjnych i kompleksowych badań układu sercowo-naczyniowego i autonomicznego układu nerwowego –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0047663B" w14:textId="77777777" w:rsidR="00851144" w:rsidRPr="008063E1" w:rsidRDefault="00851144" w:rsidP="00851144">
      <w:pPr>
        <w:rPr>
          <w:rFonts w:ascii="Garamond" w:hAnsi="Garamond"/>
          <w:b/>
          <w:bCs/>
          <w:color w:val="000000"/>
          <w:sz w:val="20"/>
          <w:szCs w:val="20"/>
        </w:rPr>
      </w:pPr>
    </w:p>
    <w:p w14:paraId="4E2985A7"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33123000-8</w:t>
      </w:r>
    </w:p>
    <w:p w14:paraId="29F9358E" w14:textId="77777777" w:rsidR="00851144" w:rsidRPr="008063E1" w:rsidRDefault="00851144" w:rsidP="00851144">
      <w:pPr>
        <w:rPr>
          <w:rFonts w:ascii="Garamond" w:hAnsi="Garamond"/>
          <w:b/>
          <w:bCs/>
          <w:sz w:val="20"/>
          <w:szCs w:val="20"/>
        </w:rPr>
      </w:pPr>
      <w:r w:rsidRPr="008063E1">
        <w:rPr>
          <w:rFonts w:ascii="Garamond" w:hAnsi="Garamond"/>
          <w:b/>
          <w:bCs/>
          <w:sz w:val="20"/>
          <w:szCs w:val="20"/>
        </w:rPr>
        <w:t xml:space="preserve"> </w:t>
      </w:r>
    </w:p>
    <w:p w14:paraId="5888614D"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0309A337"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23C71919"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281A9CB1"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1FF9FD28"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279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gridCol w:w="1843"/>
      </w:tblGrid>
      <w:tr w:rsidR="00851144" w:rsidRPr="008063E1" w14:paraId="4B9C38BD" w14:textId="77777777" w:rsidTr="00851144">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71AC9D"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7F7EF02"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98EFB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F32724B" w14:textId="77777777" w:rsidR="00851144" w:rsidRPr="008063E1" w:rsidRDefault="00851144" w:rsidP="000758C9">
            <w:pPr>
              <w:snapToGrid w:val="0"/>
              <w:jc w:val="center"/>
              <w:rPr>
                <w:rFonts w:ascii="Garamond" w:hAnsi="Garamond"/>
                <w:b/>
                <w:i/>
                <w:sz w:val="20"/>
                <w:szCs w:val="20"/>
              </w:rPr>
            </w:pPr>
          </w:p>
          <w:p w14:paraId="6D575D1E"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466D8E52" w14:textId="77777777" w:rsidTr="00851144">
        <w:trPr>
          <w:gridAfter w:val="1"/>
          <w:wAfter w:w="1843" w:type="dxa"/>
          <w:trHeight w:val="424"/>
        </w:trPr>
        <w:tc>
          <w:tcPr>
            <w:tcW w:w="824" w:type="dxa"/>
            <w:tcBorders>
              <w:left w:val="single" w:sz="4" w:space="0" w:color="000000"/>
              <w:bottom w:val="single" w:sz="4" w:space="0" w:color="000000"/>
            </w:tcBorders>
            <w:shd w:val="clear" w:color="auto" w:fill="auto"/>
          </w:tcPr>
          <w:p w14:paraId="433999C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13CD4F72"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System do nieinwazyjnych i kompleksowych badań układu sercowo-naczyniowego i autonomicznego układu nerwowego – 1 kpl</w:t>
            </w:r>
          </w:p>
        </w:tc>
      </w:tr>
      <w:tr w:rsidR="00851144" w:rsidRPr="008063E1" w14:paraId="1135CBF6" w14:textId="77777777" w:rsidTr="00851144">
        <w:trPr>
          <w:gridAfter w:val="1"/>
          <w:wAfter w:w="1843" w:type="dxa"/>
          <w:trHeight w:val="397"/>
        </w:trPr>
        <w:tc>
          <w:tcPr>
            <w:tcW w:w="824" w:type="dxa"/>
            <w:tcBorders>
              <w:left w:val="single" w:sz="4" w:space="0" w:color="000000"/>
              <w:bottom w:val="single" w:sz="4" w:space="0" w:color="auto"/>
            </w:tcBorders>
            <w:shd w:val="clear" w:color="auto" w:fill="auto"/>
          </w:tcPr>
          <w:p w14:paraId="73F9CBA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5107E7FE" w14:textId="77777777" w:rsidR="00851144" w:rsidRPr="008063E1" w:rsidRDefault="00851144" w:rsidP="000758C9">
            <w:pPr>
              <w:rPr>
                <w:rFonts w:ascii="Garamond" w:hAnsi="Garamond"/>
                <w:sz w:val="20"/>
                <w:szCs w:val="20"/>
              </w:rPr>
            </w:pPr>
            <w:r w:rsidRPr="008063E1">
              <w:rPr>
                <w:rFonts w:ascii="Garamond" w:hAnsi="Garamond"/>
                <w:sz w:val="20"/>
                <w:szCs w:val="20"/>
              </w:rPr>
              <w:t>Sprzęt fabrycznie nowy</w:t>
            </w:r>
          </w:p>
        </w:tc>
        <w:tc>
          <w:tcPr>
            <w:tcW w:w="1843" w:type="dxa"/>
            <w:tcBorders>
              <w:left w:val="single" w:sz="4" w:space="0" w:color="000000"/>
              <w:bottom w:val="single" w:sz="4" w:space="0" w:color="auto"/>
            </w:tcBorders>
            <w:shd w:val="clear" w:color="auto" w:fill="auto"/>
          </w:tcPr>
          <w:p w14:paraId="375BD902"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9A1047B"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7A8A9F40" w14:textId="77777777" w:rsidTr="00851144">
        <w:trPr>
          <w:gridAfter w:val="1"/>
          <w:wAfter w:w="1843" w:type="dxa"/>
          <w:trHeight w:val="39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E57B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D7B591"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 xml:space="preserve">Zintegrowany system do w pełni nieinwazyjnych pomiarów parametrów hemodynamicznych, w którego skład wchodzą moduły pomiarowe </w:t>
            </w:r>
            <w:r w:rsidRPr="008063E1">
              <w:rPr>
                <w:rFonts w:ascii="Garamond" w:hAnsi="Garamond"/>
                <w:sz w:val="20"/>
                <w:szCs w:val="20"/>
              </w:rPr>
              <w:lastRenderedPageBreak/>
              <w:t>umożliwiające rejestrację, przetwarzanie, analizowanie i zapisywanie sygnałów biologicznych przy użyciu następujących metod pomiarowych:</w:t>
            </w:r>
          </w:p>
          <w:p w14:paraId="795D23FC"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elektrokardiografii (EKG),</w:t>
            </w:r>
          </w:p>
          <w:p w14:paraId="053A701D"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ciągły (beat-to-beat) pomiar ciśnienia tętniczego z kompletną korekcją sygnału,</w:t>
            </w:r>
          </w:p>
          <w:p w14:paraId="2DEBBBDD"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interwałowy oscylometryczny pomiar ciśnienia tętniczego.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2D105"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698E72"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428C0EEB"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0C536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E8B20A"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Całość zestawu zainstalowana na dedykowanym wózku z regulacją wysokości blatu roboczego za pomocą sprężyny gazowej, z blokadą wszystkich 4 kół, z rączką do przetaczania, z uchwytami na czujniki pomiarowe i moduł pomiaru ciśnienia, z pojemnikiem na akcesoria.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3341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F296B3" w14:textId="77777777" w:rsidR="00851144" w:rsidRPr="008063E1" w:rsidRDefault="00851144" w:rsidP="000758C9">
            <w:pPr>
              <w:pStyle w:val="Tekstpodstawowy"/>
              <w:snapToGrid w:val="0"/>
              <w:rPr>
                <w:rFonts w:ascii="Garamond" w:hAnsi="Garamond"/>
              </w:rPr>
            </w:pPr>
          </w:p>
        </w:tc>
      </w:tr>
      <w:tr w:rsidR="00851144" w:rsidRPr="008063E1" w14:paraId="6C7F306C" w14:textId="77777777" w:rsidTr="00851144">
        <w:trPr>
          <w:gridAfter w:val="1"/>
          <w:wAfter w:w="1843" w:type="dxa"/>
          <w:trHeight w:val="315"/>
        </w:trPr>
        <w:tc>
          <w:tcPr>
            <w:tcW w:w="824" w:type="dxa"/>
            <w:tcBorders>
              <w:top w:val="single" w:sz="4" w:space="0" w:color="auto"/>
              <w:left w:val="single" w:sz="4" w:space="0" w:color="000000"/>
              <w:bottom w:val="single" w:sz="4" w:space="0" w:color="000000"/>
            </w:tcBorders>
            <w:shd w:val="clear" w:color="auto" w:fill="auto"/>
          </w:tcPr>
          <w:p w14:paraId="1225289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691D1F6"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Moduł pomiaru ciśnienia komunikuje się z systemem za pomocą interfejsu USB.</w:t>
            </w:r>
          </w:p>
        </w:tc>
        <w:tc>
          <w:tcPr>
            <w:tcW w:w="1843" w:type="dxa"/>
            <w:tcBorders>
              <w:top w:val="single" w:sz="4" w:space="0" w:color="auto"/>
              <w:left w:val="single" w:sz="4" w:space="0" w:color="000000"/>
              <w:bottom w:val="single" w:sz="4" w:space="0" w:color="000000"/>
            </w:tcBorders>
            <w:shd w:val="clear" w:color="auto" w:fill="auto"/>
          </w:tcPr>
          <w:p w14:paraId="1330A64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C68D34E" w14:textId="77777777" w:rsidR="00851144" w:rsidRPr="008063E1" w:rsidRDefault="00851144" w:rsidP="000758C9">
            <w:pPr>
              <w:snapToGrid w:val="0"/>
              <w:jc w:val="center"/>
              <w:rPr>
                <w:rFonts w:ascii="Garamond" w:hAnsi="Garamond"/>
                <w:sz w:val="20"/>
                <w:szCs w:val="20"/>
              </w:rPr>
            </w:pPr>
          </w:p>
        </w:tc>
      </w:tr>
      <w:tr w:rsidR="00851144" w:rsidRPr="008063E1" w14:paraId="3CD0EA9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6719E5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FD33F4D"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System zachowujący funkcjonalność i mobilność przy podłączeniu modułu pomiarowego do jednostki sterującej przenośnej i braku możliwości wykorzystania wózka transportowego.</w:t>
            </w:r>
          </w:p>
        </w:tc>
        <w:tc>
          <w:tcPr>
            <w:tcW w:w="1843" w:type="dxa"/>
            <w:tcBorders>
              <w:top w:val="single" w:sz="4" w:space="0" w:color="000000"/>
              <w:left w:val="single" w:sz="4" w:space="0" w:color="000000"/>
              <w:bottom w:val="single" w:sz="4" w:space="0" w:color="000000"/>
            </w:tcBorders>
            <w:shd w:val="clear" w:color="auto" w:fill="auto"/>
          </w:tcPr>
          <w:p w14:paraId="5630377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2CC25C0" w14:textId="77777777" w:rsidR="00851144" w:rsidRPr="008063E1" w:rsidRDefault="00851144" w:rsidP="000758C9">
            <w:pPr>
              <w:pStyle w:val="Tekstpodstawowy"/>
              <w:snapToGrid w:val="0"/>
              <w:rPr>
                <w:rFonts w:ascii="Garamond" w:hAnsi="Garamond"/>
                <w:b/>
              </w:rPr>
            </w:pPr>
          </w:p>
        </w:tc>
      </w:tr>
      <w:tr w:rsidR="00851144" w:rsidRPr="008063E1" w14:paraId="6E32B33B"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5C4E41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D6F57DD"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System zapisuje surowe dane pomiarowe w formacie umożliwiającym późniejszą wielokrotną ich reanalizę z wykorzystaniem ewentualnych nowych wersji i funkcji oprogramowania.</w:t>
            </w:r>
          </w:p>
        </w:tc>
        <w:tc>
          <w:tcPr>
            <w:tcW w:w="1843" w:type="dxa"/>
            <w:tcBorders>
              <w:top w:val="single" w:sz="4" w:space="0" w:color="000000"/>
              <w:left w:val="single" w:sz="4" w:space="0" w:color="000000"/>
              <w:bottom w:val="single" w:sz="4" w:space="0" w:color="000000"/>
            </w:tcBorders>
            <w:shd w:val="clear" w:color="auto" w:fill="auto"/>
          </w:tcPr>
          <w:p w14:paraId="138AAFC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8512E5" w14:textId="77777777" w:rsidR="00851144" w:rsidRPr="008063E1" w:rsidRDefault="00851144" w:rsidP="000758C9">
            <w:pPr>
              <w:pStyle w:val="Tekstpodstawowy"/>
              <w:snapToGrid w:val="0"/>
              <w:rPr>
                <w:rFonts w:ascii="Garamond" w:hAnsi="Garamond"/>
                <w:b/>
              </w:rPr>
            </w:pPr>
          </w:p>
        </w:tc>
      </w:tr>
      <w:tr w:rsidR="00851144" w:rsidRPr="008063E1" w14:paraId="610F3FA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A12C8A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2DA9AAEE" w14:textId="77777777" w:rsidR="00851144" w:rsidRPr="008063E1" w:rsidRDefault="00851144" w:rsidP="000758C9">
            <w:pPr>
              <w:pStyle w:val="Tekstpodstawowy"/>
              <w:snapToGrid w:val="0"/>
              <w:rPr>
                <w:rFonts w:ascii="Garamond" w:hAnsi="Garamond"/>
                <w:b/>
              </w:rPr>
            </w:pPr>
            <w:r w:rsidRPr="008063E1">
              <w:rPr>
                <w:rFonts w:ascii="Garamond" w:hAnsi="Garamond"/>
                <w:b/>
                <w:bCs/>
              </w:rPr>
              <w:t>Moduł elektrokardiografii (EKG):</w:t>
            </w:r>
          </w:p>
        </w:tc>
      </w:tr>
      <w:tr w:rsidR="00851144" w:rsidRPr="008063E1" w14:paraId="19EC337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108F52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B1C80F"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Mobilny nadajnik pacjenta zasilany wymienną baterią lub akumulatorem typu AA z bezprzewodową transmisją do systemu (technologia Bluetooth)</w:t>
            </w:r>
          </w:p>
        </w:tc>
        <w:tc>
          <w:tcPr>
            <w:tcW w:w="1843" w:type="dxa"/>
            <w:tcBorders>
              <w:top w:val="single" w:sz="4" w:space="0" w:color="000000"/>
              <w:left w:val="single" w:sz="4" w:space="0" w:color="000000"/>
              <w:bottom w:val="single" w:sz="4" w:space="0" w:color="000000"/>
            </w:tcBorders>
            <w:shd w:val="clear" w:color="auto" w:fill="auto"/>
          </w:tcPr>
          <w:p w14:paraId="1254E11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D4ACECB" w14:textId="77777777" w:rsidR="00851144" w:rsidRPr="008063E1" w:rsidRDefault="00851144" w:rsidP="000758C9">
            <w:pPr>
              <w:pStyle w:val="Tekstpodstawowy"/>
              <w:snapToGrid w:val="0"/>
              <w:rPr>
                <w:rFonts w:ascii="Garamond" w:hAnsi="Garamond"/>
                <w:b/>
              </w:rPr>
            </w:pPr>
          </w:p>
        </w:tc>
      </w:tr>
      <w:tr w:rsidR="00851144" w:rsidRPr="008063E1" w14:paraId="4E97E5E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58011E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D3BE6C4"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Masa modułu z kablem pacjenta max. 200 g (+/-10g), wymiary modułu Szer./Wys./Gł. max.: 85/95/25 mm, czas pracy ciągłej na 1 ogniwie min. 4,5 godziny, IP min. 20</w:t>
            </w:r>
          </w:p>
        </w:tc>
        <w:tc>
          <w:tcPr>
            <w:tcW w:w="1843" w:type="dxa"/>
            <w:tcBorders>
              <w:top w:val="single" w:sz="4" w:space="0" w:color="000000"/>
              <w:left w:val="single" w:sz="4" w:space="0" w:color="000000"/>
              <w:bottom w:val="single" w:sz="4" w:space="0" w:color="000000"/>
            </w:tcBorders>
            <w:shd w:val="clear" w:color="auto" w:fill="auto"/>
          </w:tcPr>
          <w:p w14:paraId="2E10E63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95C8CF1" w14:textId="77777777" w:rsidR="00851144" w:rsidRPr="008063E1" w:rsidRDefault="00851144" w:rsidP="000758C9">
            <w:pPr>
              <w:pStyle w:val="Tekstpodstawowy"/>
              <w:snapToGrid w:val="0"/>
              <w:rPr>
                <w:rFonts w:ascii="Garamond" w:hAnsi="Garamond"/>
                <w:b/>
              </w:rPr>
            </w:pPr>
          </w:p>
        </w:tc>
      </w:tr>
      <w:tr w:rsidR="00851144" w:rsidRPr="008063E1" w14:paraId="0BCAA67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45B750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3A68562" w14:textId="77777777" w:rsidR="00851144" w:rsidRPr="008063E1" w:rsidRDefault="00851144" w:rsidP="000758C9">
            <w:pPr>
              <w:rPr>
                <w:rFonts w:ascii="Garamond" w:hAnsi="Garamond"/>
                <w:sz w:val="20"/>
                <w:szCs w:val="20"/>
              </w:rPr>
            </w:pPr>
            <w:r w:rsidRPr="008063E1">
              <w:rPr>
                <w:rFonts w:ascii="Garamond" w:hAnsi="Garamond"/>
                <w:sz w:val="20"/>
                <w:szCs w:val="20"/>
              </w:rPr>
              <w:t>Wyświetlanie i rejestracja min. 12 kanałów EKG z min. 10 odprowadzeń standardowych.</w:t>
            </w:r>
          </w:p>
        </w:tc>
        <w:tc>
          <w:tcPr>
            <w:tcW w:w="1843" w:type="dxa"/>
            <w:tcBorders>
              <w:top w:val="single" w:sz="4" w:space="0" w:color="000000"/>
              <w:left w:val="single" w:sz="4" w:space="0" w:color="000000"/>
              <w:bottom w:val="single" w:sz="4" w:space="0" w:color="000000"/>
            </w:tcBorders>
            <w:shd w:val="clear" w:color="auto" w:fill="auto"/>
          </w:tcPr>
          <w:p w14:paraId="1657DEA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04EB7B" w14:textId="77777777" w:rsidR="00851144" w:rsidRPr="008063E1" w:rsidRDefault="00851144" w:rsidP="000758C9">
            <w:pPr>
              <w:pStyle w:val="Tekstpodstawowy"/>
              <w:snapToGrid w:val="0"/>
              <w:rPr>
                <w:rFonts w:ascii="Garamond" w:hAnsi="Garamond"/>
                <w:b/>
              </w:rPr>
            </w:pPr>
          </w:p>
        </w:tc>
      </w:tr>
      <w:tr w:rsidR="00851144" w:rsidRPr="008063E1" w14:paraId="76C2354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861532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C0389E"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Kabel pacjenta wyposażony w diody LED sygnalizujące prawidłowy kontakt elektrod.</w:t>
            </w:r>
          </w:p>
        </w:tc>
        <w:tc>
          <w:tcPr>
            <w:tcW w:w="1843" w:type="dxa"/>
            <w:tcBorders>
              <w:top w:val="single" w:sz="4" w:space="0" w:color="000000"/>
              <w:left w:val="single" w:sz="4" w:space="0" w:color="000000"/>
              <w:bottom w:val="single" w:sz="4" w:space="0" w:color="000000"/>
            </w:tcBorders>
            <w:shd w:val="clear" w:color="auto" w:fill="auto"/>
          </w:tcPr>
          <w:p w14:paraId="1148CE7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12515CD" w14:textId="77777777" w:rsidR="00851144" w:rsidRPr="008063E1" w:rsidRDefault="00851144" w:rsidP="000758C9">
            <w:pPr>
              <w:pStyle w:val="Tekstpodstawowy"/>
              <w:snapToGrid w:val="0"/>
              <w:rPr>
                <w:rFonts w:ascii="Garamond" w:hAnsi="Garamond"/>
                <w:b/>
              </w:rPr>
            </w:pPr>
          </w:p>
        </w:tc>
      </w:tr>
      <w:tr w:rsidR="00851144" w:rsidRPr="008063E1" w14:paraId="7931B7A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82126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07A7D9"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Częstotliwość próbkowania sygnału EKG min. 500 Hz na kanał.</w:t>
            </w:r>
          </w:p>
          <w:p w14:paraId="40BEE16F" w14:textId="77777777" w:rsidR="00851144" w:rsidRPr="008063E1" w:rsidRDefault="00851144" w:rsidP="000758C9">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5DB429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7970F45" w14:textId="77777777" w:rsidR="00851144" w:rsidRPr="008063E1" w:rsidRDefault="00851144" w:rsidP="000758C9">
            <w:pPr>
              <w:pStyle w:val="Tekstpodstawowy"/>
              <w:snapToGrid w:val="0"/>
              <w:rPr>
                <w:rFonts w:ascii="Garamond" w:hAnsi="Garamond"/>
                <w:b/>
              </w:rPr>
            </w:pPr>
          </w:p>
        </w:tc>
      </w:tr>
      <w:tr w:rsidR="00851144" w:rsidRPr="008063E1" w14:paraId="1ACDCCF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360AAE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88991D" w14:textId="77777777" w:rsidR="00851144" w:rsidRPr="008063E1" w:rsidRDefault="00851144" w:rsidP="000758C9">
            <w:pPr>
              <w:pStyle w:val="wylicz"/>
              <w:spacing w:line="276" w:lineRule="auto"/>
              <w:jc w:val="both"/>
              <w:rPr>
                <w:rFonts w:ascii="Garamond" w:hAnsi="Garamond"/>
              </w:rPr>
            </w:pPr>
            <w:r w:rsidRPr="008063E1">
              <w:rPr>
                <w:rFonts w:ascii="Garamond" w:hAnsi="Garamond"/>
              </w:rPr>
              <w:t>Obwód pacjenta zabezpieczony przed defibrylacją.</w:t>
            </w:r>
          </w:p>
          <w:p w14:paraId="4966AE6C" w14:textId="77777777" w:rsidR="00851144" w:rsidRPr="008063E1" w:rsidRDefault="00851144" w:rsidP="000758C9">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33E4A9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7C139A9" w14:textId="77777777" w:rsidR="00851144" w:rsidRPr="008063E1" w:rsidRDefault="00851144" w:rsidP="000758C9">
            <w:pPr>
              <w:pStyle w:val="Tekstpodstawowy"/>
              <w:snapToGrid w:val="0"/>
              <w:rPr>
                <w:rFonts w:ascii="Garamond" w:hAnsi="Garamond"/>
                <w:b/>
              </w:rPr>
            </w:pPr>
          </w:p>
        </w:tc>
      </w:tr>
      <w:tr w:rsidR="00851144" w:rsidRPr="008063E1" w14:paraId="04651869"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3CA53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059A1D5C" w14:textId="77777777" w:rsidR="00851144" w:rsidRPr="008063E1" w:rsidRDefault="00851144" w:rsidP="000758C9">
            <w:pPr>
              <w:pStyle w:val="wylicz"/>
              <w:spacing w:line="276" w:lineRule="auto"/>
              <w:ind w:left="0" w:firstLine="0"/>
              <w:jc w:val="both"/>
              <w:rPr>
                <w:rFonts w:ascii="Garamond" w:hAnsi="Garamond"/>
                <w:b/>
                <w:bCs/>
              </w:rPr>
            </w:pPr>
            <w:r w:rsidRPr="008063E1">
              <w:rPr>
                <w:rFonts w:ascii="Garamond" w:hAnsi="Garamond"/>
                <w:b/>
                <w:bCs/>
              </w:rPr>
              <w:t>Moduł nieinwazyjnego ciągłego pomiaru ciśnienia krwi:</w:t>
            </w:r>
          </w:p>
        </w:tc>
      </w:tr>
      <w:tr w:rsidR="00851144" w:rsidRPr="008063E1" w14:paraId="6235E0D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5661A4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0B2775"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Pomiar w trybie beat-to-beat z pełną korekcją względem pomiaru oscylometrycznego.</w:t>
            </w:r>
          </w:p>
        </w:tc>
        <w:tc>
          <w:tcPr>
            <w:tcW w:w="1843" w:type="dxa"/>
            <w:tcBorders>
              <w:top w:val="single" w:sz="4" w:space="0" w:color="000000"/>
              <w:left w:val="single" w:sz="4" w:space="0" w:color="000000"/>
              <w:bottom w:val="single" w:sz="4" w:space="0" w:color="000000"/>
            </w:tcBorders>
            <w:shd w:val="clear" w:color="auto" w:fill="auto"/>
          </w:tcPr>
          <w:p w14:paraId="2BF56B2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1D759E" w14:textId="77777777" w:rsidR="00851144" w:rsidRPr="008063E1" w:rsidRDefault="00851144" w:rsidP="000758C9">
            <w:pPr>
              <w:pStyle w:val="Tekstpodstawowy"/>
              <w:snapToGrid w:val="0"/>
              <w:rPr>
                <w:rFonts w:ascii="Garamond" w:hAnsi="Garamond"/>
                <w:b/>
              </w:rPr>
            </w:pPr>
          </w:p>
        </w:tc>
      </w:tr>
      <w:tr w:rsidR="00851144" w:rsidRPr="008063E1" w14:paraId="4462D7B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7FEE1D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82B86BF"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Pomiar w oparciu o metodę odciążonej ściany naczynia przy użyciu czujników palcowych.</w:t>
            </w:r>
          </w:p>
        </w:tc>
        <w:tc>
          <w:tcPr>
            <w:tcW w:w="1843" w:type="dxa"/>
            <w:tcBorders>
              <w:top w:val="single" w:sz="4" w:space="0" w:color="000000"/>
              <w:left w:val="single" w:sz="4" w:space="0" w:color="000000"/>
              <w:bottom w:val="single" w:sz="4" w:space="0" w:color="000000"/>
            </w:tcBorders>
            <w:shd w:val="clear" w:color="auto" w:fill="auto"/>
          </w:tcPr>
          <w:p w14:paraId="58DD0E5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7C58AE" w14:textId="77777777" w:rsidR="00851144" w:rsidRPr="008063E1" w:rsidRDefault="00851144" w:rsidP="000758C9">
            <w:pPr>
              <w:pStyle w:val="Tekstpodstawowy"/>
              <w:snapToGrid w:val="0"/>
              <w:rPr>
                <w:rFonts w:ascii="Garamond" w:hAnsi="Garamond"/>
                <w:b/>
              </w:rPr>
            </w:pPr>
          </w:p>
        </w:tc>
      </w:tr>
      <w:tr w:rsidR="00851144" w:rsidRPr="008063E1" w14:paraId="71DB1FA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EFA4C6B"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3525C8C"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Dobór czujników palcowych względem obwodu palca badanej osoby (rozmiary min.: S, M, L – w zestawie, proszę o podanie ilości sztuk z każdego rozmiaru).</w:t>
            </w:r>
          </w:p>
        </w:tc>
        <w:tc>
          <w:tcPr>
            <w:tcW w:w="1843" w:type="dxa"/>
            <w:tcBorders>
              <w:top w:val="single" w:sz="4" w:space="0" w:color="000000"/>
              <w:left w:val="single" w:sz="4" w:space="0" w:color="000000"/>
              <w:bottom w:val="single" w:sz="4" w:space="0" w:color="000000"/>
            </w:tcBorders>
            <w:shd w:val="clear" w:color="auto" w:fill="auto"/>
          </w:tcPr>
          <w:p w14:paraId="09B518C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383C9A3" w14:textId="77777777" w:rsidR="00851144" w:rsidRPr="008063E1" w:rsidRDefault="00851144" w:rsidP="000758C9">
            <w:pPr>
              <w:pStyle w:val="Tekstpodstawowy"/>
              <w:snapToGrid w:val="0"/>
              <w:rPr>
                <w:rFonts w:ascii="Garamond" w:hAnsi="Garamond"/>
                <w:b/>
              </w:rPr>
            </w:pPr>
          </w:p>
        </w:tc>
      </w:tr>
      <w:tr w:rsidR="00851144" w:rsidRPr="008063E1" w14:paraId="3D34691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E5B775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5FDED72"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Kontroler czujników palcowych ze wskaźnikiem doboru właściwego rozmiaru czujnika.</w:t>
            </w:r>
          </w:p>
        </w:tc>
        <w:tc>
          <w:tcPr>
            <w:tcW w:w="1843" w:type="dxa"/>
            <w:tcBorders>
              <w:top w:val="single" w:sz="4" w:space="0" w:color="000000"/>
              <w:left w:val="single" w:sz="4" w:space="0" w:color="000000"/>
              <w:bottom w:val="single" w:sz="4" w:space="0" w:color="000000"/>
            </w:tcBorders>
            <w:shd w:val="clear" w:color="auto" w:fill="auto"/>
          </w:tcPr>
          <w:p w14:paraId="498AE1B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002F9C2" w14:textId="77777777" w:rsidR="00851144" w:rsidRPr="008063E1" w:rsidRDefault="00851144" w:rsidP="000758C9">
            <w:pPr>
              <w:pStyle w:val="Tekstpodstawowy"/>
              <w:snapToGrid w:val="0"/>
              <w:rPr>
                <w:rFonts w:ascii="Garamond" w:hAnsi="Garamond"/>
                <w:b/>
              </w:rPr>
            </w:pPr>
          </w:p>
        </w:tc>
      </w:tr>
      <w:tr w:rsidR="00851144" w:rsidRPr="008063E1" w14:paraId="248B8EA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EB124B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DAA6F9"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Czujniki palcowe wielorazowego użytku gwarantujące min. 75 h pracy.</w:t>
            </w:r>
          </w:p>
        </w:tc>
        <w:tc>
          <w:tcPr>
            <w:tcW w:w="1843" w:type="dxa"/>
            <w:tcBorders>
              <w:top w:val="single" w:sz="4" w:space="0" w:color="000000"/>
              <w:left w:val="single" w:sz="4" w:space="0" w:color="000000"/>
              <w:bottom w:val="single" w:sz="4" w:space="0" w:color="000000"/>
            </w:tcBorders>
            <w:shd w:val="clear" w:color="auto" w:fill="auto"/>
          </w:tcPr>
          <w:p w14:paraId="3B44692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832768" w14:textId="77777777" w:rsidR="00851144" w:rsidRPr="008063E1" w:rsidRDefault="00851144" w:rsidP="000758C9">
            <w:pPr>
              <w:pStyle w:val="Tekstpodstawowy"/>
              <w:snapToGrid w:val="0"/>
              <w:rPr>
                <w:rFonts w:ascii="Garamond" w:hAnsi="Garamond"/>
                <w:b/>
              </w:rPr>
            </w:pPr>
          </w:p>
        </w:tc>
      </w:tr>
      <w:tr w:rsidR="00851144" w:rsidRPr="008063E1" w14:paraId="6F4F0D3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8EBAC2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372836"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W pełni automatyczne i niezależne dostosowanie ucisku czujnika palcowego kontrolowane przez system pomiarowy, bez możliwości ingerencji operatora w regulację obwodu czujnika.</w:t>
            </w:r>
          </w:p>
        </w:tc>
        <w:tc>
          <w:tcPr>
            <w:tcW w:w="1843" w:type="dxa"/>
            <w:tcBorders>
              <w:top w:val="single" w:sz="4" w:space="0" w:color="000000"/>
              <w:left w:val="single" w:sz="4" w:space="0" w:color="000000"/>
              <w:bottom w:val="single" w:sz="4" w:space="0" w:color="000000"/>
            </w:tcBorders>
            <w:shd w:val="clear" w:color="auto" w:fill="auto"/>
          </w:tcPr>
          <w:p w14:paraId="730E584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85CE879" w14:textId="77777777" w:rsidR="00851144" w:rsidRPr="008063E1" w:rsidRDefault="00851144" w:rsidP="000758C9">
            <w:pPr>
              <w:pStyle w:val="Tekstpodstawowy"/>
              <w:snapToGrid w:val="0"/>
              <w:rPr>
                <w:rFonts w:ascii="Garamond" w:hAnsi="Garamond"/>
                <w:b/>
              </w:rPr>
            </w:pPr>
          </w:p>
        </w:tc>
      </w:tr>
      <w:tr w:rsidR="00851144" w:rsidRPr="008063E1" w14:paraId="23F9E57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6BC18E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91543CB" w14:textId="77777777" w:rsidR="00851144" w:rsidRPr="008063E1" w:rsidRDefault="00851144" w:rsidP="000758C9">
            <w:pPr>
              <w:rPr>
                <w:rFonts w:ascii="Garamond" w:hAnsi="Garamond"/>
                <w:sz w:val="20"/>
                <w:szCs w:val="20"/>
              </w:rPr>
            </w:pPr>
            <w:r w:rsidRPr="008063E1">
              <w:rPr>
                <w:rFonts w:ascii="Garamond" w:hAnsi="Garamond"/>
                <w:sz w:val="20"/>
                <w:szCs w:val="20"/>
              </w:rPr>
              <w:t>Pomiar w zakresie min.: SYS: 45-245 mmHg, DIA: 35-205, MAP: 40-225 mmHg, PR: 35-195 bpm.</w:t>
            </w:r>
          </w:p>
        </w:tc>
        <w:tc>
          <w:tcPr>
            <w:tcW w:w="1843" w:type="dxa"/>
            <w:tcBorders>
              <w:top w:val="single" w:sz="4" w:space="0" w:color="000000"/>
              <w:left w:val="single" w:sz="4" w:space="0" w:color="000000"/>
              <w:bottom w:val="single" w:sz="4" w:space="0" w:color="000000"/>
            </w:tcBorders>
            <w:shd w:val="clear" w:color="auto" w:fill="auto"/>
          </w:tcPr>
          <w:p w14:paraId="7FD69AB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A1B65" w14:textId="77777777" w:rsidR="00851144" w:rsidRPr="008063E1" w:rsidRDefault="00851144" w:rsidP="000758C9">
            <w:pPr>
              <w:pStyle w:val="Tekstpodstawowy"/>
              <w:snapToGrid w:val="0"/>
              <w:rPr>
                <w:rFonts w:ascii="Garamond" w:hAnsi="Garamond"/>
                <w:b/>
              </w:rPr>
            </w:pPr>
          </w:p>
        </w:tc>
      </w:tr>
      <w:tr w:rsidR="00851144" w:rsidRPr="008063E1" w14:paraId="55BBAF8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4E4855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DDBE0D4"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Dokładność pomiaru ciśnienia: +/- 3 mmHg. </w:t>
            </w:r>
          </w:p>
        </w:tc>
        <w:tc>
          <w:tcPr>
            <w:tcW w:w="1843" w:type="dxa"/>
            <w:tcBorders>
              <w:top w:val="single" w:sz="4" w:space="0" w:color="000000"/>
              <w:left w:val="single" w:sz="4" w:space="0" w:color="000000"/>
              <w:bottom w:val="single" w:sz="4" w:space="0" w:color="000000"/>
            </w:tcBorders>
            <w:shd w:val="clear" w:color="auto" w:fill="auto"/>
          </w:tcPr>
          <w:p w14:paraId="474CDB6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8A4666" w14:textId="77777777" w:rsidR="00851144" w:rsidRPr="008063E1" w:rsidRDefault="00851144" w:rsidP="000758C9">
            <w:pPr>
              <w:pStyle w:val="Tekstpodstawowy"/>
              <w:snapToGrid w:val="0"/>
              <w:rPr>
                <w:rFonts w:ascii="Garamond" w:hAnsi="Garamond"/>
                <w:b/>
              </w:rPr>
            </w:pPr>
          </w:p>
        </w:tc>
      </w:tr>
      <w:tr w:rsidR="00851144" w:rsidRPr="008063E1" w14:paraId="467029BE"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C4A1DF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6C8EF4" w14:textId="77777777" w:rsidR="00851144" w:rsidRPr="008063E1" w:rsidRDefault="00851144" w:rsidP="000758C9">
            <w:pPr>
              <w:rPr>
                <w:rFonts w:ascii="Garamond" w:hAnsi="Garamond"/>
                <w:sz w:val="20"/>
                <w:szCs w:val="20"/>
              </w:rPr>
            </w:pPr>
            <w:r w:rsidRPr="008063E1">
              <w:rPr>
                <w:rFonts w:ascii="Garamond" w:hAnsi="Garamond"/>
                <w:sz w:val="20"/>
                <w:szCs w:val="20"/>
              </w:rPr>
              <w:t>Automatyczna kalibracja w tle, niepowodująca występowania przerw w ciągłym pomiarze ciśnienia.</w:t>
            </w:r>
          </w:p>
        </w:tc>
        <w:tc>
          <w:tcPr>
            <w:tcW w:w="1843" w:type="dxa"/>
            <w:tcBorders>
              <w:top w:val="single" w:sz="4" w:space="0" w:color="000000"/>
              <w:left w:val="single" w:sz="4" w:space="0" w:color="000000"/>
              <w:bottom w:val="single" w:sz="4" w:space="0" w:color="000000"/>
            </w:tcBorders>
            <w:shd w:val="clear" w:color="auto" w:fill="auto"/>
          </w:tcPr>
          <w:p w14:paraId="79B51B0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D9D293" w14:textId="77777777" w:rsidR="00851144" w:rsidRPr="008063E1" w:rsidRDefault="00851144" w:rsidP="000758C9">
            <w:pPr>
              <w:pStyle w:val="Tekstpodstawowy"/>
              <w:snapToGrid w:val="0"/>
              <w:rPr>
                <w:rFonts w:ascii="Garamond" w:hAnsi="Garamond"/>
                <w:b/>
              </w:rPr>
            </w:pPr>
          </w:p>
        </w:tc>
      </w:tr>
      <w:tr w:rsidR="00851144" w:rsidRPr="008063E1" w14:paraId="6D1C4B4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7FE3DC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9500BD" w14:textId="77777777" w:rsidR="00851144" w:rsidRPr="008063E1" w:rsidRDefault="00851144" w:rsidP="000758C9">
            <w:pPr>
              <w:rPr>
                <w:rFonts w:ascii="Garamond" w:hAnsi="Garamond"/>
                <w:sz w:val="20"/>
                <w:szCs w:val="20"/>
              </w:rPr>
            </w:pPr>
            <w:r w:rsidRPr="008063E1">
              <w:rPr>
                <w:rFonts w:ascii="Garamond" w:hAnsi="Garamond"/>
                <w:sz w:val="20"/>
                <w:szCs w:val="20"/>
              </w:rPr>
              <w:t>Konstrukcja czujnika palcowego zapewniająca uzyskanie w pełni stabilnego zapisu, ze stałą pozycją elementów optycznych względem naczyń i możliwością ręcznej lub automatycznej (zaprogramowanej) zmiany palca, na którym dokonywany jest pomiar, bez zdejmowania czujnika.</w:t>
            </w:r>
          </w:p>
        </w:tc>
        <w:tc>
          <w:tcPr>
            <w:tcW w:w="1843" w:type="dxa"/>
            <w:tcBorders>
              <w:top w:val="single" w:sz="4" w:space="0" w:color="000000"/>
              <w:left w:val="single" w:sz="4" w:space="0" w:color="000000"/>
              <w:bottom w:val="single" w:sz="4" w:space="0" w:color="000000"/>
            </w:tcBorders>
            <w:shd w:val="clear" w:color="auto" w:fill="auto"/>
          </w:tcPr>
          <w:p w14:paraId="224A3FC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7CBAF0" w14:textId="77777777" w:rsidR="00851144" w:rsidRPr="008063E1" w:rsidRDefault="00851144" w:rsidP="000758C9">
            <w:pPr>
              <w:pStyle w:val="Tekstpodstawowy"/>
              <w:snapToGrid w:val="0"/>
              <w:rPr>
                <w:rFonts w:ascii="Garamond" w:hAnsi="Garamond"/>
                <w:b/>
              </w:rPr>
            </w:pPr>
          </w:p>
        </w:tc>
      </w:tr>
      <w:tr w:rsidR="00851144" w:rsidRPr="008063E1" w14:paraId="1A13871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1809E3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E42591A" w14:textId="77777777" w:rsidR="00851144" w:rsidRPr="008063E1" w:rsidRDefault="00851144" w:rsidP="000758C9">
            <w:pPr>
              <w:rPr>
                <w:rFonts w:ascii="Garamond" w:hAnsi="Garamond"/>
                <w:sz w:val="20"/>
                <w:szCs w:val="20"/>
              </w:rPr>
            </w:pPr>
            <w:r w:rsidRPr="008063E1">
              <w:rPr>
                <w:rFonts w:ascii="Garamond" w:hAnsi="Garamond"/>
                <w:sz w:val="20"/>
                <w:szCs w:val="20"/>
              </w:rPr>
              <w:t>Pomiar ciśnienia krwi w trybie ciągłym w pełni zintegrowany z zapisem EKG.</w:t>
            </w:r>
          </w:p>
        </w:tc>
        <w:tc>
          <w:tcPr>
            <w:tcW w:w="1843" w:type="dxa"/>
            <w:tcBorders>
              <w:top w:val="single" w:sz="4" w:space="0" w:color="000000"/>
              <w:left w:val="single" w:sz="4" w:space="0" w:color="000000"/>
              <w:bottom w:val="single" w:sz="4" w:space="0" w:color="000000"/>
            </w:tcBorders>
            <w:shd w:val="clear" w:color="auto" w:fill="auto"/>
          </w:tcPr>
          <w:p w14:paraId="0261326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D79246" w14:textId="77777777" w:rsidR="00851144" w:rsidRPr="008063E1" w:rsidRDefault="00851144" w:rsidP="000758C9">
            <w:pPr>
              <w:pStyle w:val="Tekstpodstawowy"/>
              <w:snapToGrid w:val="0"/>
              <w:rPr>
                <w:rFonts w:ascii="Garamond" w:hAnsi="Garamond"/>
                <w:b/>
              </w:rPr>
            </w:pPr>
          </w:p>
        </w:tc>
      </w:tr>
      <w:tr w:rsidR="00851144" w:rsidRPr="008063E1" w14:paraId="118459D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A331B6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5B03822" w14:textId="77777777" w:rsidR="00851144" w:rsidRPr="008063E1" w:rsidRDefault="00851144" w:rsidP="000758C9">
            <w:pPr>
              <w:rPr>
                <w:rFonts w:ascii="Garamond" w:hAnsi="Garamond"/>
                <w:sz w:val="20"/>
                <w:szCs w:val="20"/>
              </w:rPr>
            </w:pPr>
            <w:r w:rsidRPr="008063E1">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24663CD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39627F" w14:textId="77777777" w:rsidR="00851144" w:rsidRPr="008063E1" w:rsidRDefault="00851144" w:rsidP="000758C9">
            <w:pPr>
              <w:pStyle w:val="Tekstpodstawowy"/>
              <w:snapToGrid w:val="0"/>
              <w:rPr>
                <w:rFonts w:ascii="Garamond" w:hAnsi="Garamond"/>
                <w:b/>
              </w:rPr>
            </w:pPr>
          </w:p>
        </w:tc>
      </w:tr>
      <w:tr w:rsidR="00851144" w:rsidRPr="008063E1" w14:paraId="3777572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D76327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A7AE385" w14:textId="77777777" w:rsidR="00851144" w:rsidRPr="008063E1" w:rsidRDefault="00851144" w:rsidP="000758C9">
            <w:pPr>
              <w:pStyle w:val="Tekstpodstawowy"/>
              <w:snapToGrid w:val="0"/>
              <w:rPr>
                <w:rFonts w:ascii="Garamond" w:hAnsi="Garamond"/>
                <w:b/>
              </w:rPr>
            </w:pPr>
            <w:r w:rsidRPr="008063E1">
              <w:rPr>
                <w:rFonts w:ascii="Garamond" w:hAnsi="Garamond"/>
                <w:b/>
                <w:bCs/>
              </w:rPr>
              <w:t>Moduł nieinwazyjnego oscylometrycznego pomiaru ciśnienia:</w:t>
            </w:r>
          </w:p>
        </w:tc>
      </w:tr>
      <w:tr w:rsidR="00851144" w:rsidRPr="008063E1" w14:paraId="6D4F8EC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857F9B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13CD4D" w14:textId="77777777" w:rsidR="00851144" w:rsidRPr="008063E1" w:rsidRDefault="00851144" w:rsidP="000758C9">
            <w:pPr>
              <w:rPr>
                <w:rFonts w:ascii="Garamond" w:hAnsi="Garamond"/>
                <w:sz w:val="20"/>
                <w:szCs w:val="20"/>
              </w:rPr>
            </w:pPr>
            <w:r w:rsidRPr="008063E1">
              <w:rPr>
                <w:rFonts w:ascii="Garamond" w:hAnsi="Garamond"/>
                <w:sz w:val="20"/>
                <w:szCs w:val="20"/>
              </w:rPr>
              <w:t>W zestawie min. 4 mankiety pomiarowe wielorazowego użytku na ramię (S, M, L, XL).</w:t>
            </w:r>
          </w:p>
        </w:tc>
        <w:tc>
          <w:tcPr>
            <w:tcW w:w="1843" w:type="dxa"/>
            <w:tcBorders>
              <w:top w:val="single" w:sz="4" w:space="0" w:color="000000"/>
              <w:left w:val="single" w:sz="4" w:space="0" w:color="000000"/>
              <w:bottom w:val="single" w:sz="4" w:space="0" w:color="000000"/>
            </w:tcBorders>
            <w:shd w:val="clear" w:color="auto" w:fill="auto"/>
          </w:tcPr>
          <w:p w14:paraId="2CB7EB8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6D24FE3" w14:textId="77777777" w:rsidR="00851144" w:rsidRPr="008063E1" w:rsidRDefault="00851144" w:rsidP="000758C9">
            <w:pPr>
              <w:pStyle w:val="Tekstpodstawowy"/>
              <w:snapToGrid w:val="0"/>
              <w:rPr>
                <w:rFonts w:ascii="Garamond" w:hAnsi="Garamond"/>
                <w:b/>
              </w:rPr>
            </w:pPr>
          </w:p>
        </w:tc>
      </w:tr>
      <w:tr w:rsidR="00851144" w:rsidRPr="008063E1" w14:paraId="7229DF6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024736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6C28D6" w14:textId="77777777" w:rsidR="00851144" w:rsidRPr="008063E1" w:rsidRDefault="00851144" w:rsidP="000758C9">
            <w:pPr>
              <w:rPr>
                <w:rFonts w:ascii="Garamond" w:hAnsi="Garamond"/>
                <w:sz w:val="20"/>
                <w:szCs w:val="20"/>
              </w:rPr>
            </w:pPr>
            <w:r w:rsidRPr="008063E1">
              <w:rPr>
                <w:rFonts w:ascii="Garamond" w:hAnsi="Garamond"/>
                <w:sz w:val="20"/>
                <w:szCs w:val="20"/>
              </w:rPr>
              <w:t>Pomiar w zakresie min.: SYS: 30-275 mmHg, DIA: 15-215 mmHg, MAP: 20-255 mmHg.</w:t>
            </w:r>
          </w:p>
        </w:tc>
        <w:tc>
          <w:tcPr>
            <w:tcW w:w="1843" w:type="dxa"/>
            <w:tcBorders>
              <w:top w:val="single" w:sz="4" w:space="0" w:color="000000"/>
              <w:left w:val="single" w:sz="4" w:space="0" w:color="000000"/>
              <w:bottom w:val="single" w:sz="4" w:space="0" w:color="000000"/>
            </w:tcBorders>
            <w:shd w:val="clear" w:color="auto" w:fill="auto"/>
          </w:tcPr>
          <w:p w14:paraId="1D675B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123B6D5" w14:textId="77777777" w:rsidR="00851144" w:rsidRPr="008063E1" w:rsidRDefault="00851144" w:rsidP="000758C9">
            <w:pPr>
              <w:pStyle w:val="Tekstpodstawowy"/>
              <w:snapToGrid w:val="0"/>
              <w:rPr>
                <w:rFonts w:ascii="Garamond" w:hAnsi="Garamond"/>
                <w:b/>
              </w:rPr>
            </w:pPr>
          </w:p>
        </w:tc>
      </w:tr>
      <w:tr w:rsidR="00851144" w:rsidRPr="008063E1" w14:paraId="0FFD6BD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B6C139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39337F" w14:textId="77777777" w:rsidR="00851144" w:rsidRPr="008063E1" w:rsidRDefault="00851144" w:rsidP="000758C9">
            <w:pPr>
              <w:rPr>
                <w:rFonts w:ascii="Garamond" w:hAnsi="Garamond"/>
                <w:sz w:val="20"/>
                <w:szCs w:val="20"/>
              </w:rPr>
            </w:pPr>
            <w:r w:rsidRPr="008063E1">
              <w:rPr>
                <w:rFonts w:ascii="Garamond" w:hAnsi="Garamond"/>
                <w:sz w:val="20"/>
                <w:szCs w:val="20"/>
              </w:rPr>
              <w:t>Dokładność pomiarowa +/- 3 mmHg.</w:t>
            </w:r>
          </w:p>
        </w:tc>
        <w:tc>
          <w:tcPr>
            <w:tcW w:w="1843" w:type="dxa"/>
            <w:tcBorders>
              <w:top w:val="single" w:sz="4" w:space="0" w:color="000000"/>
              <w:left w:val="single" w:sz="4" w:space="0" w:color="000000"/>
              <w:bottom w:val="single" w:sz="4" w:space="0" w:color="000000"/>
            </w:tcBorders>
            <w:shd w:val="clear" w:color="auto" w:fill="auto"/>
          </w:tcPr>
          <w:p w14:paraId="0979513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E2DD97E" w14:textId="77777777" w:rsidR="00851144" w:rsidRPr="008063E1" w:rsidRDefault="00851144" w:rsidP="000758C9">
            <w:pPr>
              <w:pStyle w:val="Tekstpodstawowy"/>
              <w:snapToGrid w:val="0"/>
              <w:rPr>
                <w:rFonts w:ascii="Garamond" w:hAnsi="Garamond"/>
                <w:b/>
              </w:rPr>
            </w:pPr>
          </w:p>
        </w:tc>
      </w:tr>
      <w:tr w:rsidR="00851144" w:rsidRPr="008063E1" w14:paraId="2CE1CF4B"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81E483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4E8D5" w14:textId="77777777" w:rsidR="00851144" w:rsidRPr="008063E1" w:rsidRDefault="00851144" w:rsidP="000758C9">
            <w:pPr>
              <w:rPr>
                <w:rFonts w:ascii="Garamond" w:hAnsi="Garamond"/>
                <w:sz w:val="20"/>
                <w:szCs w:val="20"/>
              </w:rPr>
            </w:pPr>
            <w:r w:rsidRPr="008063E1">
              <w:rPr>
                <w:rFonts w:ascii="Garamond" w:hAnsi="Garamond"/>
                <w:sz w:val="20"/>
                <w:szCs w:val="20"/>
              </w:rPr>
              <w:t>Możliwość dostosowania interwałów pomiaru.</w:t>
            </w:r>
          </w:p>
        </w:tc>
        <w:tc>
          <w:tcPr>
            <w:tcW w:w="1843" w:type="dxa"/>
            <w:tcBorders>
              <w:top w:val="single" w:sz="4" w:space="0" w:color="000000"/>
              <w:left w:val="single" w:sz="4" w:space="0" w:color="000000"/>
              <w:bottom w:val="single" w:sz="4" w:space="0" w:color="000000"/>
            </w:tcBorders>
            <w:shd w:val="clear" w:color="auto" w:fill="auto"/>
          </w:tcPr>
          <w:p w14:paraId="7924E31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2977B3" w14:textId="77777777" w:rsidR="00851144" w:rsidRPr="008063E1" w:rsidRDefault="00851144" w:rsidP="000758C9">
            <w:pPr>
              <w:pStyle w:val="Tekstpodstawowy"/>
              <w:snapToGrid w:val="0"/>
              <w:rPr>
                <w:rFonts w:ascii="Garamond" w:hAnsi="Garamond"/>
                <w:b/>
              </w:rPr>
            </w:pPr>
          </w:p>
        </w:tc>
      </w:tr>
      <w:tr w:rsidR="00851144" w:rsidRPr="008063E1" w14:paraId="72EB561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DDA2BB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CCD40A" w14:textId="77777777" w:rsidR="00851144" w:rsidRPr="008063E1" w:rsidRDefault="00851144" w:rsidP="000758C9">
            <w:pPr>
              <w:rPr>
                <w:rFonts w:ascii="Garamond" w:hAnsi="Garamond"/>
                <w:sz w:val="20"/>
                <w:szCs w:val="20"/>
              </w:rPr>
            </w:pPr>
            <w:r w:rsidRPr="008063E1">
              <w:rPr>
                <w:rFonts w:ascii="Garamond" w:hAnsi="Garamond"/>
                <w:sz w:val="20"/>
                <w:szCs w:val="20"/>
              </w:rPr>
              <w:t>Kalibracja automatyczna.</w:t>
            </w:r>
          </w:p>
        </w:tc>
        <w:tc>
          <w:tcPr>
            <w:tcW w:w="1843" w:type="dxa"/>
            <w:tcBorders>
              <w:top w:val="single" w:sz="4" w:space="0" w:color="000000"/>
              <w:left w:val="single" w:sz="4" w:space="0" w:color="000000"/>
              <w:bottom w:val="single" w:sz="4" w:space="0" w:color="000000"/>
            </w:tcBorders>
            <w:shd w:val="clear" w:color="auto" w:fill="auto"/>
          </w:tcPr>
          <w:p w14:paraId="7DEF708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BBDBC7" w14:textId="77777777" w:rsidR="00851144" w:rsidRPr="008063E1" w:rsidRDefault="00851144" w:rsidP="000758C9">
            <w:pPr>
              <w:pStyle w:val="Tekstpodstawowy"/>
              <w:snapToGrid w:val="0"/>
              <w:rPr>
                <w:rFonts w:ascii="Garamond" w:hAnsi="Garamond"/>
                <w:b/>
              </w:rPr>
            </w:pPr>
          </w:p>
        </w:tc>
      </w:tr>
      <w:tr w:rsidR="00851144" w:rsidRPr="008063E1" w14:paraId="2A11623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9532A7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90FD5C" w14:textId="77777777" w:rsidR="00851144" w:rsidRPr="008063E1" w:rsidRDefault="00851144" w:rsidP="000758C9">
            <w:pPr>
              <w:rPr>
                <w:rFonts w:ascii="Garamond" w:hAnsi="Garamond"/>
                <w:sz w:val="20"/>
                <w:szCs w:val="20"/>
              </w:rPr>
            </w:pPr>
            <w:r w:rsidRPr="008063E1">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53547C0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B25F413" w14:textId="77777777" w:rsidR="00851144" w:rsidRPr="008063E1" w:rsidRDefault="00851144" w:rsidP="000758C9">
            <w:pPr>
              <w:pStyle w:val="Tekstpodstawowy"/>
              <w:snapToGrid w:val="0"/>
              <w:rPr>
                <w:rFonts w:ascii="Garamond" w:hAnsi="Garamond"/>
                <w:b/>
              </w:rPr>
            </w:pPr>
          </w:p>
        </w:tc>
      </w:tr>
      <w:tr w:rsidR="00851144" w:rsidRPr="008063E1" w14:paraId="137E4C7D" w14:textId="77777777" w:rsidTr="00851144">
        <w:trPr>
          <w:gridAfter w:val="1"/>
          <w:wAfter w:w="1843" w:type="dxa"/>
          <w:trHeight w:val="388"/>
        </w:trPr>
        <w:tc>
          <w:tcPr>
            <w:tcW w:w="824" w:type="dxa"/>
            <w:tcBorders>
              <w:top w:val="single" w:sz="4" w:space="0" w:color="000000"/>
              <w:left w:val="single" w:sz="4" w:space="0" w:color="000000"/>
              <w:bottom w:val="single" w:sz="4" w:space="0" w:color="000000"/>
            </w:tcBorders>
            <w:shd w:val="clear" w:color="auto" w:fill="auto"/>
          </w:tcPr>
          <w:p w14:paraId="77F154E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533754" w14:textId="77777777" w:rsidR="00851144" w:rsidRPr="008063E1" w:rsidRDefault="00851144" w:rsidP="000758C9">
            <w:pPr>
              <w:pStyle w:val="Tekstpodstawowy"/>
              <w:snapToGrid w:val="0"/>
              <w:rPr>
                <w:rFonts w:ascii="Garamond" w:hAnsi="Garamond"/>
                <w:b/>
              </w:rPr>
            </w:pPr>
            <w:r w:rsidRPr="008063E1">
              <w:rPr>
                <w:rFonts w:ascii="Garamond" w:hAnsi="Garamond"/>
                <w:b/>
                <w:bCs/>
              </w:rPr>
              <w:t>Parametry obliczane i analizowane na podstawie zebranych sygnałów źródłowych:</w:t>
            </w:r>
          </w:p>
        </w:tc>
      </w:tr>
      <w:tr w:rsidR="00851144" w:rsidRPr="008063E1" w14:paraId="427D2C27"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F49090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EBA9BC" w14:textId="77777777" w:rsidR="00851144" w:rsidRPr="008063E1" w:rsidRDefault="00851144" w:rsidP="000758C9">
            <w:pPr>
              <w:rPr>
                <w:rFonts w:ascii="Garamond" w:hAnsi="Garamond"/>
                <w:sz w:val="20"/>
                <w:szCs w:val="20"/>
              </w:rPr>
            </w:pPr>
            <w:r w:rsidRPr="008063E1">
              <w:rPr>
                <w:rFonts w:ascii="Garamond" w:hAnsi="Garamond"/>
                <w:sz w:val="20"/>
                <w:szCs w:val="20"/>
              </w:rPr>
              <w:t>Częstość akcji serca (PR) w zakresie min.: 0-190 bpm.</w:t>
            </w:r>
          </w:p>
        </w:tc>
        <w:tc>
          <w:tcPr>
            <w:tcW w:w="1843" w:type="dxa"/>
            <w:tcBorders>
              <w:top w:val="single" w:sz="4" w:space="0" w:color="000000"/>
              <w:left w:val="single" w:sz="4" w:space="0" w:color="000000"/>
              <w:bottom w:val="single" w:sz="4" w:space="0" w:color="000000"/>
            </w:tcBorders>
            <w:shd w:val="clear" w:color="auto" w:fill="auto"/>
          </w:tcPr>
          <w:p w14:paraId="6EDB880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6FF7D77" w14:textId="77777777" w:rsidR="00851144" w:rsidRPr="008063E1" w:rsidRDefault="00851144" w:rsidP="000758C9">
            <w:pPr>
              <w:pStyle w:val="Tekstpodstawowy"/>
              <w:snapToGrid w:val="0"/>
              <w:rPr>
                <w:rFonts w:ascii="Garamond" w:hAnsi="Garamond"/>
                <w:b/>
              </w:rPr>
            </w:pPr>
          </w:p>
        </w:tc>
      </w:tr>
      <w:tr w:rsidR="00851144" w:rsidRPr="008063E1" w14:paraId="08C357F8"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71399A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5F97794" w14:textId="77777777" w:rsidR="00851144" w:rsidRPr="008063E1" w:rsidRDefault="00851144" w:rsidP="000758C9">
            <w:pPr>
              <w:rPr>
                <w:rFonts w:ascii="Garamond" w:hAnsi="Garamond"/>
                <w:sz w:val="20"/>
                <w:szCs w:val="20"/>
              </w:rPr>
            </w:pPr>
            <w:r w:rsidRPr="008063E1">
              <w:rPr>
                <w:rFonts w:ascii="Garamond" w:hAnsi="Garamond"/>
                <w:sz w:val="20"/>
                <w:szCs w:val="20"/>
              </w:rPr>
              <w:t>Wartości ciśnienia krwi SYS (skurczowe), DIA (rozkurczowe), MAP (średnie) w zakresie min.: 0-290 mmHg.</w:t>
            </w:r>
          </w:p>
        </w:tc>
        <w:tc>
          <w:tcPr>
            <w:tcW w:w="1843" w:type="dxa"/>
            <w:tcBorders>
              <w:top w:val="single" w:sz="4" w:space="0" w:color="000000"/>
              <w:left w:val="single" w:sz="4" w:space="0" w:color="000000"/>
              <w:bottom w:val="single" w:sz="4" w:space="0" w:color="000000"/>
            </w:tcBorders>
            <w:shd w:val="clear" w:color="auto" w:fill="auto"/>
          </w:tcPr>
          <w:p w14:paraId="6E6D242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11FA7C" w14:textId="77777777" w:rsidR="00851144" w:rsidRPr="008063E1" w:rsidRDefault="00851144" w:rsidP="000758C9">
            <w:pPr>
              <w:pStyle w:val="Tekstpodstawowy"/>
              <w:snapToGrid w:val="0"/>
              <w:rPr>
                <w:rFonts w:ascii="Garamond" w:hAnsi="Garamond"/>
                <w:b/>
              </w:rPr>
            </w:pPr>
          </w:p>
        </w:tc>
      </w:tr>
      <w:tr w:rsidR="00851144" w:rsidRPr="008063E1" w14:paraId="29870AE1" w14:textId="77777777" w:rsidTr="00851144">
        <w:tc>
          <w:tcPr>
            <w:tcW w:w="824" w:type="dxa"/>
            <w:tcBorders>
              <w:top w:val="single" w:sz="4" w:space="0" w:color="000000"/>
              <w:left w:val="single" w:sz="4" w:space="0" w:color="000000"/>
              <w:bottom w:val="single" w:sz="4" w:space="0" w:color="000000"/>
            </w:tcBorders>
            <w:shd w:val="clear" w:color="auto" w:fill="auto"/>
          </w:tcPr>
          <w:p w14:paraId="49126E6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63215C4C" w14:textId="77777777" w:rsidR="00851144" w:rsidRPr="008063E1" w:rsidRDefault="00851144" w:rsidP="000758C9">
            <w:pPr>
              <w:pStyle w:val="Tekstpodstawowy"/>
              <w:snapToGrid w:val="0"/>
              <w:rPr>
                <w:rFonts w:ascii="Garamond" w:hAnsi="Garamond"/>
                <w:b/>
                <w:lang w:val="en-US"/>
              </w:rPr>
            </w:pPr>
            <w:r w:rsidRPr="008063E1">
              <w:rPr>
                <w:rFonts w:ascii="Garamond" w:hAnsi="Garamond"/>
                <w:b/>
                <w:bCs/>
              </w:rPr>
              <w:t>Stół pionizacyjny:</w:t>
            </w:r>
          </w:p>
        </w:tc>
        <w:tc>
          <w:tcPr>
            <w:tcW w:w="1843" w:type="dxa"/>
          </w:tcPr>
          <w:p w14:paraId="11DEC061" w14:textId="77777777" w:rsidR="00851144" w:rsidRPr="008063E1" w:rsidRDefault="00851144" w:rsidP="000758C9">
            <w:pPr>
              <w:suppressAutoHyphens w:val="0"/>
              <w:rPr>
                <w:rFonts w:ascii="Garamond" w:eastAsia="Meiryo UI" w:hAnsi="Garamond"/>
                <w:sz w:val="20"/>
                <w:szCs w:val="20"/>
                <w:lang w:val="en-US"/>
              </w:rPr>
            </w:pPr>
          </w:p>
        </w:tc>
      </w:tr>
      <w:tr w:rsidR="00851144" w:rsidRPr="008063E1" w14:paraId="1FCBB3BE"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CB911B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22E940E5" w14:textId="77777777" w:rsidR="00851144" w:rsidRPr="008063E1" w:rsidRDefault="00851144" w:rsidP="000758C9">
            <w:pPr>
              <w:rPr>
                <w:rFonts w:ascii="Garamond" w:hAnsi="Garamond"/>
                <w:sz w:val="20"/>
                <w:szCs w:val="20"/>
              </w:rPr>
            </w:pPr>
            <w:r w:rsidRPr="008063E1">
              <w:rPr>
                <w:rFonts w:ascii="Garamond" w:hAnsi="Garamond"/>
                <w:sz w:val="20"/>
                <w:szCs w:val="20"/>
              </w:rPr>
              <w:t>Stół do prób pionizacyjnych z napędzaną silnikiem elektrycznym regulacją nachylenia powierzchni</w:t>
            </w:r>
          </w:p>
        </w:tc>
        <w:tc>
          <w:tcPr>
            <w:tcW w:w="1843" w:type="dxa"/>
            <w:tcBorders>
              <w:top w:val="single" w:sz="4" w:space="0" w:color="000000"/>
              <w:left w:val="single" w:sz="4" w:space="0" w:color="000000"/>
              <w:bottom w:val="single" w:sz="4" w:space="0" w:color="000000"/>
            </w:tcBorders>
            <w:shd w:val="clear" w:color="auto" w:fill="auto"/>
          </w:tcPr>
          <w:p w14:paraId="696B59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65541D7" w14:textId="77777777" w:rsidR="00851144" w:rsidRPr="008063E1" w:rsidRDefault="00851144" w:rsidP="000758C9">
            <w:pPr>
              <w:pStyle w:val="Tekstpodstawowy"/>
              <w:snapToGrid w:val="0"/>
              <w:rPr>
                <w:rFonts w:ascii="Garamond" w:hAnsi="Garamond"/>
                <w:b/>
              </w:rPr>
            </w:pPr>
          </w:p>
        </w:tc>
      </w:tr>
      <w:tr w:rsidR="00851144" w:rsidRPr="008063E1" w14:paraId="55735D2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BB434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120BE1" w14:textId="77777777" w:rsidR="00851144" w:rsidRPr="008063E1" w:rsidRDefault="00851144" w:rsidP="000758C9">
            <w:pPr>
              <w:rPr>
                <w:rFonts w:ascii="Garamond" w:hAnsi="Garamond"/>
                <w:sz w:val="20"/>
                <w:szCs w:val="20"/>
              </w:rPr>
            </w:pPr>
            <w:r w:rsidRPr="008063E1">
              <w:rPr>
                <w:rFonts w:ascii="Garamond" w:hAnsi="Garamond"/>
                <w:sz w:val="20"/>
                <w:szCs w:val="20"/>
              </w:rPr>
              <w:t>Wymiary stołu (szer. x dł.) : max. 85 x 200 [mm].</w:t>
            </w:r>
          </w:p>
        </w:tc>
        <w:tc>
          <w:tcPr>
            <w:tcW w:w="1843" w:type="dxa"/>
            <w:tcBorders>
              <w:top w:val="single" w:sz="4" w:space="0" w:color="000000"/>
              <w:left w:val="single" w:sz="4" w:space="0" w:color="000000"/>
              <w:bottom w:val="single" w:sz="4" w:space="0" w:color="000000"/>
            </w:tcBorders>
            <w:shd w:val="clear" w:color="auto" w:fill="auto"/>
          </w:tcPr>
          <w:p w14:paraId="725EC34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87757E2" w14:textId="77777777" w:rsidR="00851144" w:rsidRPr="008063E1" w:rsidRDefault="00851144" w:rsidP="000758C9">
            <w:pPr>
              <w:pStyle w:val="Tekstpodstawowy"/>
              <w:snapToGrid w:val="0"/>
              <w:rPr>
                <w:rFonts w:ascii="Garamond" w:hAnsi="Garamond"/>
                <w:b/>
              </w:rPr>
            </w:pPr>
          </w:p>
        </w:tc>
      </w:tr>
      <w:tr w:rsidR="00851144" w:rsidRPr="008063E1" w14:paraId="312A456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5C8A7A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D3DA3A" w14:textId="77777777" w:rsidR="00851144" w:rsidRPr="008063E1" w:rsidRDefault="00851144" w:rsidP="000758C9">
            <w:pPr>
              <w:rPr>
                <w:rFonts w:ascii="Garamond" w:hAnsi="Garamond"/>
                <w:sz w:val="20"/>
                <w:szCs w:val="20"/>
                <w:lang w:val="en-US"/>
              </w:rPr>
            </w:pPr>
            <w:r w:rsidRPr="008063E1">
              <w:rPr>
                <w:rFonts w:ascii="Garamond" w:hAnsi="Garamond"/>
                <w:sz w:val="20"/>
                <w:szCs w:val="20"/>
              </w:rPr>
              <w:t>Aluminiowa rama stołu.</w:t>
            </w:r>
          </w:p>
        </w:tc>
        <w:tc>
          <w:tcPr>
            <w:tcW w:w="1843" w:type="dxa"/>
            <w:tcBorders>
              <w:top w:val="single" w:sz="4" w:space="0" w:color="000000"/>
              <w:left w:val="single" w:sz="4" w:space="0" w:color="000000"/>
              <w:bottom w:val="single" w:sz="4" w:space="0" w:color="000000"/>
            </w:tcBorders>
            <w:shd w:val="clear" w:color="auto" w:fill="auto"/>
          </w:tcPr>
          <w:p w14:paraId="0367BDE3" w14:textId="77777777" w:rsidR="00851144" w:rsidRPr="008063E1" w:rsidRDefault="00851144" w:rsidP="000758C9">
            <w:pPr>
              <w:jc w:val="center"/>
              <w:rPr>
                <w:rFonts w:ascii="Garamond" w:hAnsi="Garamond"/>
                <w:sz w:val="20"/>
                <w:szCs w:val="20"/>
                <w:lang w:val="en-US"/>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DEC66A3" w14:textId="77777777" w:rsidR="00851144" w:rsidRPr="008063E1" w:rsidRDefault="00851144" w:rsidP="000758C9">
            <w:pPr>
              <w:pStyle w:val="Tekstpodstawowy"/>
              <w:snapToGrid w:val="0"/>
              <w:rPr>
                <w:rFonts w:ascii="Garamond" w:hAnsi="Garamond"/>
                <w:b/>
                <w:lang w:val="en-US"/>
              </w:rPr>
            </w:pPr>
          </w:p>
        </w:tc>
      </w:tr>
      <w:tr w:rsidR="00851144" w:rsidRPr="008063E1" w14:paraId="3A0A5BA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DB506C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4D237B7" w14:textId="77777777" w:rsidR="00851144" w:rsidRPr="008063E1" w:rsidRDefault="00851144" w:rsidP="000758C9">
            <w:pPr>
              <w:rPr>
                <w:rFonts w:ascii="Garamond" w:hAnsi="Garamond"/>
                <w:sz w:val="20"/>
                <w:szCs w:val="20"/>
              </w:rPr>
            </w:pPr>
            <w:r w:rsidRPr="008063E1">
              <w:rPr>
                <w:rFonts w:ascii="Garamond" w:hAnsi="Garamond"/>
                <w:sz w:val="20"/>
                <w:szCs w:val="20"/>
              </w:rPr>
              <w:t>Wymiary leża (szer. x dł.) : min. 70 x 190 [mm].</w:t>
            </w:r>
          </w:p>
        </w:tc>
        <w:tc>
          <w:tcPr>
            <w:tcW w:w="1843" w:type="dxa"/>
            <w:tcBorders>
              <w:top w:val="single" w:sz="4" w:space="0" w:color="000000"/>
              <w:left w:val="single" w:sz="4" w:space="0" w:color="000000"/>
              <w:bottom w:val="single" w:sz="4" w:space="0" w:color="000000"/>
            </w:tcBorders>
            <w:shd w:val="clear" w:color="auto" w:fill="auto"/>
          </w:tcPr>
          <w:p w14:paraId="6FB05A7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B8C8D02" w14:textId="77777777" w:rsidR="00851144" w:rsidRPr="008063E1" w:rsidRDefault="00851144" w:rsidP="000758C9">
            <w:pPr>
              <w:pStyle w:val="Tekstpodstawowy"/>
              <w:snapToGrid w:val="0"/>
              <w:rPr>
                <w:rFonts w:ascii="Garamond" w:hAnsi="Garamond"/>
                <w:b/>
              </w:rPr>
            </w:pPr>
          </w:p>
        </w:tc>
      </w:tr>
      <w:tr w:rsidR="00851144" w:rsidRPr="008063E1" w14:paraId="47ED532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A6B961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692068" w14:textId="77777777" w:rsidR="00851144" w:rsidRPr="008063E1" w:rsidRDefault="00851144" w:rsidP="000758C9">
            <w:pPr>
              <w:rPr>
                <w:rFonts w:ascii="Garamond" w:hAnsi="Garamond"/>
                <w:sz w:val="20"/>
                <w:szCs w:val="20"/>
              </w:rPr>
            </w:pPr>
            <w:r w:rsidRPr="008063E1">
              <w:rPr>
                <w:rFonts w:ascii="Garamond" w:hAnsi="Garamond"/>
                <w:sz w:val="20"/>
                <w:szCs w:val="20"/>
              </w:rPr>
              <w:t>Maksymalna nośność (waga pacjenta): 180 [kg].</w:t>
            </w:r>
          </w:p>
        </w:tc>
        <w:tc>
          <w:tcPr>
            <w:tcW w:w="1843" w:type="dxa"/>
            <w:tcBorders>
              <w:top w:val="single" w:sz="4" w:space="0" w:color="000000"/>
              <w:left w:val="single" w:sz="4" w:space="0" w:color="000000"/>
              <w:bottom w:val="single" w:sz="4" w:space="0" w:color="000000"/>
            </w:tcBorders>
            <w:shd w:val="clear" w:color="auto" w:fill="auto"/>
          </w:tcPr>
          <w:p w14:paraId="780D16E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933EBE4" w14:textId="77777777" w:rsidR="00851144" w:rsidRPr="008063E1" w:rsidRDefault="00851144" w:rsidP="000758C9">
            <w:pPr>
              <w:pStyle w:val="Tekstpodstawowy"/>
              <w:snapToGrid w:val="0"/>
              <w:rPr>
                <w:rFonts w:ascii="Garamond" w:hAnsi="Garamond"/>
                <w:b/>
              </w:rPr>
            </w:pPr>
          </w:p>
        </w:tc>
      </w:tr>
      <w:tr w:rsidR="00851144" w:rsidRPr="008063E1" w14:paraId="28F1C44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69D053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DF0D32" w14:textId="77777777" w:rsidR="00851144" w:rsidRPr="008063E1" w:rsidRDefault="00851144" w:rsidP="000758C9">
            <w:pPr>
              <w:rPr>
                <w:rFonts w:ascii="Garamond" w:hAnsi="Garamond"/>
                <w:sz w:val="20"/>
                <w:szCs w:val="20"/>
              </w:rPr>
            </w:pPr>
            <w:r w:rsidRPr="008063E1">
              <w:rPr>
                <w:rFonts w:ascii="Garamond" w:hAnsi="Garamond"/>
                <w:sz w:val="20"/>
                <w:szCs w:val="20"/>
              </w:rPr>
              <w:t>Min. 4 skrętne koła, każde z hamulcem.</w:t>
            </w:r>
          </w:p>
        </w:tc>
        <w:tc>
          <w:tcPr>
            <w:tcW w:w="1843" w:type="dxa"/>
            <w:tcBorders>
              <w:top w:val="single" w:sz="4" w:space="0" w:color="000000"/>
              <w:left w:val="single" w:sz="4" w:space="0" w:color="000000"/>
              <w:bottom w:val="single" w:sz="4" w:space="0" w:color="000000"/>
            </w:tcBorders>
            <w:shd w:val="clear" w:color="auto" w:fill="auto"/>
          </w:tcPr>
          <w:p w14:paraId="0809D96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CE644FE" w14:textId="77777777" w:rsidR="00851144" w:rsidRPr="008063E1" w:rsidRDefault="00851144" w:rsidP="000758C9">
            <w:pPr>
              <w:pStyle w:val="Tekstpodstawowy"/>
              <w:snapToGrid w:val="0"/>
              <w:rPr>
                <w:rFonts w:ascii="Garamond" w:hAnsi="Garamond"/>
                <w:b/>
              </w:rPr>
            </w:pPr>
          </w:p>
        </w:tc>
      </w:tr>
      <w:tr w:rsidR="00851144" w:rsidRPr="008063E1" w14:paraId="2B560DB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E041E6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1029BE" w14:textId="77777777" w:rsidR="00851144" w:rsidRPr="008063E1" w:rsidRDefault="00851144" w:rsidP="000758C9">
            <w:pPr>
              <w:rPr>
                <w:rFonts w:ascii="Garamond" w:hAnsi="Garamond"/>
                <w:sz w:val="20"/>
                <w:szCs w:val="20"/>
              </w:rPr>
            </w:pPr>
            <w:r w:rsidRPr="008063E1">
              <w:rPr>
                <w:rFonts w:ascii="Garamond" w:hAnsi="Garamond"/>
                <w:sz w:val="20"/>
                <w:szCs w:val="20"/>
              </w:rPr>
              <w:t>2-sekcyjna powierzchnia leża, leże oraz podgłówek.</w:t>
            </w:r>
          </w:p>
        </w:tc>
        <w:tc>
          <w:tcPr>
            <w:tcW w:w="1843" w:type="dxa"/>
            <w:tcBorders>
              <w:top w:val="single" w:sz="4" w:space="0" w:color="000000"/>
              <w:left w:val="single" w:sz="4" w:space="0" w:color="000000"/>
              <w:bottom w:val="single" w:sz="4" w:space="0" w:color="000000"/>
            </w:tcBorders>
            <w:shd w:val="clear" w:color="auto" w:fill="auto"/>
          </w:tcPr>
          <w:p w14:paraId="0A1E385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632A2E" w14:textId="77777777" w:rsidR="00851144" w:rsidRPr="008063E1" w:rsidRDefault="00851144" w:rsidP="000758C9">
            <w:pPr>
              <w:pStyle w:val="Tekstpodstawowy"/>
              <w:snapToGrid w:val="0"/>
              <w:rPr>
                <w:rFonts w:ascii="Garamond" w:hAnsi="Garamond"/>
                <w:b/>
              </w:rPr>
            </w:pPr>
          </w:p>
        </w:tc>
      </w:tr>
      <w:tr w:rsidR="00851144" w:rsidRPr="008063E1" w14:paraId="1786031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59DC2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55EE156" w14:textId="77777777" w:rsidR="00851144" w:rsidRPr="008063E1" w:rsidRDefault="00851144" w:rsidP="000758C9">
            <w:pPr>
              <w:rPr>
                <w:rFonts w:ascii="Garamond" w:hAnsi="Garamond"/>
                <w:sz w:val="20"/>
                <w:szCs w:val="20"/>
                <w:lang w:val="en-US"/>
              </w:rPr>
            </w:pPr>
            <w:r w:rsidRPr="008063E1">
              <w:rPr>
                <w:rFonts w:ascii="Garamond" w:hAnsi="Garamond"/>
                <w:sz w:val="20"/>
                <w:szCs w:val="20"/>
              </w:rPr>
              <w:t>Manualnie regulowany podgłówek.</w:t>
            </w:r>
          </w:p>
        </w:tc>
        <w:tc>
          <w:tcPr>
            <w:tcW w:w="1843" w:type="dxa"/>
            <w:tcBorders>
              <w:top w:val="single" w:sz="4" w:space="0" w:color="000000"/>
              <w:left w:val="single" w:sz="4" w:space="0" w:color="000000"/>
              <w:bottom w:val="single" w:sz="4" w:space="0" w:color="000000"/>
            </w:tcBorders>
            <w:shd w:val="clear" w:color="auto" w:fill="auto"/>
          </w:tcPr>
          <w:p w14:paraId="33F78A0B" w14:textId="77777777" w:rsidR="00851144" w:rsidRPr="008063E1" w:rsidRDefault="00851144" w:rsidP="000758C9">
            <w:pPr>
              <w:jc w:val="center"/>
              <w:rPr>
                <w:rFonts w:ascii="Garamond" w:hAnsi="Garamond"/>
                <w:sz w:val="20"/>
                <w:szCs w:val="20"/>
                <w:lang w:val="en-US"/>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A778DC1" w14:textId="77777777" w:rsidR="00851144" w:rsidRPr="008063E1" w:rsidRDefault="00851144" w:rsidP="000758C9">
            <w:pPr>
              <w:pStyle w:val="Tekstpodstawowy"/>
              <w:snapToGrid w:val="0"/>
              <w:rPr>
                <w:rFonts w:ascii="Garamond" w:hAnsi="Garamond"/>
                <w:b/>
                <w:lang w:val="en-US"/>
              </w:rPr>
            </w:pPr>
          </w:p>
        </w:tc>
      </w:tr>
      <w:tr w:rsidR="00851144" w:rsidRPr="008063E1" w14:paraId="57748CC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B30C13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8709E70" w14:textId="77777777" w:rsidR="00851144" w:rsidRPr="008063E1" w:rsidRDefault="00851144" w:rsidP="000758C9">
            <w:pPr>
              <w:rPr>
                <w:rFonts w:ascii="Garamond" w:hAnsi="Garamond"/>
                <w:sz w:val="20"/>
                <w:szCs w:val="20"/>
              </w:rPr>
            </w:pPr>
            <w:r w:rsidRPr="008063E1">
              <w:rPr>
                <w:rFonts w:ascii="Garamond" w:hAnsi="Garamond"/>
                <w:sz w:val="20"/>
                <w:szCs w:val="20"/>
              </w:rPr>
              <w:t>Platforma/podnóżek do stania dla pacjenta zdejmowalna.</w:t>
            </w:r>
          </w:p>
        </w:tc>
        <w:tc>
          <w:tcPr>
            <w:tcW w:w="1843" w:type="dxa"/>
            <w:tcBorders>
              <w:top w:val="single" w:sz="4" w:space="0" w:color="000000"/>
              <w:left w:val="single" w:sz="4" w:space="0" w:color="000000"/>
              <w:bottom w:val="single" w:sz="4" w:space="0" w:color="000000"/>
            </w:tcBorders>
            <w:shd w:val="clear" w:color="auto" w:fill="auto"/>
          </w:tcPr>
          <w:p w14:paraId="437B118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35BE532" w14:textId="77777777" w:rsidR="00851144" w:rsidRPr="008063E1" w:rsidRDefault="00851144" w:rsidP="000758C9">
            <w:pPr>
              <w:pStyle w:val="Tekstpodstawowy"/>
              <w:snapToGrid w:val="0"/>
              <w:rPr>
                <w:rFonts w:ascii="Garamond" w:hAnsi="Garamond"/>
                <w:b/>
              </w:rPr>
            </w:pPr>
          </w:p>
        </w:tc>
      </w:tr>
      <w:tr w:rsidR="00851144" w:rsidRPr="008063E1" w14:paraId="6C82984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48769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F98A31" w14:textId="77777777" w:rsidR="00851144" w:rsidRPr="008063E1" w:rsidRDefault="00851144" w:rsidP="000758C9">
            <w:pPr>
              <w:rPr>
                <w:rFonts w:ascii="Garamond" w:hAnsi="Garamond"/>
                <w:sz w:val="20"/>
                <w:szCs w:val="20"/>
              </w:rPr>
            </w:pPr>
            <w:r w:rsidRPr="008063E1">
              <w:rPr>
                <w:rFonts w:ascii="Garamond" w:hAnsi="Garamond"/>
                <w:sz w:val="20"/>
                <w:szCs w:val="20"/>
              </w:rPr>
              <w:t>Min. 2 boczne poręcze biegnące wzdłuż leża do przymocowania akcesoriów.</w:t>
            </w:r>
          </w:p>
        </w:tc>
        <w:tc>
          <w:tcPr>
            <w:tcW w:w="1843" w:type="dxa"/>
            <w:tcBorders>
              <w:top w:val="single" w:sz="4" w:space="0" w:color="000000"/>
              <w:left w:val="single" w:sz="4" w:space="0" w:color="000000"/>
              <w:bottom w:val="single" w:sz="4" w:space="0" w:color="000000"/>
            </w:tcBorders>
            <w:shd w:val="clear" w:color="auto" w:fill="auto"/>
          </w:tcPr>
          <w:p w14:paraId="33375AC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DA19FF6" w14:textId="77777777" w:rsidR="00851144" w:rsidRPr="008063E1" w:rsidRDefault="00851144" w:rsidP="000758C9">
            <w:pPr>
              <w:pStyle w:val="Tekstpodstawowy"/>
              <w:snapToGrid w:val="0"/>
              <w:rPr>
                <w:rFonts w:ascii="Garamond" w:hAnsi="Garamond"/>
                <w:b/>
              </w:rPr>
            </w:pPr>
          </w:p>
        </w:tc>
      </w:tr>
      <w:tr w:rsidR="00851144" w:rsidRPr="008063E1" w14:paraId="146721C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917C11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567FB8" w14:textId="77777777" w:rsidR="00851144" w:rsidRPr="008063E1" w:rsidRDefault="00851144" w:rsidP="000758C9">
            <w:pPr>
              <w:rPr>
                <w:rFonts w:ascii="Garamond" w:hAnsi="Garamond"/>
                <w:sz w:val="20"/>
                <w:szCs w:val="20"/>
              </w:rPr>
            </w:pPr>
            <w:r w:rsidRPr="008063E1">
              <w:rPr>
                <w:rFonts w:ascii="Garamond" w:hAnsi="Garamond"/>
                <w:sz w:val="20"/>
                <w:szCs w:val="20"/>
              </w:rPr>
              <w:t>Regulacja nachylenia leża stołu za pomocą silnika elektrycznego, nie manualnie.</w:t>
            </w:r>
          </w:p>
        </w:tc>
        <w:tc>
          <w:tcPr>
            <w:tcW w:w="1843" w:type="dxa"/>
            <w:tcBorders>
              <w:top w:val="single" w:sz="4" w:space="0" w:color="000000"/>
              <w:left w:val="single" w:sz="4" w:space="0" w:color="000000"/>
              <w:bottom w:val="single" w:sz="4" w:space="0" w:color="000000"/>
            </w:tcBorders>
            <w:shd w:val="clear" w:color="auto" w:fill="auto"/>
          </w:tcPr>
          <w:p w14:paraId="446E87D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F5D2BD3" w14:textId="77777777" w:rsidR="00851144" w:rsidRPr="008063E1" w:rsidRDefault="00851144" w:rsidP="000758C9">
            <w:pPr>
              <w:pStyle w:val="Tekstpodstawowy"/>
              <w:snapToGrid w:val="0"/>
              <w:rPr>
                <w:rFonts w:ascii="Garamond" w:hAnsi="Garamond"/>
                <w:b/>
              </w:rPr>
            </w:pPr>
          </w:p>
        </w:tc>
      </w:tr>
      <w:tr w:rsidR="00851144" w:rsidRPr="008063E1" w14:paraId="2A6DEAB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386DCB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CEAFD2" w14:textId="77777777" w:rsidR="00851144" w:rsidRPr="008063E1" w:rsidRDefault="00851144" w:rsidP="000758C9">
            <w:pPr>
              <w:rPr>
                <w:rFonts w:ascii="Garamond" w:hAnsi="Garamond"/>
                <w:sz w:val="20"/>
                <w:szCs w:val="20"/>
              </w:rPr>
            </w:pPr>
            <w:r w:rsidRPr="008063E1">
              <w:rPr>
                <w:rFonts w:ascii="Garamond" w:hAnsi="Garamond"/>
                <w:sz w:val="20"/>
                <w:szCs w:val="20"/>
              </w:rPr>
              <w:t>Funkcja bezpieczeństwa silnika elektrycznego.</w:t>
            </w:r>
          </w:p>
        </w:tc>
        <w:tc>
          <w:tcPr>
            <w:tcW w:w="1843" w:type="dxa"/>
            <w:tcBorders>
              <w:top w:val="single" w:sz="4" w:space="0" w:color="000000"/>
              <w:left w:val="single" w:sz="4" w:space="0" w:color="000000"/>
              <w:bottom w:val="single" w:sz="4" w:space="0" w:color="000000"/>
            </w:tcBorders>
            <w:shd w:val="clear" w:color="auto" w:fill="auto"/>
          </w:tcPr>
          <w:p w14:paraId="4F3C0CD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DC57031" w14:textId="77777777" w:rsidR="00851144" w:rsidRPr="008063E1" w:rsidRDefault="00851144" w:rsidP="000758C9">
            <w:pPr>
              <w:pStyle w:val="Tekstpodstawowy"/>
              <w:snapToGrid w:val="0"/>
              <w:rPr>
                <w:rFonts w:ascii="Garamond" w:hAnsi="Garamond"/>
                <w:b/>
              </w:rPr>
            </w:pPr>
          </w:p>
        </w:tc>
      </w:tr>
      <w:tr w:rsidR="00851144" w:rsidRPr="008063E1" w14:paraId="109AC96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5D1F29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54D768" w14:textId="77777777" w:rsidR="00851144" w:rsidRPr="008063E1" w:rsidRDefault="00851144" w:rsidP="000758C9">
            <w:pPr>
              <w:rPr>
                <w:rFonts w:ascii="Garamond" w:hAnsi="Garamond"/>
                <w:sz w:val="20"/>
                <w:szCs w:val="20"/>
              </w:rPr>
            </w:pPr>
            <w:r w:rsidRPr="008063E1">
              <w:rPr>
                <w:rFonts w:ascii="Garamond" w:hAnsi="Garamond"/>
                <w:sz w:val="20"/>
                <w:szCs w:val="20"/>
              </w:rPr>
              <w:t>Płynna, bezstopniowa regulacja nachylenia powierzchni w zakresie: min. od 0° do +85°.</w:t>
            </w:r>
          </w:p>
        </w:tc>
        <w:tc>
          <w:tcPr>
            <w:tcW w:w="1843" w:type="dxa"/>
            <w:tcBorders>
              <w:top w:val="single" w:sz="4" w:space="0" w:color="000000"/>
              <w:left w:val="single" w:sz="4" w:space="0" w:color="000000"/>
              <w:bottom w:val="single" w:sz="4" w:space="0" w:color="000000"/>
            </w:tcBorders>
            <w:shd w:val="clear" w:color="auto" w:fill="auto"/>
          </w:tcPr>
          <w:p w14:paraId="3BD8AC5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2584D51" w14:textId="77777777" w:rsidR="00851144" w:rsidRPr="008063E1" w:rsidRDefault="00851144" w:rsidP="000758C9">
            <w:pPr>
              <w:pStyle w:val="Tekstpodstawowy"/>
              <w:snapToGrid w:val="0"/>
              <w:rPr>
                <w:rFonts w:ascii="Garamond" w:hAnsi="Garamond"/>
                <w:b/>
              </w:rPr>
            </w:pPr>
          </w:p>
        </w:tc>
      </w:tr>
      <w:tr w:rsidR="00851144" w:rsidRPr="008063E1" w14:paraId="3D21834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D2C8DD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4A6EC2" w14:textId="77777777" w:rsidR="00851144" w:rsidRPr="008063E1" w:rsidRDefault="00851144" w:rsidP="000758C9">
            <w:pPr>
              <w:rPr>
                <w:rFonts w:ascii="Garamond" w:hAnsi="Garamond"/>
                <w:sz w:val="20"/>
                <w:szCs w:val="20"/>
              </w:rPr>
            </w:pPr>
            <w:r w:rsidRPr="008063E1">
              <w:rPr>
                <w:rFonts w:ascii="Garamond" w:hAnsi="Garamond"/>
                <w:sz w:val="20"/>
                <w:szCs w:val="20"/>
              </w:rPr>
              <w:t>Regulacja nachylenia powierzchni w pełnym zakresie: max. 22 [s].</w:t>
            </w:r>
          </w:p>
        </w:tc>
        <w:tc>
          <w:tcPr>
            <w:tcW w:w="1843" w:type="dxa"/>
            <w:tcBorders>
              <w:top w:val="single" w:sz="4" w:space="0" w:color="000000"/>
              <w:left w:val="single" w:sz="4" w:space="0" w:color="000000"/>
              <w:bottom w:val="single" w:sz="4" w:space="0" w:color="000000"/>
            </w:tcBorders>
            <w:shd w:val="clear" w:color="auto" w:fill="auto"/>
          </w:tcPr>
          <w:p w14:paraId="2F87F9C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E85C69F" w14:textId="77777777" w:rsidR="00851144" w:rsidRPr="008063E1" w:rsidRDefault="00851144" w:rsidP="000758C9">
            <w:pPr>
              <w:pStyle w:val="Tekstpodstawowy"/>
              <w:snapToGrid w:val="0"/>
              <w:rPr>
                <w:rFonts w:ascii="Garamond" w:hAnsi="Garamond"/>
                <w:b/>
              </w:rPr>
            </w:pPr>
          </w:p>
        </w:tc>
      </w:tr>
      <w:tr w:rsidR="00851144" w:rsidRPr="008063E1" w14:paraId="169729F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9B4FEA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99FC53" w14:textId="77777777" w:rsidR="00851144" w:rsidRPr="008063E1" w:rsidRDefault="00851144" w:rsidP="000758C9">
            <w:pPr>
              <w:rPr>
                <w:rFonts w:ascii="Garamond" w:hAnsi="Garamond"/>
                <w:sz w:val="20"/>
                <w:szCs w:val="20"/>
              </w:rPr>
            </w:pPr>
            <w:r w:rsidRPr="008063E1">
              <w:rPr>
                <w:rFonts w:ascii="Garamond" w:hAnsi="Garamond"/>
                <w:sz w:val="20"/>
                <w:szCs w:val="20"/>
              </w:rPr>
              <w:t>Regulacja pochylenia leża przy pomocy sterownika ręcznego.</w:t>
            </w:r>
          </w:p>
        </w:tc>
        <w:tc>
          <w:tcPr>
            <w:tcW w:w="1843" w:type="dxa"/>
            <w:tcBorders>
              <w:top w:val="single" w:sz="4" w:space="0" w:color="000000"/>
              <w:left w:val="single" w:sz="4" w:space="0" w:color="000000"/>
              <w:bottom w:val="single" w:sz="4" w:space="0" w:color="000000"/>
            </w:tcBorders>
            <w:shd w:val="clear" w:color="auto" w:fill="auto"/>
          </w:tcPr>
          <w:p w14:paraId="1171C3B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46DE280" w14:textId="77777777" w:rsidR="00851144" w:rsidRPr="008063E1" w:rsidRDefault="00851144" w:rsidP="000758C9">
            <w:pPr>
              <w:pStyle w:val="Tekstpodstawowy"/>
              <w:snapToGrid w:val="0"/>
              <w:rPr>
                <w:rFonts w:ascii="Garamond" w:hAnsi="Garamond"/>
                <w:b/>
              </w:rPr>
            </w:pPr>
          </w:p>
        </w:tc>
      </w:tr>
      <w:tr w:rsidR="00851144" w:rsidRPr="008063E1" w14:paraId="0B5F4C0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032681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8CFEF07" w14:textId="77777777" w:rsidR="00851144" w:rsidRPr="008063E1" w:rsidRDefault="00851144" w:rsidP="000758C9">
            <w:pPr>
              <w:rPr>
                <w:rFonts w:ascii="Garamond" w:hAnsi="Garamond"/>
                <w:sz w:val="20"/>
                <w:szCs w:val="20"/>
              </w:rPr>
            </w:pPr>
            <w:r w:rsidRPr="008063E1">
              <w:rPr>
                <w:rFonts w:ascii="Garamond" w:hAnsi="Garamond"/>
                <w:sz w:val="20"/>
                <w:szCs w:val="20"/>
              </w:rPr>
              <w:t>Obustronny kątomierz.</w:t>
            </w:r>
          </w:p>
        </w:tc>
        <w:tc>
          <w:tcPr>
            <w:tcW w:w="1843" w:type="dxa"/>
            <w:tcBorders>
              <w:top w:val="single" w:sz="4" w:space="0" w:color="000000"/>
              <w:left w:val="single" w:sz="4" w:space="0" w:color="000000"/>
              <w:bottom w:val="single" w:sz="4" w:space="0" w:color="000000"/>
            </w:tcBorders>
            <w:shd w:val="clear" w:color="auto" w:fill="auto"/>
          </w:tcPr>
          <w:p w14:paraId="0C11D3F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2FE285D" w14:textId="77777777" w:rsidR="00851144" w:rsidRPr="008063E1" w:rsidRDefault="00851144" w:rsidP="000758C9">
            <w:pPr>
              <w:pStyle w:val="Tekstpodstawowy"/>
              <w:snapToGrid w:val="0"/>
              <w:rPr>
                <w:rFonts w:ascii="Garamond" w:hAnsi="Garamond"/>
                <w:b/>
              </w:rPr>
            </w:pPr>
          </w:p>
        </w:tc>
      </w:tr>
      <w:tr w:rsidR="00851144" w:rsidRPr="008063E1" w14:paraId="49566C2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1F3A27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AADBDB3" w14:textId="77777777" w:rsidR="00851144" w:rsidRPr="008063E1" w:rsidRDefault="00851144" w:rsidP="000758C9">
            <w:pPr>
              <w:rPr>
                <w:rFonts w:ascii="Garamond" w:hAnsi="Garamond"/>
                <w:sz w:val="20"/>
                <w:szCs w:val="20"/>
              </w:rPr>
            </w:pPr>
            <w:r w:rsidRPr="008063E1">
              <w:rPr>
                <w:rFonts w:ascii="Garamond" w:hAnsi="Garamond"/>
                <w:sz w:val="20"/>
                <w:szCs w:val="20"/>
              </w:rPr>
              <w:t>Pas zabezpieczający pacjenta z automatycznym zapięciem i komfortową nakładką.</w:t>
            </w:r>
          </w:p>
        </w:tc>
        <w:tc>
          <w:tcPr>
            <w:tcW w:w="1843" w:type="dxa"/>
            <w:tcBorders>
              <w:top w:val="single" w:sz="4" w:space="0" w:color="000000"/>
              <w:left w:val="single" w:sz="4" w:space="0" w:color="000000"/>
              <w:bottom w:val="single" w:sz="4" w:space="0" w:color="000000"/>
            </w:tcBorders>
            <w:shd w:val="clear" w:color="auto" w:fill="auto"/>
          </w:tcPr>
          <w:p w14:paraId="5653548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5DE39A6" w14:textId="77777777" w:rsidR="00851144" w:rsidRPr="008063E1" w:rsidRDefault="00851144" w:rsidP="000758C9">
            <w:pPr>
              <w:pStyle w:val="Tekstpodstawowy"/>
              <w:snapToGrid w:val="0"/>
              <w:rPr>
                <w:rFonts w:ascii="Garamond" w:hAnsi="Garamond"/>
                <w:b/>
              </w:rPr>
            </w:pPr>
          </w:p>
        </w:tc>
      </w:tr>
      <w:tr w:rsidR="00851144" w:rsidRPr="008063E1" w14:paraId="5C2B920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7FB54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55A964D" w14:textId="77777777" w:rsidR="00851144" w:rsidRPr="008063E1" w:rsidRDefault="00851144" w:rsidP="000758C9">
            <w:pPr>
              <w:rPr>
                <w:rFonts w:ascii="Garamond" w:hAnsi="Garamond"/>
                <w:sz w:val="20"/>
                <w:szCs w:val="20"/>
              </w:rPr>
            </w:pPr>
            <w:r w:rsidRPr="008063E1">
              <w:rPr>
                <w:rFonts w:ascii="Garamond" w:hAnsi="Garamond"/>
                <w:sz w:val="20"/>
                <w:szCs w:val="20"/>
              </w:rPr>
              <w:t>Mocowanie dla pasa podtrzymującego pacjenta na poręczach, obustronne, z regulacją wysokości.</w:t>
            </w:r>
          </w:p>
        </w:tc>
        <w:tc>
          <w:tcPr>
            <w:tcW w:w="1843" w:type="dxa"/>
            <w:tcBorders>
              <w:top w:val="single" w:sz="4" w:space="0" w:color="000000"/>
              <w:left w:val="single" w:sz="4" w:space="0" w:color="000000"/>
              <w:bottom w:val="single" w:sz="4" w:space="0" w:color="000000"/>
            </w:tcBorders>
            <w:shd w:val="clear" w:color="auto" w:fill="auto"/>
          </w:tcPr>
          <w:p w14:paraId="1F44C73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9B4826" w14:textId="77777777" w:rsidR="00851144" w:rsidRPr="008063E1" w:rsidRDefault="00851144" w:rsidP="000758C9">
            <w:pPr>
              <w:pStyle w:val="Tekstpodstawowy"/>
              <w:snapToGrid w:val="0"/>
              <w:rPr>
                <w:rFonts w:ascii="Garamond" w:hAnsi="Garamond"/>
                <w:b/>
              </w:rPr>
            </w:pPr>
          </w:p>
        </w:tc>
      </w:tr>
      <w:tr w:rsidR="00851144" w:rsidRPr="008063E1" w14:paraId="4D8917C4"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E8CECA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60B184" w14:textId="77777777" w:rsidR="00851144" w:rsidRPr="008063E1" w:rsidRDefault="00851144" w:rsidP="000758C9">
            <w:pPr>
              <w:rPr>
                <w:rFonts w:ascii="Garamond" w:hAnsi="Garamond"/>
                <w:sz w:val="20"/>
                <w:szCs w:val="20"/>
              </w:rPr>
            </w:pPr>
            <w:r w:rsidRPr="008063E1">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4B86FAC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44F9EBB" w14:textId="77777777" w:rsidR="00851144" w:rsidRPr="008063E1" w:rsidRDefault="00851144" w:rsidP="000758C9">
            <w:pPr>
              <w:pStyle w:val="Tekstpodstawowy"/>
              <w:snapToGrid w:val="0"/>
              <w:rPr>
                <w:rFonts w:ascii="Garamond" w:hAnsi="Garamond"/>
                <w:b/>
              </w:rPr>
            </w:pPr>
          </w:p>
        </w:tc>
      </w:tr>
      <w:tr w:rsidR="00851144" w:rsidRPr="008063E1" w14:paraId="02043C9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619E0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F78A77" w14:textId="77777777" w:rsidR="00851144" w:rsidRPr="008063E1" w:rsidRDefault="00851144" w:rsidP="000758C9">
            <w:pPr>
              <w:rPr>
                <w:rFonts w:ascii="Garamond" w:hAnsi="Garamond"/>
                <w:sz w:val="20"/>
                <w:szCs w:val="20"/>
              </w:rPr>
            </w:pPr>
            <w:r w:rsidRPr="008063E1">
              <w:rPr>
                <w:rFonts w:ascii="Garamond" w:hAnsi="Garamond"/>
                <w:sz w:val="20"/>
                <w:szCs w:val="20"/>
              </w:rPr>
              <w:t>Min. jedna para rączek podtrzymujących dla pacjenta mocowanych obustronnie na poręczach, z regulacją wysokości.</w:t>
            </w:r>
          </w:p>
        </w:tc>
        <w:tc>
          <w:tcPr>
            <w:tcW w:w="1843" w:type="dxa"/>
            <w:tcBorders>
              <w:top w:val="single" w:sz="4" w:space="0" w:color="000000"/>
              <w:left w:val="single" w:sz="4" w:space="0" w:color="000000"/>
              <w:bottom w:val="single" w:sz="4" w:space="0" w:color="000000"/>
            </w:tcBorders>
            <w:shd w:val="clear" w:color="auto" w:fill="auto"/>
          </w:tcPr>
          <w:p w14:paraId="7987EBF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E7462EE" w14:textId="77777777" w:rsidR="00851144" w:rsidRPr="008063E1" w:rsidRDefault="00851144" w:rsidP="000758C9">
            <w:pPr>
              <w:pStyle w:val="Tekstpodstawowy"/>
              <w:snapToGrid w:val="0"/>
              <w:rPr>
                <w:rFonts w:ascii="Garamond" w:hAnsi="Garamond"/>
                <w:b/>
              </w:rPr>
            </w:pPr>
          </w:p>
        </w:tc>
      </w:tr>
      <w:tr w:rsidR="00851144" w:rsidRPr="008063E1" w14:paraId="5B7C622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7948D7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9042C09" w14:textId="77777777" w:rsidR="00851144" w:rsidRPr="008063E1" w:rsidRDefault="00851144" w:rsidP="000758C9">
            <w:pPr>
              <w:rPr>
                <w:rFonts w:ascii="Garamond" w:hAnsi="Garamond"/>
                <w:sz w:val="20"/>
                <w:szCs w:val="20"/>
              </w:rPr>
            </w:pPr>
            <w:r w:rsidRPr="008063E1">
              <w:rPr>
                <w:rFonts w:ascii="Garamond" w:hAnsi="Garamond"/>
                <w:color w:val="000000"/>
                <w:sz w:val="20"/>
                <w:szCs w:val="20"/>
              </w:rPr>
              <w:t>Dodatkowe elementy wraz z wszystkimi niezbędnymi podłączeniami zapewniające właściwą pracę urządzeń.</w:t>
            </w:r>
          </w:p>
        </w:tc>
        <w:tc>
          <w:tcPr>
            <w:tcW w:w="1843" w:type="dxa"/>
            <w:tcBorders>
              <w:top w:val="single" w:sz="4" w:space="0" w:color="000000"/>
              <w:left w:val="single" w:sz="4" w:space="0" w:color="000000"/>
              <w:bottom w:val="single" w:sz="4" w:space="0" w:color="000000"/>
            </w:tcBorders>
            <w:shd w:val="clear" w:color="auto" w:fill="auto"/>
          </w:tcPr>
          <w:p w14:paraId="501A0DF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2979002" w14:textId="77777777" w:rsidR="00851144" w:rsidRPr="008063E1" w:rsidRDefault="00851144" w:rsidP="000758C9">
            <w:pPr>
              <w:pStyle w:val="Tekstpodstawowy"/>
              <w:snapToGrid w:val="0"/>
              <w:rPr>
                <w:rFonts w:ascii="Garamond" w:hAnsi="Garamond"/>
                <w:b/>
              </w:rPr>
            </w:pPr>
          </w:p>
        </w:tc>
      </w:tr>
      <w:tr w:rsidR="00851144" w:rsidRPr="008063E1" w14:paraId="60AA9D47"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F8D8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52F76"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6013647A"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09DB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8F1EB0"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9426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94EB4C" w14:textId="77777777" w:rsidR="00851144" w:rsidRPr="008063E1" w:rsidRDefault="00851144" w:rsidP="000758C9">
            <w:pPr>
              <w:pStyle w:val="Tekstpodstawowy"/>
              <w:snapToGrid w:val="0"/>
              <w:rPr>
                <w:rFonts w:ascii="Garamond" w:eastAsia="Meiryo UI" w:hAnsi="Garamond"/>
                <w:b/>
              </w:rPr>
            </w:pPr>
          </w:p>
        </w:tc>
      </w:tr>
      <w:tr w:rsidR="00851144" w:rsidRPr="008063E1" w14:paraId="7D2FE43A"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027A0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114DD7" w14:textId="77777777" w:rsidR="00851144" w:rsidRPr="008063E1" w:rsidRDefault="00851144"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41A6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D4DD05" w14:textId="77777777" w:rsidR="00851144" w:rsidRPr="008063E1" w:rsidRDefault="00851144" w:rsidP="000758C9">
            <w:pPr>
              <w:pStyle w:val="Tekstpodstawowy"/>
              <w:snapToGrid w:val="0"/>
              <w:rPr>
                <w:rFonts w:ascii="Garamond" w:eastAsia="Meiryo UI" w:hAnsi="Garamond"/>
                <w:b/>
              </w:rPr>
            </w:pPr>
          </w:p>
        </w:tc>
      </w:tr>
      <w:tr w:rsidR="00851144" w:rsidRPr="008063E1" w14:paraId="1703F7C7"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5375F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E23A8F"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ED5D0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16067E" w14:textId="77777777" w:rsidR="00851144" w:rsidRPr="008063E1" w:rsidRDefault="00851144" w:rsidP="000758C9">
            <w:pPr>
              <w:pStyle w:val="Tekstpodstawowy"/>
              <w:snapToGrid w:val="0"/>
              <w:rPr>
                <w:rFonts w:ascii="Garamond" w:eastAsia="Meiryo UI" w:hAnsi="Garamond"/>
                <w:b/>
              </w:rPr>
            </w:pPr>
          </w:p>
        </w:tc>
      </w:tr>
    </w:tbl>
    <w:p w14:paraId="0E454545" w14:textId="77777777" w:rsidR="00851144" w:rsidRPr="008063E1" w:rsidRDefault="00851144" w:rsidP="00851144">
      <w:pPr>
        <w:pStyle w:val="Tekstpodstawowy"/>
        <w:rPr>
          <w:rFonts w:ascii="Garamond" w:hAnsi="Garamond"/>
          <w:b/>
        </w:rPr>
      </w:pPr>
    </w:p>
    <w:p w14:paraId="127F0F7B"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51144" w:rsidRPr="008063E1" w14:paraId="6BC7D006"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81A9FE"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C63339E" w14:textId="77777777" w:rsidR="00851144" w:rsidRPr="008063E1" w:rsidRDefault="00851144" w:rsidP="000758C9">
            <w:pPr>
              <w:pStyle w:val="Tekstpodstawowy"/>
              <w:tabs>
                <w:tab w:val="left" w:pos="284"/>
              </w:tabs>
              <w:snapToGrid w:val="0"/>
              <w:jc w:val="center"/>
              <w:rPr>
                <w:rFonts w:ascii="Garamond" w:hAnsi="Garamond"/>
                <w:b/>
              </w:rPr>
            </w:pPr>
          </w:p>
          <w:p w14:paraId="24BFECA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71E745C4"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6C74C0"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30CB451A"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B84740F"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53654348" w14:textId="77777777" w:rsidR="00851144" w:rsidRPr="008063E1" w:rsidRDefault="00851144" w:rsidP="000758C9">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D3074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D1C4F6D"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26B850"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797B93"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0869E2D"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1F9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2DA59EA"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00BCB"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716D0C"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4713A67"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6179"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8964866"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B8429E"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E094B8"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2B63148"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24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7A3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2EB53E4"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6468A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F0F3184"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4EBA24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FAB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362E5769"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E0CA5"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380655"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0157D668"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FA12" w14:textId="77777777" w:rsidR="00851144" w:rsidRPr="008063E1" w:rsidRDefault="00851144" w:rsidP="000758C9">
            <w:pPr>
              <w:pStyle w:val="Tekstpodstawowy"/>
              <w:tabs>
                <w:tab w:val="left" w:pos="284"/>
              </w:tabs>
              <w:jc w:val="center"/>
              <w:rPr>
                <w:rFonts w:ascii="Garamond" w:hAnsi="Garamond"/>
              </w:rPr>
            </w:pPr>
          </w:p>
        </w:tc>
      </w:tr>
      <w:tr w:rsidR="00851144" w:rsidRPr="008063E1" w14:paraId="48778DC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DC387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6E0863"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6144A6C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71A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5400C01"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D85CB2E" w14:textId="77777777" w:rsidR="00851144" w:rsidRPr="008063E1" w:rsidRDefault="00851144" w:rsidP="000758C9">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D061AE"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3D2D60C2"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195A42"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8A8576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4648114E"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E5CC9E"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E79094"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00A26D0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C1FE"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7FAFC85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CCAF3B"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6B58BB"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3937BFC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C1FD"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0C88930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A4E196"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6EEB44"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7447D40" w14:textId="77777777" w:rsidR="00851144" w:rsidRPr="008063E1" w:rsidRDefault="00851144" w:rsidP="000758C9">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C94F"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0AFE29D3"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E7C1C6C"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B48A2"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CE18F6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97354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AE2E1E4"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1D00DB8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422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763DFE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47B1E6"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80769C"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452FF09" w14:textId="77777777" w:rsidR="00851144" w:rsidRPr="008063E1" w:rsidRDefault="00851144" w:rsidP="000758C9">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D73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2D918938" w14:textId="77777777" w:rsidR="00851144" w:rsidRPr="008063E1" w:rsidRDefault="00851144" w:rsidP="00851144">
      <w:pPr>
        <w:rPr>
          <w:rFonts w:ascii="Garamond" w:hAnsi="Garamond"/>
          <w:sz w:val="20"/>
          <w:szCs w:val="20"/>
        </w:rPr>
      </w:pPr>
    </w:p>
    <w:p w14:paraId="7F60E2C0" w14:textId="77777777" w:rsidR="00851144" w:rsidRPr="008063E1" w:rsidRDefault="00851144" w:rsidP="00E212EA">
      <w:pPr>
        <w:pStyle w:val="Textbody"/>
        <w:spacing w:after="0" w:line="276" w:lineRule="auto"/>
        <w:jc w:val="right"/>
        <w:rPr>
          <w:rFonts w:ascii="Garamond" w:hAnsi="Garamond" w:cs="Garamond"/>
          <w:sz w:val="20"/>
          <w:szCs w:val="20"/>
        </w:rPr>
      </w:pPr>
    </w:p>
    <w:p w14:paraId="4ED38285" w14:textId="77777777" w:rsidR="00154114" w:rsidRDefault="00154114" w:rsidP="00154114">
      <w:pPr>
        <w:pStyle w:val="Nagwek5"/>
        <w:ind w:left="0"/>
        <w:jc w:val="right"/>
        <w:rPr>
          <w:rFonts w:ascii="Garamond" w:hAnsi="Garamond" w:cs="Times New Roman"/>
          <w:i w:val="0"/>
          <w:sz w:val="20"/>
          <w:u w:val="none"/>
        </w:rPr>
      </w:pPr>
      <w:r>
        <w:rPr>
          <w:rFonts w:ascii="Garamond" w:hAnsi="Garamond" w:cs="Times New Roman"/>
          <w:i w:val="0"/>
          <w:sz w:val="20"/>
          <w:u w:val="none"/>
        </w:rPr>
        <w:t>Pakiet nr 6(Pakiet nr 6a + 6b)</w:t>
      </w:r>
    </w:p>
    <w:p w14:paraId="7D514091" w14:textId="267E1AB6" w:rsidR="00851144" w:rsidRPr="008063E1" w:rsidRDefault="00851144" w:rsidP="00154114">
      <w:pPr>
        <w:pStyle w:val="Nagwek5"/>
        <w:ind w:left="0"/>
        <w:jc w:val="right"/>
        <w:rPr>
          <w:rFonts w:ascii="Garamond" w:hAnsi="Garamond"/>
          <w:sz w:val="20"/>
        </w:rPr>
      </w:pPr>
      <w:r w:rsidRPr="008063E1">
        <w:rPr>
          <w:rFonts w:ascii="Garamond" w:hAnsi="Garamond"/>
          <w:sz w:val="20"/>
        </w:rPr>
        <w:t xml:space="preserve">   OPIS PRZEDMIOTU ZAMÓWIENIA </w:t>
      </w:r>
    </w:p>
    <w:p w14:paraId="31270418"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Pompa do kontrapulsacji wewnątrzaortalnej –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40D4EBA7" w14:textId="77777777" w:rsidR="00851144" w:rsidRPr="008063E1" w:rsidRDefault="00851144" w:rsidP="00851144">
      <w:pPr>
        <w:rPr>
          <w:rFonts w:ascii="Garamond" w:hAnsi="Garamond"/>
          <w:b/>
          <w:bCs/>
          <w:color w:val="000000"/>
          <w:sz w:val="20"/>
          <w:szCs w:val="20"/>
        </w:rPr>
      </w:pPr>
    </w:p>
    <w:p w14:paraId="436144D4"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33190000-8</w:t>
      </w:r>
    </w:p>
    <w:p w14:paraId="059A46B8" w14:textId="77777777" w:rsidR="00851144" w:rsidRPr="008063E1" w:rsidRDefault="00851144" w:rsidP="00851144">
      <w:pPr>
        <w:rPr>
          <w:rFonts w:ascii="Garamond" w:hAnsi="Garamond"/>
          <w:b/>
          <w:bCs/>
          <w:sz w:val="20"/>
          <w:szCs w:val="20"/>
        </w:rPr>
      </w:pPr>
      <w:r w:rsidRPr="008063E1">
        <w:rPr>
          <w:rFonts w:ascii="Garamond" w:hAnsi="Garamond"/>
          <w:b/>
          <w:bCs/>
          <w:sz w:val="20"/>
          <w:szCs w:val="20"/>
        </w:rPr>
        <w:t xml:space="preserve"> </w:t>
      </w:r>
    </w:p>
    <w:p w14:paraId="0A97C22F"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7B01478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7B223107"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69BFC6DC"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7D3CE6B8"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693"/>
      </w:tblGrid>
      <w:tr w:rsidR="00851144" w:rsidRPr="008063E1" w14:paraId="56473158"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6C2A44"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49E2B46"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22EEFB97"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369D8E" w14:textId="77777777" w:rsidR="00851144" w:rsidRPr="008063E1" w:rsidRDefault="00851144" w:rsidP="000758C9">
            <w:pPr>
              <w:snapToGrid w:val="0"/>
              <w:jc w:val="center"/>
              <w:rPr>
                <w:rFonts w:ascii="Garamond" w:hAnsi="Garamond"/>
                <w:b/>
                <w:i/>
                <w:sz w:val="20"/>
                <w:szCs w:val="20"/>
              </w:rPr>
            </w:pPr>
          </w:p>
          <w:p w14:paraId="5B473849"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4DDB6FF3" w14:textId="77777777" w:rsidTr="00851144">
        <w:trPr>
          <w:trHeight w:val="424"/>
        </w:trPr>
        <w:tc>
          <w:tcPr>
            <w:tcW w:w="824" w:type="dxa"/>
            <w:tcBorders>
              <w:left w:val="single" w:sz="4" w:space="0" w:color="000000"/>
              <w:bottom w:val="single" w:sz="4" w:space="0" w:color="000000"/>
            </w:tcBorders>
            <w:shd w:val="clear" w:color="auto" w:fill="auto"/>
          </w:tcPr>
          <w:p w14:paraId="043CDB3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2DB32D3E"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Pompa do kontrapulsacji wewnątrzaortalnej– 1 kpl</w:t>
            </w:r>
          </w:p>
        </w:tc>
      </w:tr>
      <w:tr w:rsidR="00851144" w:rsidRPr="008063E1" w14:paraId="30E15BA2" w14:textId="77777777" w:rsidTr="00851144">
        <w:trPr>
          <w:trHeight w:val="397"/>
        </w:trPr>
        <w:tc>
          <w:tcPr>
            <w:tcW w:w="824" w:type="dxa"/>
            <w:tcBorders>
              <w:left w:val="single" w:sz="4" w:space="0" w:color="000000"/>
              <w:bottom w:val="single" w:sz="4" w:space="0" w:color="000000"/>
            </w:tcBorders>
            <w:shd w:val="clear" w:color="auto" w:fill="auto"/>
          </w:tcPr>
          <w:p w14:paraId="7662A19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DE9977" w14:textId="77777777" w:rsidR="00851144" w:rsidRPr="008063E1" w:rsidRDefault="00851144" w:rsidP="000758C9">
            <w:pPr>
              <w:rPr>
                <w:rFonts w:ascii="Garamond" w:hAnsi="Garamond"/>
                <w:sz w:val="20"/>
                <w:szCs w:val="20"/>
              </w:rPr>
            </w:pPr>
            <w:r w:rsidRPr="008063E1">
              <w:rPr>
                <w:rFonts w:ascii="Garamond" w:hAnsi="Garamond"/>
                <w:sz w:val="20"/>
                <w:szCs w:val="20"/>
              </w:rPr>
              <w:t>Sprzęt fabrycznie nowy</w:t>
            </w:r>
          </w:p>
        </w:tc>
        <w:tc>
          <w:tcPr>
            <w:tcW w:w="1316" w:type="dxa"/>
            <w:tcBorders>
              <w:left w:val="single" w:sz="4" w:space="0" w:color="000000"/>
              <w:bottom w:val="single" w:sz="4" w:space="0" w:color="000000"/>
            </w:tcBorders>
            <w:shd w:val="clear" w:color="auto" w:fill="auto"/>
          </w:tcPr>
          <w:p w14:paraId="36B24246"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A53B50"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41B9F219" w14:textId="77777777" w:rsidTr="00851144">
        <w:trPr>
          <w:trHeight w:val="397"/>
        </w:trPr>
        <w:tc>
          <w:tcPr>
            <w:tcW w:w="824" w:type="dxa"/>
            <w:tcBorders>
              <w:left w:val="single" w:sz="4" w:space="0" w:color="000000"/>
              <w:bottom w:val="single" w:sz="4" w:space="0" w:color="000000"/>
            </w:tcBorders>
            <w:shd w:val="clear" w:color="auto" w:fill="auto"/>
          </w:tcPr>
          <w:p w14:paraId="50851B2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D6FCE69" w14:textId="77777777" w:rsidR="00851144" w:rsidRPr="008063E1" w:rsidRDefault="00851144" w:rsidP="000758C9">
            <w:pPr>
              <w:rPr>
                <w:rFonts w:ascii="Garamond" w:hAnsi="Garamond"/>
                <w:sz w:val="20"/>
                <w:szCs w:val="20"/>
              </w:rPr>
            </w:pPr>
            <w:r w:rsidRPr="008063E1">
              <w:rPr>
                <w:rFonts w:ascii="Garamond" w:hAnsi="Garamond"/>
                <w:sz w:val="20"/>
                <w:szCs w:val="20"/>
              </w:rPr>
              <w:t>Modułowa budowa pompy</w:t>
            </w:r>
          </w:p>
        </w:tc>
        <w:tc>
          <w:tcPr>
            <w:tcW w:w="1316" w:type="dxa"/>
            <w:tcBorders>
              <w:left w:val="single" w:sz="4" w:space="0" w:color="000000"/>
              <w:bottom w:val="single" w:sz="4" w:space="0" w:color="000000"/>
            </w:tcBorders>
            <w:shd w:val="clear" w:color="auto" w:fill="auto"/>
          </w:tcPr>
          <w:p w14:paraId="654E55CE"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93E9A81"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6C91DBD6" w14:textId="77777777" w:rsidTr="00851144">
        <w:tc>
          <w:tcPr>
            <w:tcW w:w="824" w:type="dxa"/>
            <w:tcBorders>
              <w:top w:val="single" w:sz="4" w:space="0" w:color="000000"/>
              <w:left w:val="single" w:sz="4" w:space="0" w:color="000000"/>
              <w:bottom w:val="single" w:sz="4" w:space="0" w:color="000000"/>
            </w:tcBorders>
            <w:shd w:val="clear" w:color="auto" w:fill="auto"/>
          </w:tcPr>
          <w:p w14:paraId="15897B8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53D635" w14:textId="77777777" w:rsidR="00851144" w:rsidRPr="008063E1" w:rsidRDefault="00851144" w:rsidP="000758C9">
            <w:pPr>
              <w:rPr>
                <w:rFonts w:ascii="Garamond" w:hAnsi="Garamond"/>
                <w:sz w:val="20"/>
                <w:szCs w:val="20"/>
                <w:lang w:eastAsia="pl-PL"/>
              </w:rPr>
            </w:pPr>
            <w:r w:rsidRPr="008063E1">
              <w:rPr>
                <w:rFonts w:ascii="Garamond" w:hAnsi="Garamond"/>
                <w:sz w:val="20"/>
                <w:szCs w:val="20"/>
                <w:lang w:eastAsia="pl-PL"/>
              </w:rPr>
              <w:t>Masa pompy bez wózka (monitor, akumulatory) – max. 24,1kg,</w:t>
            </w:r>
          </w:p>
        </w:tc>
        <w:tc>
          <w:tcPr>
            <w:tcW w:w="1316" w:type="dxa"/>
            <w:tcBorders>
              <w:top w:val="single" w:sz="4" w:space="0" w:color="000000"/>
              <w:left w:val="single" w:sz="4" w:space="0" w:color="000000"/>
              <w:bottom w:val="single" w:sz="4" w:space="0" w:color="000000"/>
            </w:tcBorders>
            <w:shd w:val="clear" w:color="auto" w:fill="auto"/>
          </w:tcPr>
          <w:p w14:paraId="694DA0F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62622" w14:textId="77777777" w:rsidR="00851144" w:rsidRPr="008063E1" w:rsidRDefault="00851144" w:rsidP="000758C9">
            <w:pPr>
              <w:pStyle w:val="Tekstpodstawowy"/>
              <w:snapToGrid w:val="0"/>
              <w:rPr>
                <w:rFonts w:ascii="Garamond" w:hAnsi="Garamond"/>
              </w:rPr>
            </w:pPr>
          </w:p>
        </w:tc>
      </w:tr>
      <w:tr w:rsidR="00851144" w:rsidRPr="008063E1" w14:paraId="5A755ECA"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32AB99C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364213" w14:textId="77777777" w:rsidR="00851144" w:rsidRPr="008063E1" w:rsidRDefault="00851144" w:rsidP="000758C9">
            <w:pPr>
              <w:rPr>
                <w:rFonts w:ascii="Garamond" w:hAnsi="Garamond"/>
                <w:sz w:val="20"/>
                <w:szCs w:val="20"/>
              </w:rPr>
            </w:pPr>
            <w:r w:rsidRPr="008063E1">
              <w:rPr>
                <w:rFonts w:ascii="Garamond" w:hAnsi="Garamond"/>
                <w:sz w:val="20"/>
                <w:szCs w:val="20"/>
              </w:rPr>
              <w:t>Kolorowy składany monitor LCD z możliwością odłączenia od konsoli w czasie transportu, przekątna ekranu – min. 12,1”</w:t>
            </w:r>
          </w:p>
        </w:tc>
        <w:tc>
          <w:tcPr>
            <w:tcW w:w="1316" w:type="dxa"/>
            <w:tcBorders>
              <w:top w:val="single" w:sz="4" w:space="0" w:color="000000"/>
              <w:left w:val="single" w:sz="4" w:space="0" w:color="000000"/>
              <w:bottom w:val="single" w:sz="4" w:space="0" w:color="000000"/>
            </w:tcBorders>
            <w:shd w:val="clear" w:color="auto" w:fill="auto"/>
          </w:tcPr>
          <w:p w14:paraId="4891BF4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62C6E7" w14:textId="77777777" w:rsidR="00851144" w:rsidRPr="008063E1" w:rsidRDefault="00851144" w:rsidP="000758C9">
            <w:pPr>
              <w:snapToGrid w:val="0"/>
              <w:jc w:val="center"/>
              <w:rPr>
                <w:rFonts w:ascii="Garamond" w:hAnsi="Garamond"/>
                <w:sz w:val="20"/>
                <w:szCs w:val="20"/>
              </w:rPr>
            </w:pPr>
          </w:p>
        </w:tc>
      </w:tr>
      <w:tr w:rsidR="00851144" w:rsidRPr="008063E1" w14:paraId="717B534E" w14:textId="77777777" w:rsidTr="00851144">
        <w:tc>
          <w:tcPr>
            <w:tcW w:w="824" w:type="dxa"/>
            <w:tcBorders>
              <w:top w:val="single" w:sz="4" w:space="0" w:color="000000"/>
              <w:left w:val="single" w:sz="4" w:space="0" w:color="000000"/>
              <w:bottom w:val="single" w:sz="4" w:space="0" w:color="000000"/>
            </w:tcBorders>
            <w:shd w:val="clear" w:color="auto" w:fill="auto"/>
          </w:tcPr>
          <w:p w14:paraId="63C2412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4B345D" w14:textId="77777777" w:rsidR="00851144" w:rsidRPr="008063E1" w:rsidRDefault="00851144" w:rsidP="000758C9">
            <w:pPr>
              <w:rPr>
                <w:rFonts w:ascii="Garamond" w:hAnsi="Garamond"/>
                <w:sz w:val="20"/>
                <w:szCs w:val="20"/>
              </w:rPr>
            </w:pPr>
            <w:r w:rsidRPr="008063E1">
              <w:rPr>
                <w:rFonts w:ascii="Garamond" w:hAnsi="Garamond"/>
                <w:sz w:val="20"/>
                <w:szCs w:val="20"/>
              </w:rPr>
              <w:t>Pulpit sterowania nastawami pompy w postaci ekranu dotykowego z możliwością autoblokady.</w:t>
            </w:r>
          </w:p>
        </w:tc>
        <w:tc>
          <w:tcPr>
            <w:tcW w:w="1316" w:type="dxa"/>
            <w:tcBorders>
              <w:top w:val="single" w:sz="4" w:space="0" w:color="000000"/>
              <w:left w:val="single" w:sz="4" w:space="0" w:color="000000"/>
              <w:bottom w:val="single" w:sz="4" w:space="0" w:color="000000"/>
            </w:tcBorders>
            <w:shd w:val="clear" w:color="auto" w:fill="auto"/>
          </w:tcPr>
          <w:p w14:paraId="1624A58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EF32C4" w14:textId="77777777" w:rsidR="00851144" w:rsidRPr="008063E1" w:rsidRDefault="00851144" w:rsidP="000758C9">
            <w:pPr>
              <w:pStyle w:val="Tekstpodstawowy"/>
              <w:snapToGrid w:val="0"/>
              <w:rPr>
                <w:rFonts w:ascii="Garamond" w:hAnsi="Garamond"/>
                <w:b/>
              </w:rPr>
            </w:pPr>
          </w:p>
        </w:tc>
      </w:tr>
      <w:tr w:rsidR="00851144" w:rsidRPr="008063E1" w14:paraId="41E9D7D6" w14:textId="77777777" w:rsidTr="00851144">
        <w:tc>
          <w:tcPr>
            <w:tcW w:w="824" w:type="dxa"/>
            <w:tcBorders>
              <w:top w:val="single" w:sz="4" w:space="0" w:color="000000"/>
              <w:left w:val="single" w:sz="4" w:space="0" w:color="000000"/>
              <w:bottom w:val="single" w:sz="4" w:space="0" w:color="000000"/>
            </w:tcBorders>
            <w:shd w:val="clear" w:color="auto" w:fill="auto"/>
          </w:tcPr>
          <w:p w14:paraId="2337C9D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469279" w14:textId="77777777" w:rsidR="00851144" w:rsidRPr="008063E1" w:rsidRDefault="00851144" w:rsidP="000758C9">
            <w:pPr>
              <w:rPr>
                <w:rFonts w:ascii="Garamond" w:hAnsi="Garamond"/>
                <w:sz w:val="20"/>
                <w:szCs w:val="20"/>
              </w:rPr>
            </w:pPr>
            <w:r w:rsidRPr="008063E1">
              <w:rPr>
                <w:rFonts w:ascii="Garamond" w:hAnsi="Garamond"/>
                <w:sz w:val="20"/>
                <w:szCs w:val="20"/>
              </w:rPr>
              <w:t>Graficzna prezentacja stanu wypełnienia balonu oraz napełnienia butli z helem</w:t>
            </w:r>
          </w:p>
        </w:tc>
        <w:tc>
          <w:tcPr>
            <w:tcW w:w="1316" w:type="dxa"/>
            <w:tcBorders>
              <w:top w:val="single" w:sz="4" w:space="0" w:color="000000"/>
              <w:left w:val="single" w:sz="4" w:space="0" w:color="000000"/>
              <w:bottom w:val="single" w:sz="4" w:space="0" w:color="000000"/>
            </w:tcBorders>
            <w:shd w:val="clear" w:color="auto" w:fill="auto"/>
          </w:tcPr>
          <w:p w14:paraId="646DF8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9D8EC30" w14:textId="77777777" w:rsidR="00851144" w:rsidRPr="008063E1" w:rsidRDefault="00851144" w:rsidP="000758C9">
            <w:pPr>
              <w:pStyle w:val="Tekstpodstawowy"/>
              <w:snapToGrid w:val="0"/>
              <w:rPr>
                <w:rFonts w:ascii="Garamond" w:hAnsi="Garamond"/>
                <w:b/>
              </w:rPr>
            </w:pPr>
          </w:p>
        </w:tc>
      </w:tr>
      <w:tr w:rsidR="00851144" w:rsidRPr="008063E1" w14:paraId="0AAE37EF" w14:textId="77777777" w:rsidTr="00851144">
        <w:tc>
          <w:tcPr>
            <w:tcW w:w="824" w:type="dxa"/>
            <w:tcBorders>
              <w:top w:val="single" w:sz="4" w:space="0" w:color="000000"/>
              <w:left w:val="single" w:sz="4" w:space="0" w:color="000000"/>
              <w:bottom w:val="single" w:sz="4" w:space="0" w:color="000000"/>
            </w:tcBorders>
            <w:shd w:val="clear" w:color="auto" w:fill="auto"/>
          </w:tcPr>
          <w:p w14:paraId="430A03E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43D874" w14:textId="77777777" w:rsidR="00851144" w:rsidRPr="008063E1" w:rsidRDefault="00851144" w:rsidP="000758C9">
            <w:pPr>
              <w:rPr>
                <w:rFonts w:ascii="Garamond" w:hAnsi="Garamond"/>
                <w:sz w:val="20"/>
                <w:szCs w:val="20"/>
              </w:rPr>
            </w:pPr>
            <w:r w:rsidRPr="008063E1">
              <w:rPr>
                <w:rFonts w:ascii="Garamond" w:hAnsi="Garamond"/>
                <w:sz w:val="20"/>
                <w:szCs w:val="20"/>
              </w:rPr>
              <w:t>Oprogramowanie w języku polskim</w:t>
            </w:r>
          </w:p>
        </w:tc>
        <w:tc>
          <w:tcPr>
            <w:tcW w:w="1316" w:type="dxa"/>
            <w:tcBorders>
              <w:top w:val="single" w:sz="4" w:space="0" w:color="000000"/>
              <w:left w:val="single" w:sz="4" w:space="0" w:color="000000"/>
              <w:bottom w:val="single" w:sz="4" w:space="0" w:color="000000"/>
            </w:tcBorders>
            <w:shd w:val="clear" w:color="auto" w:fill="auto"/>
          </w:tcPr>
          <w:p w14:paraId="2FD3D4C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977D49" w14:textId="77777777" w:rsidR="00851144" w:rsidRPr="008063E1" w:rsidRDefault="00851144" w:rsidP="000758C9">
            <w:pPr>
              <w:pStyle w:val="Tekstpodstawowy"/>
              <w:snapToGrid w:val="0"/>
              <w:rPr>
                <w:rFonts w:ascii="Garamond" w:hAnsi="Garamond"/>
                <w:b/>
              </w:rPr>
            </w:pPr>
          </w:p>
        </w:tc>
      </w:tr>
      <w:tr w:rsidR="00851144" w:rsidRPr="008063E1" w14:paraId="333F0278" w14:textId="77777777" w:rsidTr="00851144">
        <w:tc>
          <w:tcPr>
            <w:tcW w:w="824" w:type="dxa"/>
            <w:tcBorders>
              <w:top w:val="single" w:sz="4" w:space="0" w:color="000000"/>
              <w:left w:val="single" w:sz="4" w:space="0" w:color="000000"/>
              <w:bottom w:val="single" w:sz="4" w:space="0" w:color="000000"/>
            </w:tcBorders>
            <w:shd w:val="clear" w:color="auto" w:fill="auto"/>
          </w:tcPr>
          <w:p w14:paraId="58A47A3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F10770" w14:textId="77777777" w:rsidR="00851144" w:rsidRPr="008063E1" w:rsidRDefault="00851144" w:rsidP="000758C9">
            <w:pPr>
              <w:rPr>
                <w:rFonts w:ascii="Garamond" w:hAnsi="Garamond"/>
                <w:sz w:val="20"/>
                <w:szCs w:val="20"/>
              </w:rPr>
            </w:pPr>
            <w:r w:rsidRPr="008063E1">
              <w:rPr>
                <w:rFonts w:ascii="Garamond" w:hAnsi="Garamond"/>
                <w:sz w:val="20"/>
                <w:szCs w:val="20"/>
              </w:rPr>
              <w:t>Praca pompy w trybach: automatyczny, półautomatyczny</w:t>
            </w:r>
          </w:p>
        </w:tc>
        <w:tc>
          <w:tcPr>
            <w:tcW w:w="1316" w:type="dxa"/>
            <w:tcBorders>
              <w:top w:val="single" w:sz="4" w:space="0" w:color="000000"/>
              <w:left w:val="single" w:sz="4" w:space="0" w:color="000000"/>
              <w:bottom w:val="single" w:sz="4" w:space="0" w:color="000000"/>
            </w:tcBorders>
            <w:shd w:val="clear" w:color="auto" w:fill="auto"/>
          </w:tcPr>
          <w:p w14:paraId="11B738C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D099251" w14:textId="77777777" w:rsidR="00851144" w:rsidRPr="008063E1" w:rsidRDefault="00851144" w:rsidP="000758C9">
            <w:pPr>
              <w:pStyle w:val="Tekstpodstawowy"/>
              <w:snapToGrid w:val="0"/>
              <w:rPr>
                <w:rFonts w:ascii="Garamond" w:hAnsi="Garamond"/>
                <w:b/>
              </w:rPr>
            </w:pPr>
          </w:p>
        </w:tc>
      </w:tr>
      <w:tr w:rsidR="00851144" w:rsidRPr="008063E1" w14:paraId="32B2E506" w14:textId="77777777" w:rsidTr="00851144">
        <w:tc>
          <w:tcPr>
            <w:tcW w:w="824" w:type="dxa"/>
            <w:tcBorders>
              <w:top w:val="single" w:sz="4" w:space="0" w:color="000000"/>
              <w:left w:val="single" w:sz="4" w:space="0" w:color="000000"/>
              <w:bottom w:val="single" w:sz="4" w:space="0" w:color="000000"/>
            </w:tcBorders>
            <w:shd w:val="clear" w:color="auto" w:fill="auto"/>
          </w:tcPr>
          <w:p w14:paraId="134E95A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CFFC43" w14:textId="77777777" w:rsidR="00851144" w:rsidRPr="008063E1" w:rsidRDefault="00851144" w:rsidP="000758C9">
            <w:pPr>
              <w:rPr>
                <w:rFonts w:ascii="Garamond" w:hAnsi="Garamond"/>
                <w:sz w:val="20"/>
                <w:szCs w:val="20"/>
              </w:rPr>
            </w:pPr>
            <w:r w:rsidRPr="008063E1">
              <w:rPr>
                <w:rFonts w:ascii="Garamond" w:hAnsi="Garamond"/>
                <w:sz w:val="20"/>
                <w:szCs w:val="20"/>
              </w:rPr>
              <w:t>Dostępne tryby wyzwalania kontrapulsacji sygnałem EKG, falą ciśnienia, Rozrusz. V/AV, Rozrusz. A i Wewnętrzny</w:t>
            </w:r>
          </w:p>
        </w:tc>
        <w:tc>
          <w:tcPr>
            <w:tcW w:w="1316" w:type="dxa"/>
            <w:tcBorders>
              <w:top w:val="single" w:sz="4" w:space="0" w:color="000000"/>
              <w:left w:val="single" w:sz="4" w:space="0" w:color="000000"/>
              <w:bottom w:val="single" w:sz="4" w:space="0" w:color="000000"/>
            </w:tcBorders>
            <w:shd w:val="clear" w:color="auto" w:fill="auto"/>
          </w:tcPr>
          <w:p w14:paraId="6E0D72F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FC19A" w14:textId="77777777" w:rsidR="00851144" w:rsidRPr="008063E1" w:rsidRDefault="00851144" w:rsidP="000758C9">
            <w:pPr>
              <w:pStyle w:val="Tekstpodstawowy"/>
              <w:snapToGrid w:val="0"/>
              <w:rPr>
                <w:rFonts w:ascii="Garamond" w:hAnsi="Garamond"/>
                <w:b/>
              </w:rPr>
            </w:pPr>
          </w:p>
        </w:tc>
      </w:tr>
      <w:tr w:rsidR="00851144" w:rsidRPr="008063E1" w14:paraId="1D52D43E" w14:textId="77777777" w:rsidTr="00851144">
        <w:tc>
          <w:tcPr>
            <w:tcW w:w="824" w:type="dxa"/>
            <w:tcBorders>
              <w:top w:val="single" w:sz="4" w:space="0" w:color="000000"/>
              <w:left w:val="single" w:sz="4" w:space="0" w:color="000000"/>
              <w:bottom w:val="single" w:sz="4" w:space="0" w:color="000000"/>
            </w:tcBorders>
            <w:shd w:val="clear" w:color="auto" w:fill="auto"/>
          </w:tcPr>
          <w:p w14:paraId="1408D3E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B4F0CC" w14:textId="77777777" w:rsidR="00851144" w:rsidRPr="008063E1" w:rsidRDefault="00851144" w:rsidP="000758C9">
            <w:pPr>
              <w:rPr>
                <w:rFonts w:ascii="Garamond" w:hAnsi="Garamond"/>
                <w:sz w:val="20"/>
                <w:szCs w:val="20"/>
              </w:rPr>
            </w:pPr>
            <w:r w:rsidRPr="008063E1">
              <w:rPr>
                <w:rFonts w:ascii="Garamond" w:hAnsi="Garamond"/>
                <w:sz w:val="20"/>
                <w:szCs w:val="20"/>
              </w:rPr>
              <w:t>Wyjście sygnału ciśnienia do zewnętrznego monitora</w:t>
            </w:r>
          </w:p>
        </w:tc>
        <w:tc>
          <w:tcPr>
            <w:tcW w:w="1316" w:type="dxa"/>
            <w:tcBorders>
              <w:top w:val="single" w:sz="4" w:space="0" w:color="000000"/>
              <w:left w:val="single" w:sz="4" w:space="0" w:color="000000"/>
              <w:bottom w:val="single" w:sz="4" w:space="0" w:color="000000"/>
            </w:tcBorders>
            <w:shd w:val="clear" w:color="auto" w:fill="auto"/>
          </w:tcPr>
          <w:p w14:paraId="0586935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CEF9D3" w14:textId="77777777" w:rsidR="00851144" w:rsidRPr="008063E1" w:rsidRDefault="00851144" w:rsidP="000758C9">
            <w:pPr>
              <w:pStyle w:val="Tekstpodstawowy"/>
              <w:snapToGrid w:val="0"/>
              <w:rPr>
                <w:rFonts w:ascii="Garamond" w:hAnsi="Garamond"/>
                <w:b/>
              </w:rPr>
            </w:pPr>
          </w:p>
        </w:tc>
      </w:tr>
      <w:tr w:rsidR="00851144" w:rsidRPr="008063E1" w14:paraId="04904730" w14:textId="77777777" w:rsidTr="00851144">
        <w:tc>
          <w:tcPr>
            <w:tcW w:w="824" w:type="dxa"/>
            <w:tcBorders>
              <w:top w:val="single" w:sz="4" w:space="0" w:color="000000"/>
              <w:left w:val="single" w:sz="4" w:space="0" w:color="000000"/>
              <w:bottom w:val="single" w:sz="4" w:space="0" w:color="000000"/>
            </w:tcBorders>
            <w:shd w:val="clear" w:color="auto" w:fill="auto"/>
          </w:tcPr>
          <w:p w14:paraId="0DA5180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97A5A7" w14:textId="77777777" w:rsidR="00851144" w:rsidRPr="008063E1" w:rsidRDefault="00851144" w:rsidP="000758C9">
            <w:pPr>
              <w:rPr>
                <w:rFonts w:ascii="Garamond" w:hAnsi="Garamond"/>
                <w:sz w:val="20"/>
                <w:szCs w:val="20"/>
              </w:rPr>
            </w:pPr>
            <w:r w:rsidRPr="008063E1">
              <w:rPr>
                <w:rFonts w:ascii="Garamond" w:hAnsi="Garamond"/>
                <w:sz w:val="20"/>
                <w:szCs w:val="20"/>
              </w:rPr>
              <w:t>Wejście sygnału ciśnienia i EKG od zewnętrznego monitora do pompy</w:t>
            </w:r>
          </w:p>
        </w:tc>
        <w:tc>
          <w:tcPr>
            <w:tcW w:w="1316" w:type="dxa"/>
            <w:tcBorders>
              <w:top w:val="single" w:sz="4" w:space="0" w:color="000000"/>
              <w:left w:val="single" w:sz="4" w:space="0" w:color="000000"/>
              <w:bottom w:val="single" w:sz="4" w:space="0" w:color="000000"/>
            </w:tcBorders>
            <w:shd w:val="clear" w:color="auto" w:fill="auto"/>
          </w:tcPr>
          <w:p w14:paraId="01BABAB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39A6136" w14:textId="77777777" w:rsidR="00851144" w:rsidRPr="008063E1" w:rsidRDefault="00851144" w:rsidP="000758C9">
            <w:pPr>
              <w:pStyle w:val="Tekstpodstawowy"/>
              <w:snapToGrid w:val="0"/>
              <w:rPr>
                <w:rFonts w:ascii="Garamond" w:hAnsi="Garamond"/>
                <w:b/>
              </w:rPr>
            </w:pPr>
          </w:p>
        </w:tc>
      </w:tr>
      <w:tr w:rsidR="00851144" w:rsidRPr="008063E1" w14:paraId="0832489A" w14:textId="77777777" w:rsidTr="00851144">
        <w:tc>
          <w:tcPr>
            <w:tcW w:w="824" w:type="dxa"/>
            <w:tcBorders>
              <w:top w:val="single" w:sz="4" w:space="0" w:color="000000"/>
              <w:left w:val="single" w:sz="4" w:space="0" w:color="000000"/>
              <w:bottom w:val="single" w:sz="4" w:space="0" w:color="000000"/>
            </w:tcBorders>
            <w:shd w:val="clear" w:color="auto" w:fill="auto"/>
          </w:tcPr>
          <w:p w14:paraId="2E07BC8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D75FF3" w14:textId="77777777" w:rsidR="00851144" w:rsidRPr="008063E1" w:rsidRDefault="00851144" w:rsidP="000758C9">
            <w:pPr>
              <w:rPr>
                <w:rFonts w:ascii="Garamond" w:hAnsi="Garamond"/>
                <w:sz w:val="20"/>
                <w:szCs w:val="20"/>
              </w:rPr>
            </w:pPr>
            <w:r w:rsidRPr="008063E1">
              <w:rPr>
                <w:rFonts w:ascii="Garamond" w:hAnsi="Garamond"/>
                <w:sz w:val="20"/>
                <w:szCs w:val="20"/>
              </w:rPr>
              <w:t>Drukarka termiczna dwukanałowa</w:t>
            </w:r>
          </w:p>
        </w:tc>
        <w:tc>
          <w:tcPr>
            <w:tcW w:w="1316" w:type="dxa"/>
            <w:tcBorders>
              <w:top w:val="single" w:sz="4" w:space="0" w:color="000000"/>
              <w:left w:val="single" w:sz="4" w:space="0" w:color="000000"/>
              <w:bottom w:val="single" w:sz="4" w:space="0" w:color="000000"/>
            </w:tcBorders>
            <w:shd w:val="clear" w:color="auto" w:fill="auto"/>
          </w:tcPr>
          <w:p w14:paraId="5688EB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B51D4F" w14:textId="77777777" w:rsidR="00851144" w:rsidRPr="008063E1" w:rsidRDefault="00851144" w:rsidP="000758C9">
            <w:pPr>
              <w:pStyle w:val="Tekstpodstawowy"/>
              <w:snapToGrid w:val="0"/>
              <w:rPr>
                <w:rFonts w:ascii="Garamond" w:hAnsi="Garamond"/>
                <w:b/>
              </w:rPr>
            </w:pPr>
          </w:p>
        </w:tc>
      </w:tr>
      <w:tr w:rsidR="00851144" w:rsidRPr="008063E1" w14:paraId="543319F5" w14:textId="77777777" w:rsidTr="00851144">
        <w:tc>
          <w:tcPr>
            <w:tcW w:w="824" w:type="dxa"/>
            <w:tcBorders>
              <w:top w:val="single" w:sz="4" w:space="0" w:color="000000"/>
              <w:left w:val="single" w:sz="4" w:space="0" w:color="000000"/>
              <w:bottom w:val="single" w:sz="4" w:space="0" w:color="000000"/>
            </w:tcBorders>
            <w:shd w:val="clear" w:color="auto" w:fill="auto"/>
          </w:tcPr>
          <w:p w14:paraId="0C17FAD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FDC041" w14:textId="77777777" w:rsidR="00851144" w:rsidRPr="008063E1" w:rsidRDefault="00851144" w:rsidP="000758C9">
            <w:pPr>
              <w:rPr>
                <w:rFonts w:ascii="Garamond" w:hAnsi="Garamond"/>
                <w:sz w:val="20"/>
                <w:szCs w:val="20"/>
              </w:rPr>
            </w:pPr>
            <w:r w:rsidRPr="008063E1">
              <w:rPr>
                <w:rFonts w:ascii="Garamond" w:hAnsi="Garamond"/>
                <w:sz w:val="20"/>
                <w:szCs w:val="20"/>
              </w:rPr>
              <w:t>Prędkość wydruku wbudowanej drukarki termicznej oraz wyświetlanych danych na monitorze: 25 mm/s; 50mm/s</w:t>
            </w:r>
          </w:p>
        </w:tc>
        <w:tc>
          <w:tcPr>
            <w:tcW w:w="1316" w:type="dxa"/>
            <w:tcBorders>
              <w:top w:val="single" w:sz="4" w:space="0" w:color="000000"/>
              <w:left w:val="single" w:sz="4" w:space="0" w:color="000000"/>
              <w:bottom w:val="single" w:sz="4" w:space="0" w:color="000000"/>
            </w:tcBorders>
            <w:shd w:val="clear" w:color="auto" w:fill="auto"/>
          </w:tcPr>
          <w:p w14:paraId="37C5240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104E788" w14:textId="77777777" w:rsidR="00851144" w:rsidRPr="008063E1" w:rsidRDefault="00851144" w:rsidP="000758C9">
            <w:pPr>
              <w:pStyle w:val="Tekstpodstawowy"/>
              <w:snapToGrid w:val="0"/>
              <w:rPr>
                <w:rFonts w:ascii="Garamond" w:hAnsi="Garamond"/>
                <w:b/>
              </w:rPr>
            </w:pPr>
          </w:p>
        </w:tc>
      </w:tr>
      <w:tr w:rsidR="00851144" w:rsidRPr="008063E1" w14:paraId="08F2F0EC" w14:textId="77777777" w:rsidTr="00851144">
        <w:tc>
          <w:tcPr>
            <w:tcW w:w="824" w:type="dxa"/>
            <w:tcBorders>
              <w:top w:val="single" w:sz="4" w:space="0" w:color="000000"/>
              <w:left w:val="single" w:sz="4" w:space="0" w:color="000000"/>
              <w:bottom w:val="single" w:sz="4" w:space="0" w:color="000000"/>
            </w:tcBorders>
            <w:shd w:val="clear" w:color="auto" w:fill="auto"/>
          </w:tcPr>
          <w:p w14:paraId="4777A5C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1F4145" w14:textId="77777777" w:rsidR="00851144" w:rsidRPr="008063E1" w:rsidRDefault="00851144" w:rsidP="000758C9">
            <w:pPr>
              <w:rPr>
                <w:rFonts w:ascii="Garamond" w:hAnsi="Garamond"/>
                <w:sz w:val="20"/>
                <w:szCs w:val="20"/>
              </w:rPr>
            </w:pPr>
            <w:r w:rsidRPr="008063E1">
              <w:rPr>
                <w:rFonts w:ascii="Garamond" w:hAnsi="Garamond"/>
                <w:sz w:val="20"/>
                <w:szCs w:val="20"/>
              </w:rPr>
              <w:t>System alarmów dźwiękowych i optycznych dla wszystkich parametrów</w:t>
            </w:r>
          </w:p>
          <w:p w14:paraId="4E17D194" w14:textId="77777777" w:rsidR="00851144" w:rsidRPr="008063E1" w:rsidRDefault="00851144" w:rsidP="000758C9">
            <w:pPr>
              <w:rPr>
                <w:rFonts w:ascii="Garamond" w:hAnsi="Garamond"/>
                <w:sz w:val="20"/>
                <w:szCs w:val="20"/>
              </w:rPr>
            </w:pPr>
            <w:r w:rsidRPr="008063E1">
              <w:rPr>
                <w:rFonts w:ascii="Garamond" w:hAnsi="Garamond"/>
                <w:sz w:val="20"/>
                <w:szCs w:val="20"/>
              </w:rPr>
              <w:t>- wyciek helu</w:t>
            </w:r>
          </w:p>
          <w:p w14:paraId="02CFE89F" w14:textId="77777777" w:rsidR="00851144" w:rsidRPr="008063E1" w:rsidRDefault="00851144" w:rsidP="000758C9">
            <w:pPr>
              <w:rPr>
                <w:rFonts w:ascii="Garamond" w:hAnsi="Garamond"/>
                <w:sz w:val="20"/>
                <w:szCs w:val="20"/>
              </w:rPr>
            </w:pPr>
            <w:r w:rsidRPr="008063E1">
              <w:rPr>
                <w:rFonts w:ascii="Garamond" w:hAnsi="Garamond"/>
                <w:sz w:val="20"/>
                <w:szCs w:val="20"/>
              </w:rPr>
              <w:t>- niskiego ciśnienia helu</w:t>
            </w:r>
          </w:p>
          <w:p w14:paraId="7D1BC4AB" w14:textId="77777777" w:rsidR="00851144" w:rsidRPr="008063E1" w:rsidRDefault="00851144" w:rsidP="000758C9">
            <w:pPr>
              <w:rPr>
                <w:rFonts w:ascii="Garamond" w:hAnsi="Garamond"/>
                <w:sz w:val="20"/>
                <w:szCs w:val="20"/>
              </w:rPr>
            </w:pPr>
            <w:r w:rsidRPr="008063E1">
              <w:rPr>
                <w:rFonts w:ascii="Garamond" w:hAnsi="Garamond"/>
                <w:sz w:val="20"/>
                <w:szCs w:val="20"/>
              </w:rPr>
              <w:t>- utraty wyzwalania EKG</w:t>
            </w:r>
          </w:p>
          <w:p w14:paraId="2D54DB12" w14:textId="77777777" w:rsidR="00851144" w:rsidRPr="008063E1" w:rsidRDefault="00851144" w:rsidP="000758C9">
            <w:pPr>
              <w:rPr>
                <w:rFonts w:ascii="Garamond" w:hAnsi="Garamond"/>
                <w:sz w:val="20"/>
                <w:szCs w:val="20"/>
              </w:rPr>
            </w:pPr>
            <w:r w:rsidRPr="008063E1">
              <w:rPr>
                <w:rFonts w:ascii="Garamond" w:hAnsi="Garamond"/>
                <w:sz w:val="20"/>
                <w:szCs w:val="20"/>
              </w:rPr>
              <w:t>- odklejenia elektrod</w:t>
            </w:r>
          </w:p>
          <w:p w14:paraId="2B651130" w14:textId="77777777" w:rsidR="00851144" w:rsidRPr="008063E1" w:rsidRDefault="00851144" w:rsidP="000758C9">
            <w:pPr>
              <w:rPr>
                <w:rFonts w:ascii="Garamond" w:hAnsi="Garamond"/>
                <w:sz w:val="20"/>
                <w:szCs w:val="20"/>
              </w:rPr>
            </w:pPr>
            <w:r w:rsidRPr="008063E1">
              <w:rPr>
                <w:rFonts w:ascii="Garamond" w:hAnsi="Garamond"/>
                <w:sz w:val="20"/>
                <w:szCs w:val="20"/>
              </w:rPr>
              <w:t>- nieprawidłowości komputera sterującego pracą pompy</w:t>
            </w:r>
          </w:p>
        </w:tc>
        <w:tc>
          <w:tcPr>
            <w:tcW w:w="1316" w:type="dxa"/>
            <w:tcBorders>
              <w:top w:val="single" w:sz="4" w:space="0" w:color="000000"/>
              <w:left w:val="single" w:sz="4" w:space="0" w:color="000000"/>
              <w:bottom w:val="single" w:sz="4" w:space="0" w:color="000000"/>
            </w:tcBorders>
            <w:shd w:val="clear" w:color="auto" w:fill="auto"/>
          </w:tcPr>
          <w:p w14:paraId="5F513B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6467E7" w14:textId="77777777" w:rsidR="00851144" w:rsidRPr="008063E1" w:rsidRDefault="00851144" w:rsidP="000758C9">
            <w:pPr>
              <w:pStyle w:val="Tekstpodstawowy"/>
              <w:snapToGrid w:val="0"/>
              <w:rPr>
                <w:rFonts w:ascii="Garamond" w:hAnsi="Garamond"/>
                <w:b/>
              </w:rPr>
            </w:pPr>
          </w:p>
        </w:tc>
      </w:tr>
      <w:tr w:rsidR="00851144" w:rsidRPr="008063E1" w14:paraId="36A693B5" w14:textId="77777777" w:rsidTr="00851144">
        <w:tc>
          <w:tcPr>
            <w:tcW w:w="824" w:type="dxa"/>
            <w:tcBorders>
              <w:top w:val="single" w:sz="4" w:space="0" w:color="000000"/>
              <w:left w:val="single" w:sz="4" w:space="0" w:color="000000"/>
              <w:bottom w:val="single" w:sz="4" w:space="0" w:color="000000"/>
            </w:tcBorders>
            <w:shd w:val="clear" w:color="auto" w:fill="auto"/>
          </w:tcPr>
          <w:p w14:paraId="6B1145B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0ABFE88" w14:textId="77777777" w:rsidR="00851144" w:rsidRPr="008063E1" w:rsidRDefault="00851144" w:rsidP="000758C9">
            <w:pPr>
              <w:rPr>
                <w:rFonts w:ascii="Garamond" w:hAnsi="Garamond"/>
                <w:sz w:val="20"/>
                <w:szCs w:val="20"/>
              </w:rPr>
            </w:pPr>
            <w:r w:rsidRPr="008063E1">
              <w:rPr>
                <w:rFonts w:ascii="Garamond" w:hAnsi="Garamond"/>
                <w:sz w:val="20"/>
                <w:szCs w:val="20"/>
              </w:rPr>
              <w:t>Menu kontekstowe dotyczące alarmów w języku polskim, wyświetlane na ekranie dotykowym pulpitu sterowniczego bez zasłaniania odczytów krzywych pacjenta na ekranie głównym</w:t>
            </w:r>
          </w:p>
        </w:tc>
        <w:tc>
          <w:tcPr>
            <w:tcW w:w="1316" w:type="dxa"/>
            <w:tcBorders>
              <w:top w:val="single" w:sz="4" w:space="0" w:color="000000"/>
              <w:left w:val="single" w:sz="4" w:space="0" w:color="000000"/>
              <w:bottom w:val="single" w:sz="4" w:space="0" w:color="000000"/>
            </w:tcBorders>
            <w:shd w:val="clear" w:color="auto" w:fill="auto"/>
          </w:tcPr>
          <w:p w14:paraId="31506FD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E03D8F" w14:textId="77777777" w:rsidR="00851144" w:rsidRPr="008063E1" w:rsidRDefault="00851144" w:rsidP="000758C9">
            <w:pPr>
              <w:pStyle w:val="Tekstpodstawowy"/>
              <w:snapToGrid w:val="0"/>
              <w:rPr>
                <w:rFonts w:ascii="Garamond" w:hAnsi="Garamond"/>
                <w:b/>
              </w:rPr>
            </w:pPr>
          </w:p>
        </w:tc>
      </w:tr>
      <w:tr w:rsidR="00851144" w:rsidRPr="008063E1" w14:paraId="745C39A7" w14:textId="77777777" w:rsidTr="00851144">
        <w:tc>
          <w:tcPr>
            <w:tcW w:w="824" w:type="dxa"/>
            <w:tcBorders>
              <w:top w:val="single" w:sz="4" w:space="0" w:color="000000"/>
              <w:left w:val="single" w:sz="4" w:space="0" w:color="000000"/>
              <w:bottom w:val="single" w:sz="4" w:space="0" w:color="000000"/>
            </w:tcBorders>
            <w:shd w:val="clear" w:color="auto" w:fill="auto"/>
          </w:tcPr>
          <w:p w14:paraId="2F7D4AD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4ADDE64" w14:textId="77777777" w:rsidR="00851144" w:rsidRPr="008063E1" w:rsidRDefault="00851144" w:rsidP="000758C9">
            <w:pPr>
              <w:rPr>
                <w:rFonts w:ascii="Garamond" w:hAnsi="Garamond"/>
                <w:sz w:val="20"/>
                <w:szCs w:val="20"/>
              </w:rPr>
            </w:pPr>
            <w:r w:rsidRPr="008063E1">
              <w:rPr>
                <w:rFonts w:ascii="Garamond" w:hAnsi="Garamond"/>
                <w:sz w:val="20"/>
                <w:szCs w:val="20"/>
              </w:rPr>
              <w:t>Samotestowanie urządzenia w czasie uruchamiania i cyklicznie podczas pracy (w tym weryfikacja ciśnienia pracującego gazu)</w:t>
            </w:r>
          </w:p>
        </w:tc>
        <w:tc>
          <w:tcPr>
            <w:tcW w:w="1316" w:type="dxa"/>
            <w:tcBorders>
              <w:top w:val="single" w:sz="4" w:space="0" w:color="000000"/>
              <w:left w:val="single" w:sz="4" w:space="0" w:color="000000"/>
              <w:bottom w:val="single" w:sz="4" w:space="0" w:color="000000"/>
            </w:tcBorders>
            <w:shd w:val="clear" w:color="auto" w:fill="auto"/>
          </w:tcPr>
          <w:p w14:paraId="4D39A7E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EC03D8" w14:textId="77777777" w:rsidR="00851144" w:rsidRPr="008063E1" w:rsidRDefault="00851144" w:rsidP="000758C9">
            <w:pPr>
              <w:pStyle w:val="Tekstpodstawowy"/>
              <w:snapToGrid w:val="0"/>
              <w:rPr>
                <w:rFonts w:ascii="Garamond" w:hAnsi="Garamond"/>
                <w:b/>
              </w:rPr>
            </w:pPr>
          </w:p>
        </w:tc>
      </w:tr>
      <w:tr w:rsidR="00851144" w:rsidRPr="008063E1" w14:paraId="1F9C2D63" w14:textId="77777777" w:rsidTr="00851144">
        <w:tc>
          <w:tcPr>
            <w:tcW w:w="824" w:type="dxa"/>
            <w:tcBorders>
              <w:top w:val="single" w:sz="4" w:space="0" w:color="000000"/>
              <w:left w:val="single" w:sz="4" w:space="0" w:color="000000"/>
              <w:bottom w:val="single" w:sz="4" w:space="0" w:color="000000"/>
            </w:tcBorders>
            <w:shd w:val="clear" w:color="auto" w:fill="auto"/>
          </w:tcPr>
          <w:p w14:paraId="111CA0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4F9A94" w14:textId="77777777" w:rsidR="00851144" w:rsidRPr="008063E1" w:rsidRDefault="00851144" w:rsidP="000758C9">
            <w:pPr>
              <w:rPr>
                <w:rFonts w:ascii="Garamond" w:hAnsi="Garamond"/>
                <w:sz w:val="20"/>
                <w:szCs w:val="20"/>
              </w:rPr>
            </w:pPr>
            <w:r w:rsidRPr="008063E1">
              <w:rPr>
                <w:rFonts w:ascii="Garamond" w:hAnsi="Garamond"/>
                <w:sz w:val="20"/>
                <w:szCs w:val="20"/>
              </w:rPr>
              <w:t>Pompa wyposażona w kontrolę ilości He w układzie cewnika z automatycznym uzupełnianiem braków z powodu dyfuzji gazu</w:t>
            </w:r>
          </w:p>
        </w:tc>
        <w:tc>
          <w:tcPr>
            <w:tcW w:w="1316" w:type="dxa"/>
            <w:tcBorders>
              <w:top w:val="single" w:sz="4" w:space="0" w:color="000000"/>
              <w:left w:val="single" w:sz="4" w:space="0" w:color="000000"/>
              <w:bottom w:val="single" w:sz="4" w:space="0" w:color="000000"/>
            </w:tcBorders>
            <w:shd w:val="clear" w:color="auto" w:fill="auto"/>
          </w:tcPr>
          <w:p w14:paraId="12E9D56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AD1F72" w14:textId="77777777" w:rsidR="00851144" w:rsidRPr="008063E1" w:rsidRDefault="00851144" w:rsidP="000758C9">
            <w:pPr>
              <w:pStyle w:val="Tekstpodstawowy"/>
              <w:snapToGrid w:val="0"/>
              <w:rPr>
                <w:rFonts w:ascii="Garamond" w:hAnsi="Garamond"/>
                <w:b/>
              </w:rPr>
            </w:pPr>
          </w:p>
        </w:tc>
      </w:tr>
      <w:tr w:rsidR="00851144" w:rsidRPr="008063E1" w14:paraId="1D153A44" w14:textId="77777777" w:rsidTr="00851144">
        <w:tc>
          <w:tcPr>
            <w:tcW w:w="824" w:type="dxa"/>
            <w:tcBorders>
              <w:top w:val="single" w:sz="4" w:space="0" w:color="000000"/>
              <w:left w:val="single" w:sz="4" w:space="0" w:color="000000"/>
              <w:bottom w:val="single" w:sz="4" w:space="0" w:color="000000"/>
            </w:tcBorders>
            <w:shd w:val="clear" w:color="auto" w:fill="auto"/>
          </w:tcPr>
          <w:p w14:paraId="4585E1B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301C04"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wykrywania zaburzeń rytmu serca i wyzwalania załamkiem R w przypadku migotania przedsionków</w:t>
            </w:r>
          </w:p>
        </w:tc>
        <w:tc>
          <w:tcPr>
            <w:tcW w:w="1316" w:type="dxa"/>
            <w:tcBorders>
              <w:top w:val="single" w:sz="4" w:space="0" w:color="000000"/>
              <w:left w:val="single" w:sz="4" w:space="0" w:color="000000"/>
              <w:bottom w:val="single" w:sz="4" w:space="0" w:color="000000"/>
            </w:tcBorders>
            <w:shd w:val="clear" w:color="auto" w:fill="auto"/>
          </w:tcPr>
          <w:p w14:paraId="1CAFA1B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DACDC8" w14:textId="77777777" w:rsidR="00851144" w:rsidRPr="008063E1" w:rsidRDefault="00851144" w:rsidP="000758C9">
            <w:pPr>
              <w:pStyle w:val="Tekstpodstawowy"/>
              <w:snapToGrid w:val="0"/>
              <w:rPr>
                <w:rFonts w:ascii="Garamond" w:hAnsi="Garamond"/>
                <w:b/>
              </w:rPr>
            </w:pPr>
          </w:p>
        </w:tc>
      </w:tr>
      <w:tr w:rsidR="00851144" w:rsidRPr="008063E1" w14:paraId="70F60118" w14:textId="77777777" w:rsidTr="00851144">
        <w:tc>
          <w:tcPr>
            <w:tcW w:w="824" w:type="dxa"/>
            <w:tcBorders>
              <w:top w:val="single" w:sz="4" w:space="0" w:color="000000"/>
              <w:left w:val="single" w:sz="4" w:space="0" w:color="000000"/>
              <w:bottom w:val="single" w:sz="4" w:space="0" w:color="000000"/>
            </w:tcBorders>
            <w:shd w:val="clear" w:color="auto" w:fill="auto"/>
          </w:tcPr>
          <w:p w14:paraId="5268F68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FC773BD" w14:textId="77777777" w:rsidR="00851144" w:rsidRPr="008063E1" w:rsidRDefault="00851144" w:rsidP="000758C9">
            <w:pPr>
              <w:rPr>
                <w:rFonts w:ascii="Garamond" w:hAnsi="Garamond"/>
                <w:sz w:val="20"/>
                <w:szCs w:val="20"/>
              </w:rPr>
            </w:pPr>
            <w:r w:rsidRPr="008063E1">
              <w:rPr>
                <w:rFonts w:ascii="Garamond" w:hAnsi="Garamond"/>
                <w:sz w:val="20"/>
                <w:szCs w:val="20"/>
              </w:rPr>
              <w:t>Oprogramowanie automatycznego wyboru trybu wyzwalania kontrapulsacji</w:t>
            </w:r>
          </w:p>
        </w:tc>
        <w:tc>
          <w:tcPr>
            <w:tcW w:w="1316" w:type="dxa"/>
            <w:tcBorders>
              <w:top w:val="single" w:sz="4" w:space="0" w:color="000000"/>
              <w:left w:val="single" w:sz="4" w:space="0" w:color="000000"/>
              <w:bottom w:val="single" w:sz="4" w:space="0" w:color="000000"/>
            </w:tcBorders>
            <w:shd w:val="clear" w:color="auto" w:fill="auto"/>
          </w:tcPr>
          <w:p w14:paraId="41AFDE7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F58B84" w14:textId="77777777" w:rsidR="00851144" w:rsidRPr="008063E1" w:rsidRDefault="00851144" w:rsidP="000758C9">
            <w:pPr>
              <w:pStyle w:val="Tekstpodstawowy"/>
              <w:snapToGrid w:val="0"/>
              <w:rPr>
                <w:rFonts w:ascii="Garamond" w:hAnsi="Garamond"/>
                <w:b/>
              </w:rPr>
            </w:pPr>
          </w:p>
        </w:tc>
      </w:tr>
      <w:tr w:rsidR="00851144" w:rsidRPr="008063E1" w14:paraId="68A0E788" w14:textId="77777777" w:rsidTr="00851144">
        <w:tc>
          <w:tcPr>
            <w:tcW w:w="824" w:type="dxa"/>
            <w:tcBorders>
              <w:top w:val="single" w:sz="4" w:space="0" w:color="000000"/>
              <w:left w:val="single" w:sz="4" w:space="0" w:color="000000"/>
              <w:bottom w:val="single" w:sz="4" w:space="0" w:color="000000"/>
            </w:tcBorders>
            <w:shd w:val="clear" w:color="auto" w:fill="auto"/>
          </w:tcPr>
          <w:p w14:paraId="2894F42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5663395" w14:textId="77777777" w:rsidR="00851144" w:rsidRPr="008063E1" w:rsidRDefault="00851144" w:rsidP="000758C9">
            <w:pPr>
              <w:rPr>
                <w:rFonts w:ascii="Garamond" w:hAnsi="Garamond"/>
                <w:sz w:val="20"/>
                <w:szCs w:val="20"/>
              </w:rPr>
            </w:pPr>
            <w:r w:rsidRPr="008063E1">
              <w:rPr>
                <w:rFonts w:ascii="Garamond" w:hAnsi="Garamond"/>
                <w:sz w:val="20"/>
                <w:szCs w:val="20"/>
              </w:rPr>
              <w:t>Ciągła kontrola jakości sygnału wszystkich odprowadzeń EKG z identyfikacją i komunikatami na wypadek awarii odprowadzenia</w:t>
            </w:r>
          </w:p>
        </w:tc>
        <w:tc>
          <w:tcPr>
            <w:tcW w:w="1316" w:type="dxa"/>
            <w:tcBorders>
              <w:top w:val="single" w:sz="4" w:space="0" w:color="000000"/>
              <w:left w:val="single" w:sz="4" w:space="0" w:color="000000"/>
              <w:bottom w:val="single" w:sz="4" w:space="0" w:color="000000"/>
            </w:tcBorders>
            <w:shd w:val="clear" w:color="auto" w:fill="auto"/>
          </w:tcPr>
          <w:p w14:paraId="6CD5D1A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D94E62" w14:textId="77777777" w:rsidR="00851144" w:rsidRPr="008063E1" w:rsidRDefault="00851144" w:rsidP="000758C9">
            <w:pPr>
              <w:pStyle w:val="Tekstpodstawowy"/>
              <w:snapToGrid w:val="0"/>
              <w:rPr>
                <w:rFonts w:ascii="Garamond" w:hAnsi="Garamond"/>
                <w:b/>
              </w:rPr>
            </w:pPr>
          </w:p>
        </w:tc>
      </w:tr>
      <w:tr w:rsidR="00851144" w:rsidRPr="008063E1" w14:paraId="679A7067" w14:textId="77777777" w:rsidTr="00851144">
        <w:tc>
          <w:tcPr>
            <w:tcW w:w="824" w:type="dxa"/>
            <w:tcBorders>
              <w:top w:val="single" w:sz="4" w:space="0" w:color="000000"/>
              <w:left w:val="single" w:sz="4" w:space="0" w:color="000000"/>
              <w:bottom w:val="single" w:sz="4" w:space="0" w:color="000000"/>
            </w:tcBorders>
            <w:shd w:val="clear" w:color="auto" w:fill="auto"/>
          </w:tcPr>
          <w:p w14:paraId="7FDF35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1E15CA" w14:textId="77777777" w:rsidR="00851144" w:rsidRPr="008063E1" w:rsidRDefault="00851144" w:rsidP="000758C9">
            <w:pPr>
              <w:rPr>
                <w:rFonts w:ascii="Garamond" w:hAnsi="Garamond"/>
                <w:sz w:val="20"/>
                <w:szCs w:val="20"/>
              </w:rPr>
            </w:pPr>
            <w:r w:rsidRPr="008063E1">
              <w:rPr>
                <w:rFonts w:ascii="Garamond" w:hAnsi="Garamond"/>
                <w:sz w:val="20"/>
                <w:szCs w:val="20"/>
              </w:rPr>
              <w:t>Automatyczne usuwanie pary wodnej (kondensatu) z układu przez system osuszania- bez zbiornika na kondensat (brak magazynowania kondensatu i konieczności jego usuwania przez personel podczas eksploatacji pompy do kontrapulsacji.</w:t>
            </w:r>
          </w:p>
        </w:tc>
        <w:tc>
          <w:tcPr>
            <w:tcW w:w="1316" w:type="dxa"/>
            <w:tcBorders>
              <w:top w:val="single" w:sz="4" w:space="0" w:color="000000"/>
              <w:left w:val="single" w:sz="4" w:space="0" w:color="000000"/>
              <w:bottom w:val="single" w:sz="4" w:space="0" w:color="000000"/>
            </w:tcBorders>
            <w:shd w:val="clear" w:color="auto" w:fill="auto"/>
          </w:tcPr>
          <w:p w14:paraId="6A36B6C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0EECAC" w14:textId="77777777" w:rsidR="00851144" w:rsidRPr="008063E1" w:rsidRDefault="00851144" w:rsidP="000758C9">
            <w:pPr>
              <w:pStyle w:val="Tekstpodstawowy"/>
              <w:snapToGrid w:val="0"/>
              <w:rPr>
                <w:rFonts w:ascii="Garamond" w:hAnsi="Garamond"/>
                <w:b/>
              </w:rPr>
            </w:pPr>
          </w:p>
        </w:tc>
      </w:tr>
      <w:tr w:rsidR="00851144" w:rsidRPr="008063E1" w14:paraId="41886CC5" w14:textId="77777777" w:rsidTr="00851144">
        <w:tc>
          <w:tcPr>
            <w:tcW w:w="824" w:type="dxa"/>
            <w:tcBorders>
              <w:top w:val="single" w:sz="4" w:space="0" w:color="000000"/>
              <w:left w:val="single" w:sz="4" w:space="0" w:color="000000"/>
              <w:bottom w:val="single" w:sz="4" w:space="0" w:color="000000"/>
            </w:tcBorders>
            <w:shd w:val="clear" w:color="auto" w:fill="auto"/>
          </w:tcPr>
          <w:p w14:paraId="2AD70B2B"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D42BBE" w14:textId="77777777" w:rsidR="00851144" w:rsidRPr="008063E1" w:rsidRDefault="00851144" w:rsidP="000758C9">
            <w:pPr>
              <w:rPr>
                <w:rFonts w:ascii="Garamond" w:hAnsi="Garamond"/>
                <w:sz w:val="20"/>
                <w:szCs w:val="20"/>
              </w:rPr>
            </w:pPr>
            <w:r w:rsidRPr="008063E1">
              <w:rPr>
                <w:rFonts w:ascii="Garamond" w:hAnsi="Garamond"/>
                <w:sz w:val="20"/>
                <w:szCs w:val="20"/>
              </w:rPr>
              <w:t>Pompa przystosowana do współpracy z cewnikami wyposażonymi w światłowodową transmisję sygnału ciśnienia</w:t>
            </w:r>
          </w:p>
        </w:tc>
        <w:tc>
          <w:tcPr>
            <w:tcW w:w="1316" w:type="dxa"/>
            <w:tcBorders>
              <w:top w:val="single" w:sz="4" w:space="0" w:color="000000"/>
              <w:left w:val="single" w:sz="4" w:space="0" w:color="000000"/>
              <w:bottom w:val="single" w:sz="4" w:space="0" w:color="000000"/>
            </w:tcBorders>
            <w:shd w:val="clear" w:color="auto" w:fill="auto"/>
          </w:tcPr>
          <w:p w14:paraId="649ED79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C08A5A" w14:textId="77777777" w:rsidR="00851144" w:rsidRPr="008063E1" w:rsidRDefault="00851144" w:rsidP="000758C9">
            <w:pPr>
              <w:pStyle w:val="Tekstpodstawowy"/>
              <w:snapToGrid w:val="0"/>
              <w:rPr>
                <w:rFonts w:ascii="Garamond" w:hAnsi="Garamond"/>
                <w:b/>
              </w:rPr>
            </w:pPr>
          </w:p>
        </w:tc>
      </w:tr>
      <w:tr w:rsidR="00851144" w:rsidRPr="008063E1" w14:paraId="109F1FAE" w14:textId="77777777" w:rsidTr="00851144">
        <w:tc>
          <w:tcPr>
            <w:tcW w:w="824" w:type="dxa"/>
            <w:tcBorders>
              <w:top w:val="single" w:sz="4" w:space="0" w:color="000000"/>
              <w:left w:val="single" w:sz="4" w:space="0" w:color="000000"/>
              <w:bottom w:val="single" w:sz="4" w:space="0" w:color="000000"/>
            </w:tcBorders>
            <w:shd w:val="clear" w:color="auto" w:fill="auto"/>
          </w:tcPr>
          <w:p w14:paraId="29C1A5B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500649C" w14:textId="77777777" w:rsidR="00851144" w:rsidRPr="008063E1" w:rsidRDefault="00851144" w:rsidP="000758C9">
            <w:pPr>
              <w:rPr>
                <w:rFonts w:ascii="Garamond" w:hAnsi="Garamond"/>
                <w:sz w:val="20"/>
                <w:szCs w:val="20"/>
              </w:rPr>
            </w:pPr>
            <w:r w:rsidRPr="008063E1">
              <w:rPr>
                <w:rFonts w:ascii="Garamond" w:hAnsi="Garamond"/>
                <w:sz w:val="20"/>
                <w:szCs w:val="20"/>
              </w:rPr>
              <w:t>Kalibracja czujnika światłowodowego balonu po wprowadzeniu cewnika do pacjenta i podłączeniu balonu do pompy oraz automatyczne rekalibracje przy cyklach wymiany He</w:t>
            </w:r>
          </w:p>
        </w:tc>
        <w:tc>
          <w:tcPr>
            <w:tcW w:w="1316" w:type="dxa"/>
            <w:tcBorders>
              <w:top w:val="single" w:sz="4" w:space="0" w:color="000000"/>
              <w:left w:val="single" w:sz="4" w:space="0" w:color="000000"/>
              <w:bottom w:val="single" w:sz="4" w:space="0" w:color="000000"/>
            </w:tcBorders>
            <w:shd w:val="clear" w:color="auto" w:fill="auto"/>
          </w:tcPr>
          <w:p w14:paraId="7B206E7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39C09D" w14:textId="77777777" w:rsidR="00851144" w:rsidRPr="008063E1" w:rsidRDefault="00851144" w:rsidP="000758C9">
            <w:pPr>
              <w:pStyle w:val="Tekstpodstawowy"/>
              <w:snapToGrid w:val="0"/>
              <w:rPr>
                <w:rFonts w:ascii="Garamond" w:hAnsi="Garamond"/>
                <w:b/>
              </w:rPr>
            </w:pPr>
          </w:p>
        </w:tc>
      </w:tr>
      <w:tr w:rsidR="00851144" w:rsidRPr="008063E1" w14:paraId="4EADB5E0" w14:textId="77777777" w:rsidTr="00851144">
        <w:tc>
          <w:tcPr>
            <w:tcW w:w="824" w:type="dxa"/>
            <w:tcBorders>
              <w:top w:val="single" w:sz="4" w:space="0" w:color="000000"/>
              <w:left w:val="single" w:sz="4" w:space="0" w:color="000000"/>
              <w:bottom w:val="single" w:sz="4" w:space="0" w:color="000000"/>
            </w:tcBorders>
            <w:shd w:val="clear" w:color="auto" w:fill="auto"/>
          </w:tcPr>
          <w:p w14:paraId="438F051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C41E7F" w14:textId="77777777" w:rsidR="00851144" w:rsidRPr="008063E1" w:rsidRDefault="00851144" w:rsidP="000758C9">
            <w:pPr>
              <w:rPr>
                <w:rFonts w:ascii="Garamond" w:hAnsi="Garamond"/>
                <w:sz w:val="20"/>
                <w:szCs w:val="20"/>
              </w:rPr>
            </w:pPr>
            <w:r w:rsidRPr="008063E1">
              <w:rPr>
                <w:rFonts w:ascii="Garamond" w:hAnsi="Garamond"/>
                <w:sz w:val="20"/>
                <w:szCs w:val="20"/>
              </w:rPr>
              <w:t>Możliwość wymiany butli z helem w czasie pracy pompy, bez przerywania terapii</w:t>
            </w:r>
          </w:p>
        </w:tc>
        <w:tc>
          <w:tcPr>
            <w:tcW w:w="1316" w:type="dxa"/>
            <w:tcBorders>
              <w:top w:val="single" w:sz="4" w:space="0" w:color="000000"/>
              <w:left w:val="single" w:sz="4" w:space="0" w:color="000000"/>
              <w:bottom w:val="single" w:sz="4" w:space="0" w:color="000000"/>
            </w:tcBorders>
            <w:shd w:val="clear" w:color="auto" w:fill="auto"/>
          </w:tcPr>
          <w:p w14:paraId="5ED2DCB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6ACFAB" w14:textId="77777777" w:rsidR="00851144" w:rsidRPr="008063E1" w:rsidRDefault="00851144" w:rsidP="000758C9">
            <w:pPr>
              <w:pStyle w:val="Tekstpodstawowy"/>
              <w:snapToGrid w:val="0"/>
              <w:rPr>
                <w:rFonts w:ascii="Garamond" w:hAnsi="Garamond"/>
                <w:b/>
              </w:rPr>
            </w:pPr>
          </w:p>
        </w:tc>
      </w:tr>
      <w:tr w:rsidR="00851144" w:rsidRPr="008063E1" w14:paraId="6BE9B67B" w14:textId="77777777" w:rsidTr="00851144">
        <w:tc>
          <w:tcPr>
            <w:tcW w:w="824" w:type="dxa"/>
            <w:tcBorders>
              <w:top w:val="single" w:sz="4" w:space="0" w:color="000000"/>
              <w:left w:val="single" w:sz="4" w:space="0" w:color="000000"/>
              <w:bottom w:val="single" w:sz="4" w:space="0" w:color="000000"/>
            </w:tcBorders>
            <w:shd w:val="clear" w:color="auto" w:fill="auto"/>
          </w:tcPr>
          <w:p w14:paraId="79273BA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1283102" w14:textId="77777777" w:rsidR="00851144" w:rsidRPr="008063E1" w:rsidRDefault="00851144" w:rsidP="000758C9">
            <w:pPr>
              <w:rPr>
                <w:rFonts w:ascii="Garamond" w:hAnsi="Garamond"/>
                <w:sz w:val="20"/>
                <w:szCs w:val="20"/>
              </w:rPr>
            </w:pPr>
            <w:r w:rsidRPr="008063E1">
              <w:rPr>
                <w:rFonts w:ascii="Garamond" w:hAnsi="Garamond"/>
                <w:sz w:val="20"/>
                <w:szCs w:val="20"/>
              </w:rPr>
              <w:t>Urządzenie dostosowane do transportu w warunkach szpitalnych, transportu karetką i lotniczego</w:t>
            </w:r>
          </w:p>
        </w:tc>
        <w:tc>
          <w:tcPr>
            <w:tcW w:w="1316" w:type="dxa"/>
            <w:tcBorders>
              <w:top w:val="single" w:sz="4" w:space="0" w:color="000000"/>
              <w:left w:val="single" w:sz="4" w:space="0" w:color="000000"/>
              <w:bottom w:val="single" w:sz="4" w:space="0" w:color="000000"/>
            </w:tcBorders>
            <w:shd w:val="clear" w:color="auto" w:fill="auto"/>
          </w:tcPr>
          <w:p w14:paraId="2DED148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399A84" w14:textId="77777777" w:rsidR="00851144" w:rsidRPr="008063E1" w:rsidRDefault="00851144" w:rsidP="000758C9">
            <w:pPr>
              <w:pStyle w:val="Tekstpodstawowy"/>
              <w:snapToGrid w:val="0"/>
              <w:rPr>
                <w:rFonts w:ascii="Garamond" w:hAnsi="Garamond"/>
                <w:b/>
              </w:rPr>
            </w:pPr>
          </w:p>
        </w:tc>
      </w:tr>
      <w:tr w:rsidR="00851144" w:rsidRPr="008063E1" w14:paraId="4FA90506" w14:textId="77777777" w:rsidTr="00851144">
        <w:tc>
          <w:tcPr>
            <w:tcW w:w="824" w:type="dxa"/>
            <w:tcBorders>
              <w:top w:val="single" w:sz="4" w:space="0" w:color="000000"/>
              <w:left w:val="single" w:sz="4" w:space="0" w:color="000000"/>
              <w:bottom w:val="single" w:sz="4" w:space="0" w:color="000000"/>
            </w:tcBorders>
            <w:shd w:val="clear" w:color="auto" w:fill="auto"/>
          </w:tcPr>
          <w:p w14:paraId="000A88B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F2AB975" w14:textId="77777777" w:rsidR="00851144" w:rsidRPr="008063E1" w:rsidRDefault="00851144" w:rsidP="000758C9">
            <w:pPr>
              <w:rPr>
                <w:rFonts w:ascii="Garamond" w:hAnsi="Garamond"/>
                <w:sz w:val="20"/>
                <w:szCs w:val="20"/>
              </w:rPr>
            </w:pPr>
            <w:r w:rsidRPr="008063E1">
              <w:rPr>
                <w:rFonts w:ascii="Garamond" w:hAnsi="Garamond"/>
                <w:sz w:val="20"/>
                <w:szCs w:val="20"/>
              </w:rPr>
              <w:t>Pompa zamontowana na wózku z czterema kołami skrętnymi, z możliwością szybkiego zdjęcia pompy z wózka (tzw. wersja transportowa )</w:t>
            </w:r>
          </w:p>
        </w:tc>
        <w:tc>
          <w:tcPr>
            <w:tcW w:w="1316" w:type="dxa"/>
            <w:tcBorders>
              <w:top w:val="single" w:sz="4" w:space="0" w:color="000000"/>
              <w:left w:val="single" w:sz="4" w:space="0" w:color="000000"/>
              <w:bottom w:val="single" w:sz="4" w:space="0" w:color="000000"/>
            </w:tcBorders>
            <w:shd w:val="clear" w:color="auto" w:fill="auto"/>
          </w:tcPr>
          <w:p w14:paraId="1519781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214036" w14:textId="77777777" w:rsidR="00851144" w:rsidRPr="008063E1" w:rsidRDefault="00851144" w:rsidP="000758C9">
            <w:pPr>
              <w:pStyle w:val="Tekstpodstawowy"/>
              <w:snapToGrid w:val="0"/>
              <w:rPr>
                <w:rFonts w:ascii="Garamond" w:hAnsi="Garamond"/>
                <w:b/>
              </w:rPr>
            </w:pPr>
          </w:p>
        </w:tc>
      </w:tr>
      <w:tr w:rsidR="00851144" w:rsidRPr="008063E1" w14:paraId="7AF5AECC" w14:textId="77777777" w:rsidTr="00851144">
        <w:tc>
          <w:tcPr>
            <w:tcW w:w="824" w:type="dxa"/>
            <w:tcBorders>
              <w:top w:val="single" w:sz="4" w:space="0" w:color="000000"/>
              <w:left w:val="single" w:sz="4" w:space="0" w:color="000000"/>
              <w:bottom w:val="single" w:sz="4" w:space="0" w:color="000000"/>
            </w:tcBorders>
            <w:shd w:val="clear" w:color="auto" w:fill="auto"/>
          </w:tcPr>
          <w:p w14:paraId="223293D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95F7994" w14:textId="77777777" w:rsidR="00851144" w:rsidRPr="008063E1" w:rsidRDefault="00851144" w:rsidP="000758C9">
            <w:pPr>
              <w:rPr>
                <w:rFonts w:ascii="Garamond" w:hAnsi="Garamond"/>
                <w:sz w:val="20"/>
                <w:szCs w:val="20"/>
              </w:rPr>
            </w:pPr>
            <w:r w:rsidRPr="008063E1">
              <w:rPr>
                <w:rFonts w:ascii="Garamond" w:hAnsi="Garamond"/>
                <w:sz w:val="20"/>
                <w:szCs w:val="20"/>
              </w:rPr>
              <w:t>Pompa po zdjęciu z wózka wyposażona we własne kółka</w:t>
            </w:r>
          </w:p>
        </w:tc>
        <w:tc>
          <w:tcPr>
            <w:tcW w:w="1316" w:type="dxa"/>
            <w:tcBorders>
              <w:top w:val="single" w:sz="4" w:space="0" w:color="000000"/>
              <w:left w:val="single" w:sz="4" w:space="0" w:color="000000"/>
              <w:bottom w:val="single" w:sz="4" w:space="0" w:color="000000"/>
            </w:tcBorders>
            <w:shd w:val="clear" w:color="auto" w:fill="auto"/>
          </w:tcPr>
          <w:p w14:paraId="2EC7D2A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2E8E067" w14:textId="77777777" w:rsidR="00851144" w:rsidRPr="008063E1" w:rsidRDefault="00851144" w:rsidP="000758C9">
            <w:pPr>
              <w:pStyle w:val="Tekstpodstawowy"/>
              <w:snapToGrid w:val="0"/>
              <w:rPr>
                <w:rFonts w:ascii="Garamond" w:hAnsi="Garamond"/>
                <w:b/>
              </w:rPr>
            </w:pPr>
          </w:p>
        </w:tc>
      </w:tr>
      <w:tr w:rsidR="00851144" w:rsidRPr="008063E1" w14:paraId="5581762F" w14:textId="77777777" w:rsidTr="00851144">
        <w:tc>
          <w:tcPr>
            <w:tcW w:w="824" w:type="dxa"/>
            <w:tcBorders>
              <w:top w:val="single" w:sz="4" w:space="0" w:color="000000"/>
              <w:left w:val="single" w:sz="4" w:space="0" w:color="000000"/>
              <w:bottom w:val="single" w:sz="4" w:space="0" w:color="000000"/>
            </w:tcBorders>
            <w:shd w:val="clear" w:color="auto" w:fill="auto"/>
          </w:tcPr>
          <w:p w14:paraId="3E3FD11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44C79B" w14:textId="77777777" w:rsidR="00851144" w:rsidRPr="008063E1" w:rsidRDefault="00851144" w:rsidP="000758C9">
            <w:pPr>
              <w:rPr>
                <w:rFonts w:ascii="Garamond" w:hAnsi="Garamond"/>
                <w:sz w:val="20"/>
                <w:szCs w:val="20"/>
              </w:rPr>
            </w:pPr>
            <w:r w:rsidRPr="008063E1">
              <w:rPr>
                <w:rFonts w:ascii="Garamond" w:hAnsi="Garamond"/>
                <w:sz w:val="20"/>
                <w:szCs w:val="20"/>
              </w:rPr>
              <w:t>Pompa wyposażona w wewnętrzny zintegrowany zbiornik helu gwarantujący autonomiczność pracy (min. 3 doby) niezależnie od podłączonej butli z helem. Rezerwuar ze względów bezpieczeństwa niedostępny z zewnątrz</w:t>
            </w:r>
          </w:p>
        </w:tc>
        <w:tc>
          <w:tcPr>
            <w:tcW w:w="1316" w:type="dxa"/>
            <w:tcBorders>
              <w:top w:val="single" w:sz="4" w:space="0" w:color="000000"/>
              <w:left w:val="single" w:sz="4" w:space="0" w:color="000000"/>
              <w:bottom w:val="single" w:sz="4" w:space="0" w:color="000000"/>
            </w:tcBorders>
            <w:shd w:val="clear" w:color="auto" w:fill="auto"/>
          </w:tcPr>
          <w:p w14:paraId="36AA48E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DBB4CE3" w14:textId="77777777" w:rsidR="00851144" w:rsidRPr="008063E1" w:rsidRDefault="00851144" w:rsidP="000758C9">
            <w:pPr>
              <w:pStyle w:val="Tekstpodstawowy"/>
              <w:snapToGrid w:val="0"/>
              <w:rPr>
                <w:rFonts w:ascii="Garamond" w:hAnsi="Garamond"/>
                <w:b/>
              </w:rPr>
            </w:pPr>
          </w:p>
        </w:tc>
      </w:tr>
      <w:tr w:rsidR="00851144" w:rsidRPr="008063E1" w14:paraId="2ED8E06B" w14:textId="77777777" w:rsidTr="00851144">
        <w:tc>
          <w:tcPr>
            <w:tcW w:w="824" w:type="dxa"/>
            <w:tcBorders>
              <w:top w:val="single" w:sz="4" w:space="0" w:color="000000"/>
              <w:left w:val="single" w:sz="4" w:space="0" w:color="000000"/>
              <w:bottom w:val="single" w:sz="4" w:space="0" w:color="000000"/>
            </w:tcBorders>
            <w:shd w:val="clear" w:color="auto" w:fill="auto"/>
          </w:tcPr>
          <w:p w14:paraId="629FBB1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DA6A22" w14:textId="77777777" w:rsidR="00851144" w:rsidRPr="008063E1" w:rsidRDefault="00851144" w:rsidP="000758C9">
            <w:pPr>
              <w:rPr>
                <w:rFonts w:ascii="Garamond" w:hAnsi="Garamond"/>
                <w:sz w:val="20"/>
                <w:szCs w:val="20"/>
              </w:rPr>
            </w:pPr>
            <w:r w:rsidRPr="008063E1">
              <w:rPr>
                <w:rFonts w:ascii="Garamond" w:hAnsi="Garamond"/>
                <w:sz w:val="20"/>
                <w:szCs w:val="20"/>
              </w:rPr>
              <w:t>W zestawie:</w:t>
            </w:r>
          </w:p>
          <w:p w14:paraId="6A2653F8" w14:textId="77777777" w:rsidR="00851144" w:rsidRPr="008063E1" w:rsidRDefault="00851144" w:rsidP="000758C9">
            <w:pPr>
              <w:rPr>
                <w:rFonts w:ascii="Garamond" w:hAnsi="Garamond"/>
                <w:sz w:val="20"/>
                <w:szCs w:val="20"/>
              </w:rPr>
            </w:pPr>
            <w:r w:rsidRPr="008063E1">
              <w:rPr>
                <w:rFonts w:ascii="Garamond" w:hAnsi="Garamond"/>
                <w:sz w:val="20"/>
                <w:szCs w:val="20"/>
              </w:rPr>
              <w:t>- butle z helem wielokrotnego użytku - 3 szt.</w:t>
            </w:r>
          </w:p>
          <w:p w14:paraId="5B704515" w14:textId="77777777" w:rsidR="00851144" w:rsidRPr="008063E1" w:rsidRDefault="00851144" w:rsidP="000758C9">
            <w:pPr>
              <w:rPr>
                <w:rFonts w:ascii="Garamond" w:hAnsi="Garamond"/>
                <w:sz w:val="20"/>
                <w:szCs w:val="20"/>
              </w:rPr>
            </w:pPr>
            <w:r w:rsidRPr="008063E1">
              <w:rPr>
                <w:rFonts w:ascii="Garamond" w:hAnsi="Garamond"/>
                <w:sz w:val="20"/>
                <w:szCs w:val="20"/>
              </w:rPr>
              <w:t>- kabel EKG 5-cio odprowadzeniowy</w:t>
            </w:r>
          </w:p>
          <w:p w14:paraId="7D17175C" w14:textId="77777777" w:rsidR="00851144" w:rsidRPr="008063E1" w:rsidRDefault="00851144" w:rsidP="000758C9">
            <w:pPr>
              <w:rPr>
                <w:rFonts w:ascii="Garamond" w:hAnsi="Garamond"/>
                <w:sz w:val="20"/>
                <w:szCs w:val="20"/>
              </w:rPr>
            </w:pPr>
            <w:r w:rsidRPr="008063E1">
              <w:rPr>
                <w:rFonts w:ascii="Garamond" w:hAnsi="Garamond"/>
                <w:sz w:val="20"/>
                <w:szCs w:val="20"/>
              </w:rPr>
              <w:t>- papier do drukarki</w:t>
            </w:r>
          </w:p>
        </w:tc>
        <w:tc>
          <w:tcPr>
            <w:tcW w:w="1316" w:type="dxa"/>
            <w:tcBorders>
              <w:top w:val="single" w:sz="4" w:space="0" w:color="000000"/>
              <w:left w:val="single" w:sz="4" w:space="0" w:color="000000"/>
              <w:bottom w:val="single" w:sz="4" w:space="0" w:color="000000"/>
            </w:tcBorders>
            <w:shd w:val="clear" w:color="auto" w:fill="auto"/>
          </w:tcPr>
          <w:p w14:paraId="79E8115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EF212F" w14:textId="77777777" w:rsidR="00851144" w:rsidRPr="008063E1" w:rsidRDefault="00851144" w:rsidP="000758C9">
            <w:pPr>
              <w:pStyle w:val="Tekstpodstawowy"/>
              <w:snapToGrid w:val="0"/>
              <w:rPr>
                <w:rFonts w:ascii="Garamond" w:hAnsi="Garamond"/>
                <w:b/>
              </w:rPr>
            </w:pPr>
          </w:p>
        </w:tc>
      </w:tr>
      <w:tr w:rsidR="00851144" w:rsidRPr="008063E1" w14:paraId="511BB882" w14:textId="77777777" w:rsidTr="00851144">
        <w:tc>
          <w:tcPr>
            <w:tcW w:w="824" w:type="dxa"/>
            <w:tcBorders>
              <w:top w:val="single" w:sz="4" w:space="0" w:color="000000"/>
              <w:left w:val="single" w:sz="4" w:space="0" w:color="000000"/>
              <w:bottom w:val="single" w:sz="4" w:space="0" w:color="000000"/>
            </w:tcBorders>
            <w:shd w:val="clear" w:color="auto" w:fill="auto"/>
          </w:tcPr>
          <w:p w14:paraId="5126224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FD69CA" w14:textId="77777777" w:rsidR="00851144" w:rsidRPr="008063E1" w:rsidRDefault="00851144" w:rsidP="000758C9">
            <w:pPr>
              <w:rPr>
                <w:rFonts w:ascii="Garamond" w:hAnsi="Garamond"/>
                <w:sz w:val="20"/>
                <w:szCs w:val="20"/>
              </w:rPr>
            </w:pPr>
            <w:r w:rsidRPr="008063E1">
              <w:rPr>
                <w:rFonts w:ascii="Garamond" w:hAnsi="Garamond"/>
                <w:sz w:val="20"/>
                <w:szCs w:val="20"/>
              </w:rPr>
              <w:t>Fabryczny detektor Dopplera do oceny naczyń w kończynach dolnych</w:t>
            </w:r>
          </w:p>
        </w:tc>
        <w:tc>
          <w:tcPr>
            <w:tcW w:w="1316" w:type="dxa"/>
            <w:tcBorders>
              <w:top w:val="single" w:sz="4" w:space="0" w:color="000000"/>
              <w:left w:val="single" w:sz="4" w:space="0" w:color="000000"/>
              <w:bottom w:val="single" w:sz="4" w:space="0" w:color="000000"/>
            </w:tcBorders>
            <w:shd w:val="clear" w:color="auto" w:fill="auto"/>
          </w:tcPr>
          <w:p w14:paraId="1AD0311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FF9115B" w14:textId="77777777" w:rsidR="00851144" w:rsidRPr="008063E1" w:rsidRDefault="00851144" w:rsidP="000758C9">
            <w:pPr>
              <w:pStyle w:val="Tekstpodstawowy"/>
              <w:snapToGrid w:val="0"/>
              <w:rPr>
                <w:rFonts w:ascii="Garamond" w:hAnsi="Garamond"/>
                <w:b/>
              </w:rPr>
            </w:pPr>
          </w:p>
        </w:tc>
      </w:tr>
      <w:tr w:rsidR="00851144" w:rsidRPr="008063E1" w14:paraId="4AF61DB1" w14:textId="77777777" w:rsidTr="00851144">
        <w:tc>
          <w:tcPr>
            <w:tcW w:w="824" w:type="dxa"/>
            <w:tcBorders>
              <w:top w:val="single" w:sz="4" w:space="0" w:color="000000"/>
              <w:left w:val="single" w:sz="4" w:space="0" w:color="000000"/>
              <w:bottom w:val="single" w:sz="4" w:space="0" w:color="000000"/>
            </w:tcBorders>
            <w:shd w:val="clear" w:color="auto" w:fill="auto"/>
          </w:tcPr>
          <w:p w14:paraId="2F82350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386924" w14:textId="77777777" w:rsidR="00851144" w:rsidRPr="008063E1" w:rsidRDefault="00851144" w:rsidP="000758C9">
            <w:pPr>
              <w:rPr>
                <w:rFonts w:ascii="Garamond" w:hAnsi="Garamond"/>
                <w:sz w:val="20"/>
                <w:szCs w:val="20"/>
              </w:rPr>
            </w:pPr>
            <w:r w:rsidRPr="008063E1">
              <w:rPr>
                <w:rFonts w:ascii="Garamond" w:hAnsi="Garamond"/>
                <w:sz w:val="20"/>
                <w:szCs w:val="20"/>
              </w:rPr>
              <w:t>Zasilanie sieciowe 230V (+/- 10%), 50Hz Zasilanie z akumulatorów min. 3 godz.</w:t>
            </w:r>
          </w:p>
        </w:tc>
        <w:tc>
          <w:tcPr>
            <w:tcW w:w="1316" w:type="dxa"/>
            <w:tcBorders>
              <w:top w:val="single" w:sz="4" w:space="0" w:color="000000"/>
              <w:left w:val="single" w:sz="4" w:space="0" w:color="000000"/>
              <w:bottom w:val="single" w:sz="4" w:space="0" w:color="000000"/>
            </w:tcBorders>
            <w:shd w:val="clear" w:color="auto" w:fill="auto"/>
          </w:tcPr>
          <w:p w14:paraId="5C2654A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899A6D" w14:textId="77777777" w:rsidR="00851144" w:rsidRPr="008063E1" w:rsidRDefault="00851144" w:rsidP="000758C9">
            <w:pPr>
              <w:pStyle w:val="Tekstpodstawowy"/>
              <w:snapToGrid w:val="0"/>
              <w:rPr>
                <w:rFonts w:ascii="Garamond" w:hAnsi="Garamond"/>
                <w:b/>
              </w:rPr>
            </w:pPr>
          </w:p>
        </w:tc>
      </w:tr>
      <w:tr w:rsidR="00851144" w:rsidRPr="008063E1" w14:paraId="09EE23D6" w14:textId="77777777" w:rsidTr="00851144">
        <w:tc>
          <w:tcPr>
            <w:tcW w:w="824" w:type="dxa"/>
            <w:tcBorders>
              <w:top w:val="single" w:sz="4" w:space="0" w:color="000000"/>
              <w:left w:val="single" w:sz="4" w:space="0" w:color="000000"/>
              <w:bottom w:val="single" w:sz="4" w:space="0" w:color="000000"/>
            </w:tcBorders>
            <w:shd w:val="clear" w:color="auto" w:fill="auto"/>
          </w:tcPr>
          <w:p w14:paraId="5EDDDDD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93CF48" w14:textId="77777777" w:rsidR="00851144" w:rsidRPr="008063E1" w:rsidRDefault="00851144" w:rsidP="000758C9">
            <w:pPr>
              <w:rPr>
                <w:rFonts w:ascii="Garamond" w:hAnsi="Garamond"/>
                <w:sz w:val="20"/>
                <w:szCs w:val="20"/>
              </w:rPr>
            </w:pPr>
            <w:r w:rsidRPr="008063E1">
              <w:rPr>
                <w:rFonts w:ascii="Garamond" w:hAnsi="Garamond"/>
                <w:sz w:val="20"/>
                <w:szCs w:val="20"/>
              </w:rPr>
              <w:t>Akumulatory dostępne dla personelu z mocowaniem zatrzaskowym umożlwiającym łatwą wymianę bez konieczności użycia narzędzi</w:t>
            </w:r>
          </w:p>
        </w:tc>
        <w:tc>
          <w:tcPr>
            <w:tcW w:w="1316" w:type="dxa"/>
            <w:tcBorders>
              <w:top w:val="single" w:sz="4" w:space="0" w:color="000000"/>
              <w:left w:val="single" w:sz="4" w:space="0" w:color="000000"/>
              <w:bottom w:val="single" w:sz="4" w:space="0" w:color="000000"/>
            </w:tcBorders>
            <w:shd w:val="clear" w:color="auto" w:fill="auto"/>
          </w:tcPr>
          <w:p w14:paraId="4183B8A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4F9AAF" w14:textId="77777777" w:rsidR="00851144" w:rsidRPr="008063E1" w:rsidRDefault="00851144" w:rsidP="000758C9">
            <w:pPr>
              <w:pStyle w:val="Tekstpodstawowy"/>
              <w:snapToGrid w:val="0"/>
              <w:rPr>
                <w:rFonts w:ascii="Garamond" w:hAnsi="Garamond"/>
                <w:b/>
              </w:rPr>
            </w:pPr>
          </w:p>
        </w:tc>
      </w:tr>
      <w:tr w:rsidR="00851144" w:rsidRPr="008063E1" w14:paraId="4B8BC385" w14:textId="77777777" w:rsidTr="00851144">
        <w:tc>
          <w:tcPr>
            <w:tcW w:w="824" w:type="dxa"/>
            <w:tcBorders>
              <w:top w:val="single" w:sz="4" w:space="0" w:color="000000"/>
              <w:left w:val="single" w:sz="4" w:space="0" w:color="000000"/>
              <w:bottom w:val="single" w:sz="4" w:space="0" w:color="000000"/>
            </w:tcBorders>
            <w:shd w:val="clear" w:color="auto" w:fill="auto"/>
          </w:tcPr>
          <w:p w14:paraId="0FE190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7ADE94" w14:textId="77777777" w:rsidR="00851144" w:rsidRPr="008063E1" w:rsidRDefault="00851144" w:rsidP="000758C9">
            <w:pPr>
              <w:rPr>
                <w:rFonts w:ascii="Garamond" w:hAnsi="Garamond"/>
                <w:sz w:val="20"/>
                <w:szCs w:val="20"/>
              </w:rPr>
            </w:pPr>
            <w:r w:rsidRPr="008063E1">
              <w:rPr>
                <w:rFonts w:ascii="Garamond" w:hAnsi="Garamond"/>
                <w:sz w:val="20"/>
                <w:szCs w:val="20"/>
              </w:rPr>
              <w:t>Retraktor przewodu zasilającego 230V</w:t>
            </w:r>
          </w:p>
        </w:tc>
        <w:tc>
          <w:tcPr>
            <w:tcW w:w="1316" w:type="dxa"/>
            <w:tcBorders>
              <w:top w:val="single" w:sz="4" w:space="0" w:color="000000"/>
              <w:left w:val="single" w:sz="4" w:space="0" w:color="000000"/>
              <w:bottom w:val="single" w:sz="4" w:space="0" w:color="000000"/>
            </w:tcBorders>
            <w:shd w:val="clear" w:color="auto" w:fill="auto"/>
          </w:tcPr>
          <w:p w14:paraId="13B9C2E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8764040" w14:textId="77777777" w:rsidR="00851144" w:rsidRPr="008063E1" w:rsidRDefault="00851144" w:rsidP="000758C9">
            <w:pPr>
              <w:pStyle w:val="Tekstpodstawowy"/>
              <w:snapToGrid w:val="0"/>
              <w:rPr>
                <w:rFonts w:ascii="Garamond" w:hAnsi="Garamond"/>
                <w:b/>
              </w:rPr>
            </w:pPr>
          </w:p>
        </w:tc>
      </w:tr>
      <w:tr w:rsidR="00851144" w:rsidRPr="008063E1" w14:paraId="2AA21649" w14:textId="77777777" w:rsidTr="00851144">
        <w:tc>
          <w:tcPr>
            <w:tcW w:w="824" w:type="dxa"/>
            <w:tcBorders>
              <w:top w:val="single" w:sz="4" w:space="0" w:color="000000"/>
              <w:left w:val="single" w:sz="4" w:space="0" w:color="000000"/>
              <w:bottom w:val="single" w:sz="4" w:space="0" w:color="000000"/>
            </w:tcBorders>
            <w:shd w:val="clear" w:color="auto" w:fill="auto"/>
          </w:tcPr>
          <w:p w14:paraId="4BD8B13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135409"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Pakiet startowy materiałów jednorazowego użytku </w:t>
            </w:r>
          </w:p>
        </w:tc>
        <w:tc>
          <w:tcPr>
            <w:tcW w:w="1316" w:type="dxa"/>
            <w:tcBorders>
              <w:top w:val="single" w:sz="4" w:space="0" w:color="000000"/>
              <w:left w:val="single" w:sz="4" w:space="0" w:color="000000"/>
              <w:bottom w:val="single" w:sz="4" w:space="0" w:color="000000"/>
            </w:tcBorders>
            <w:shd w:val="clear" w:color="auto" w:fill="auto"/>
          </w:tcPr>
          <w:p w14:paraId="278BBAE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8F1840" w14:textId="77777777" w:rsidR="00851144" w:rsidRPr="008063E1" w:rsidRDefault="00851144" w:rsidP="000758C9">
            <w:pPr>
              <w:pStyle w:val="Tekstpodstawowy"/>
              <w:snapToGrid w:val="0"/>
              <w:rPr>
                <w:rFonts w:ascii="Garamond" w:hAnsi="Garamond"/>
                <w:b/>
              </w:rPr>
            </w:pPr>
          </w:p>
        </w:tc>
      </w:tr>
      <w:tr w:rsidR="00851144" w:rsidRPr="008063E1" w14:paraId="11945E28"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273DA97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BF861"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3F9BB4A2"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3ECF1D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0749C8"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6A654B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0D1999" w14:textId="77777777" w:rsidR="00851144" w:rsidRPr="008063E1" w:rsidRDefault="00851144" w:rsidP="000758C9">
            <w:pPr>
              <w:pStyle w:val="Tekstpodstawowy"/>
              <w:snapToGrid w:val="0"/>
              <w:rPr>
                <w:rFonts w:ascii="Garamond" w:eastAsia="Meiryo UI" w:hAnsi="Garamond"/>
                <w:b/>
              </w:rPr>
            </w:pPr>
          </w:p>
        </w:tc>
      </w:tr>
      <w:tr w:rsidR="00851144" w:rsidRPr="008063E1" w14:paraId="47D18DAB"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536D91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76B5BB" w14:textId="77777777" w:rsidR="00851144" w:rsidRPr="008063E1" w:rsidRDefault="00851144"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3E268E0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23FDEE" w14:textId="77777777" w:rsidR="00851144" w:rsidRPr="008063E1" w:rsidRDefault="00851144" w:rsidP="000758C9">
            <w:pPr>
              <w:pStyle w:val="Tekstpodstawowy"/>
              <w:snapToGrid w:val="0"/>
              <w:rPr>
                <w:rFonts w:ascii="Garamond" w:eastAsia="Meiryo UI" w:hAnsi="Garamond"/>
                <w:b/>
              </w:rPr>
            </w:pPr>
          </w:p>
        </w:tc>
      </w:tr>
      <w:tr w:rsidR="00851144" w:rsidRPr="008063E1" w14:paraId="2A6998E0"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D34BCC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3AE818"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 xml:space="preserve">Instrukcja obsługi wraz z instrukcją bezpiecznej eksploatacji sprzętu BHP w języku polskim w wersji elektronicznej i papierowej  - przy dostawie sprzętu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DE6DDB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D3F4F8" w14:textId="77777777" w:rsidR="00851144" w:rsidRPr="008063E1" w:rsidRDefault="00851144" w:rsidP="000758C9">
            <w:pPr>
              <w:pStyle w:val="Tekstpodstawowy"/>
              <w:snapToGrid w:val="0"/>
              <w:rPr>
                <w:rFonts w:ascii="Garamond" w:eastAsia="Meiryo UI" w:hAnsi="Garamond"/>
                <w:b/>
              </w:rPr>
            </w:pPr>
          </w:p>
        </w:tc>
      </w:tr>
    </w:tbl>
    <w:p w14:paraId="301A877E" w14:textId="77777777" w:rsidR="00851144" w:rsidRPr="008063E1" w:rsidRDefault="00851144" w:rsidP="00851144">
      <w:pPr>
        <w:pStyle w:val="Tekstpodstawowy"/>
        <w:rPr>
          <w:rFonts w:ascii="Garamond" w:hAnsi="Garamond"/>
          <w:b/>
        </w:rPr>
      </w:pPr>
    </w:p>
    <w:p w14:paraId="04CCB682"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982"/>
        <w:gridCol w:w="1843"/>
      </w:tblGrid>
      <w:tr w:rsidR="00851144" w:rsidRPr="008063E1" w14:paraId="609C0642"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C824283"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C3E78A6" w14:textId="77777777" w:rsidR="00851144" w:rsidRPr="008063E1" w:rsidRDefault="00851144" w:rsidP="000758C9">
            <w:pPr>
              <w:pStyle w:val="Tekstpodstawowy"/>
              <w:tabs>
                <w:tab w:val="left" w:pos="284"/>
              </w:tabs>
              <w:snapToGrid w:val="0"/>
              <w:jc w:val="center"/>
              <w:rPr>
                <w:rFonts w:ascii="Garamond" w:hAnsi="Garamond"/>
                <w:b/>
              </w:rPr>
            </w:pPr>
          </w:p>
          <w:p w14:paraId="33A7691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982" w:type="dxa"/>
            <w:tcBorders>
              <w:top w:val="double" w:sz="4" w:space="0" w:color="000000"/>
              <w:left w:val="double" w:sz="4" w:space="0" w:color="000000"/>
              <w:bottom w:val="double" w:sz="4" w:space="0" w:color="000000"/>
            </w:tcBorders>
            <w:shd w:val="clear" w:color="auto" w:fill="auto"/>
            <w:vAlign w:val="center"/>
          </w:tcPr>
          <w:p w14:paraId="3876BF9E"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A1CF57"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6C54C810"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CA90105"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982" w:type="dxa"/>
            <w:tcBorders>
              <w:top w:val="double" w:sz="4" w:space="0" w:color="000000"/>
              <w:left w:val="single" w:sz="4" w:space="0" w:color="000000"/>
              <w:bottom w:val="single" w:sz="4" w:space="0" w:color="000000"/>
            </w:tcBorders>
            <w:shd w:val="clear" w:color="auto" w:fill="E5E5E5"/>
            <w:vAlign w:val="center"/>
          </w:tcPr>
          <w:p w14:paraId="5A98FDFF" w14:textId="77777777" w:rsidR="00851144" w:rsidRPr="008063E1" w:rsidRDefault="00851144" w:rsidP="000758C9">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A55100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B33140E"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8C00C2"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05B82B"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982" w:type="dxa"/>
            <w:tcBorders>
              <w:top w:val="single" w:sz="4" w:space="0" w:color="000000"/>
              <w:left w:val="single" w:sz="4" w:space="0" w:color="000000"/>
              <w:bottom w:val="single" w:sz="4" w:space="0" w:color="000000"/>
            </w:tcBorders>
            <w:shd w:val="clear" w:color="auto" w:fill="auto"/>
            <w:vAlign w:val="center"/>
          </w:tcPr>
          <w:p w14:paraId="17770B1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60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019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5253B22B"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954B0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76B5130"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982" w:type="dxa"/>
            <w:tcBorders>
              <w:top w:val="single" w:sz="4" w:space="0" w:color="000000"/>
              <w:left w:val="single" w:sz="4" w:space="0" w:color="000000"/>
              <w:bottom w:val="single" w:sz="4" w:space="0" w:color="000000"/>
            </w:tcBorders>
            <w:shd w:val="clear" w:color="auto" w:fill="auto"/>
            <w:vAlign w:val="center"/>
          </w:tcPr>
          <w:p w14:paraId="3B16609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B65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B52EA91"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E70CE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DE73910"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982" w:type="dxa"/>
            <w:tcBorders>
              <w:top w:val="single" w:sz="4" w:space="0" w:color="000000"/>
              <w:left w:val="single" w:sz="4" w:space="0" w:color="000000"/>
              <w:bottom w:val="single" w:sz="4" w:space="0" w:color="000000"/>
            </w:tcBorders>
            <w:shd w:val="clear" w:color="auto" w:fill="auto"/>
            <w:vAlign w:val="center"/>
          </w:tcPr>
          <w:p w14:paraId="7A84DC5F"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263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866133E"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FDB8E8"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AB7C6A"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982" w:type="dxa"/>
            <w:tcBorders>
              <w:top w:val="single" w:sz="4" w:space="0" w:color="000000"/>
              <w:left w:val="single" w:sz="4" w:space="0" w:color="000000"/>
              <w:bottom w:val="single" w:sz="4" w:space="0" w:color="000000"/>
            </w:tcBorders>
            <w:shd w:val="clear" w:color="auto" w:fill="auto"/>
            <w:vAlign w:val="center"/>
          </w:tcPr>
          <w:p w14:paraId="03D0CA1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ED0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43CC9CF0"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FCE20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7707D8" w14:textId="77777777" w:rsidR="00851144" w:rsidRPr="008063E1" w:rsidRDefault="00851144" w:rsidP="000758C9">
            <w:pPr>
              <w:pStyle w:val="Tekstpodstawowy"/>
              <w:tabs>
                <w:tab w:val="left" w:pos="284"/>
              </w:tabs>
              <w:rPr>
                <w:rFonts w:ascii="Garamond" w:hAnsi="Garamond"/>
              </w:rPr>
            </w:pPr>
            <w:r w:rsidRPr="008063E1">
              <w:rPr>
                <w:rFonts w:ascii="Garamond" w:hAnsi="Garamond"/>
              </w:rPr>
              <w:t>W przypadku konieczności wykonania naprawy w siedzibie serwisu – Wykonawca zapewni urządzenie zastępcze.</w:t>
            </w:r>
          </w:p>
        </w:tc>
        <w:tc>
          <w:tcPr>
            <w:tcW w:w="982" w:type="dxa"/>
            <w:tcBorders>
              <w:top w:val="single" w:sz="4" w:space="0" w:color="000000"/>
              <w:left w:val="single" w:sz="4" w:space="0" w:color="000000"/>
              <w:bottom w:val="single" w:sz="4" w:space="0" w:color="000000"/>
            </w:tcBorders>
            <w:shd w:val="clear" w:color="auto" w:fill="auto"/>
            <w:vAlign w:val="center"/>
          </w:tcPr>
          <w:p w14:paraId="7F74CE3E"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2C7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43A32A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AD81C0"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A575F11"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982" w:type="dxa"/>
            <w:tcBorders>
              <w:top w:val="single" w:sz="4" w:space="0" w:color="000000"/>
              <w:left w:val="single" w:sz="4" w:space="0" w:color="000000"/>
              <w:bottom w:val="single" w:sz="4" w:space="0" w:color="000000"/>
            </w:tcBorders>
            <w:shd w:val="clear" w:color="auto" w:fill="auto"/>
            <w:vAlign w:val="center"/>
          </w:tcPr>
          <w:p w14:paraId="34E6F17C"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E184" w14:textId="77777777" w:rsidR="00851144" w:rsidRPr="008063E1" w:rsidRDefault="00851144" w:rsidP="000758C9">
            <w:pPr>
              <w:pStyle w:val="Tekstpodstawowy"/>
              <w:tabs>
                <w:tab w:val="left" w:pos="284"/>
              </w:tabs>
              <w:jc w:val="center"/>
              <w:rPr>
                <w:rFonts w:ascii="Garamond" w:hAnsi="Garamond"/>
              </w:rPr>
            </w:pPr>
          </w:p>
        </w:tc>
      </w:tr>
      <w:tr w:rsidR="00851144" w:rsidRPr="008063E1" w14:paraId="2C47952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64F96"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1837BD"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982" w:type="dxa"/>
            <w:tcBorders>
              <w:top w:val="single" w:sz="4" w:space="0" w:color="000000"/>
              <w:left w:val="single" w:sz="4" w:space="0" w:color="000000"/>
              <w:bottom w:val="single" w:sz="4" w:space="0" w:color="000000"/>
            </w:tcBorders>
            <w:shd w:val="clear" w:color="auto" w:fill="auto"/>
            <w:vAlign w:val="center"/>
          </w:tcPr>
          <w:p w14:paraId="441F061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24D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453601F"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13146BE" w14:textId="77777777" w:rsidR="00851144" w:rsidRPr="008063E1" w:rsidRDefault="00851144" w:rsidP="000758C9">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73B77F"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21048500"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D9B6F10"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007E93"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512E15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6F224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839A85"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982" w:type="dxa"/>
            <w:tcBorders>
              <w:top w:val="single" w:sz="4" w:space="0" w:color="000000"/>
              <w:left w:val="single" w:sz="4" w:space="0" w:color="000000"/>
              <w:bottom w:val="single" w:sz="4" w:space="0" w:color="000000"/>
            </w:tcBorders>
            <w:shd w:val="clear" w:color="auto" w:fill="auto"/>
            <w:vAlign w:val="center"/>
          </w:tcPr>
          <w:p w14:paraId="7ACBC325"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52AE"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0DDF36A5"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5A7688"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820949"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982" w:type="dxa"/>
            <w:tcBorders>
              <w:top w:val="single" w:sz="4" w:space="0" w:color="000000"/>
              <w:left w:val="single" w:sz="4" w:space="0" w:color="000000"/>
              <w:bottom w:val="single" w:sz="4" w:space="0" w:color="000000"/>
            </w:tcBorders>
            <w:shd w:val="clear" w:color="auto" w:fill="auto"/>
            <w:vAlign w:val="center"/>
          </w:tcPr>
          <w:p w14:paraId="3CAB131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C7A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0C5A7C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401289"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13ED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982" w:type="dxa"/>
            <w:tcBorders>
              <w:top w:val="single" w:sz="4" w:space="0" w:color="000000"/>
              <w:left w:val="single" w:sz="4" w:space="0" w:color="000000"/>
              <w:bottom w:val="single" w:sz="4" w:space="0" w:color="000000"/>
            </w:tcBorders>
            <w:shd w:val="clear" w:color="auto" w:fill="auto"/>
            <w:vAlign w:val="center"/>
          </w:tcPr>
          <w:p w14:paraId="1781CE80" w14:textId="77777777" w:rsidR="00851144" w:rsidRPr="008063E1" w:rsidRDefault="00851144" w:rsidP="000758C9">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CFF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068ACC5D"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29C1CF97"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458EFA"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8FFDF4D"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CEC076"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BA3CF1"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982" w:type="dxa"/>
            <w:tcBorders>
              <w:top w:val="single" w:sz="4" w:space="0" w:color="000000"/>
              <w:left w:val="single" w:sz="4" w:space="0" w:color="000000"/>
              <w:bottom w:val="single" w:sz="4" w:space="0" w:color="000000"/>
            </w:tcBorders>
            <w:shd w:val="clear" w:color="auto" w:fill="auto"/>
            <w:vAlign w:val="center"/>
          </w:tcPr>
          <w:p w14:paraId="7EC0CDB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532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6C5B1E3"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266888"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8528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982" w:type="dxa"/>
            <w:tcBorders>
              <w:top w:val="single" w:sz="4" w:space="0" w:color="000000"/>
              <w:left w:val="single" w:sz="4" w:space="0" w:color="000000"/>
              <w:bottom w:val="single" w:sz="4" w:space="0" w:color="000000"/>
            </w:tcBorders>
            <w:shd w:val="clear" w:color="auto" w:fill="auto"/>
            <w:vAlign w:val="center"/>
          </w:tcPr>
          <w:p w14:paraId="7E6659BE" w14:textId="77777777" w:rsidR="00851144" w:rsidRPr="008063E1" w:rsidRDefault="00851144" w:rsidP="000758C9">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D23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7946369D" w14:textId="77777777" w:rsidR="00851144" w:rsidRPr="008063E1" w:rsidRDefault="00851144" w:rsidP="00851144">
      <w:pPr>
        <w:rPr>
          <w:rFonts w:ascii="Garamond" w:hAnsi="Garamond"/>
          <w:sz w:val="20"/>
          <w:szCs w:val="20"/>
        </w:rPr>
      </w:pPr>
    </w:p>
    <w:p w14:paraId="15AA2D7C" w14:textId="77777777" w:rsidR="00851144" w:rsidRPr="008063E1" w:rsidRDefault="00851144" w:rsidP="00851144">
      <w:pPr>
        <w:pStyle w:val="Nagwek5"/>
        <w:widowControl w:val="0"/>
        <w:tabs>
          <w:tab w:val="left" w:pos="1008"/>
        </w:tabs>
        <w:spacing w:line="25" w:lineRule="atLeast"/>
        <w:ind w:left="2160"/>
        <w:jc w:val="right"/>
        <w:rPr>
          <w:rFonts w:ascii="Garamond" w:hAnsi="Garamond" w:cs="Times New Roman"/>
          <w:i w:val="0"/>
          <w:sz w:val="20"/>
          <w:u w:val="none"/>
        </w:rPr>
      </w:pPr>
    </w:p>
    <w:p w14:paraId="3C9F98AE" w14:textId="24809D30" w:rsidR="00851144" w:rsidRPr="008063E1" w:rsidRDefault="00851144" w:rsidP="00851144">
      <w:pPr>
        <w:pStyle w:val="Nagwek5"/>
        <w:widowControl w:val="0"/>
        <w:tabs>
          <w:tab w:val="left" w:pos="1008"/>
        </w:tabs>
        <w:spacing w:line="25" w:lineRule="atLeast"/>
        <w:ind w:left="2160"/>
        <w:jc w:val="right"/>
        <w:rPr>
          <w:rFonts w:ascii="Garamond" w:hAnsi="Garamond" w:cs="Times New Roman"/>
          <w:i w:val="0"/>
          <w:sz w:val="20"/>
          <w:u w:val="none"/>
        </w:rPr>
      </w:pPr>
      <w:r w:rsidRPr="008063E1">
        <w:rPr>
          <w:rFonts w:ascii="Garamond" w:hAnsi="Garamond" w:cs="Times New Roman"/>
          <w:i w:val="0"/>
          <w:sz w:val="20"/>
          <w:u w:val="none"/>
        </w:rPr>
        <w:t>Pakiet nr 6B</w:t>
      </w:r>
    </w:p>
    <w:p w14:paraId="51B1329C" w14:textId="77777777" w:rsidR="00851144" w:rsidRPr="008063E1" w:rsidRDefault="00851144" w:rsidP="00851144">
      <w:pPr>
        <w:spacing w:line="25" w:lineRule="atLeast"/>
        <w:jc w:val="center"/>
        <w:rPr>
          <w:rFonts w:ascii="Garamond" w:hAnsi="Garamond"/>
          <w:sz w:val="20"/>
          <w:szCs w:val="20"/>
        </w:rPr>
      </w:pPr>
      <w:r w:rsidRPr="008063E1">
        <w:rPr>
          <w:rFonts w:ascii="Garamond" w:hAnsi="Garamond"/>
          <w:b/>
          <w:sz w:val="20"/>
          <w:szCs w:val="20"/>
        </w:rPr>
        <w:t>OPIS PRZEDMIOTU ZAMÓWIENIA</w:t>
      </w:r>
    </w:p>
    <w:p w14:paraId="15EF7DFD" w14:textId="77777777" w:rsidR="00851144" w:rsidRPr="008063E1" w:rsidRDefault="00851144" w:rsidP="00851144">
      <w:pPr>
        <w:spacing w:line="25" w:lineRule="atLeast"/>
        <w:rPr>
          <w:rFonts w:ascii="Garamond" w:hAnsi="Garamond"/>
          <w:sz w:val="20"/>
          <w:szCs w:val="20"/>
        </w:rPr>
      </w:pPr>
      <w:r w:rsidRPr="008063E1">
        <w:rPr>
          <w:rFonts w:ascii="Garamond" w:hAnsi="Garamond"/>
          <w:sz w:val="20"/>
          <w:szCs w:val="20"/>
        </w:rPr>
        <w:t xml:space="preserve">Przedmiotem zamówienia jest  dostawa materiałów eksploatacyjnych do </w:t>
      </w:r>
      <w:r w:rsidRPr="008063E1">
        <w:rPr>
          <w:rFonts w:ascii="Garamond" w:hAnsi="Garamond"/>
          <w:b/>
          <w:bCs/>
          <w:sz w:val="20"/>
          <w:szCs w:val="20"/>
        </w:rPr>
        <w:t xml:space="preserve">pompy do kontrapulsacji wewnątrzaortalnej </w:t>
      </w:r>
      <w:r w:rsidRPr="008063E1">
        <w:rPr>
          <w:rFonts w:ascii="Garamond" w:hAnsi="Garamond"/>
          <w:sz w:val="20"/>
          <w:szCs w:val="20"/>
        </w:rPr>
        <w:t>opisanego w załączniku nr 6a  :</w:t>
      </w:r>
    </w:p>
    <w:p w14:paraId="1FC11B4B" w14:textId="77777777" w:rsidR="00851144" w:rsidRPr="008063E1" w:rsidRDefault="00851144" w:rsidP="00851144">
      <w:pPr>
        <w:pStyle w:val="Tekstpodstawowy"/>
        <w:spacing w:after="0" w:line="25" w:lineRule="atLeast"/>
        <w:rPr>
          <w:rFonts w:ascii="Garamond" w:hAnsi="Garamond"/>
          <w:b/>
        </w:rPr>
      </w:pPr>
    </w:p>
    <w:tbl>
      <w:tblPr>
        <w:tblW w:w="10393" w:type="dxa"/>
        <w:tblInd w:w="-50" w:type="dxa"/>
        <w:tblLayout w:type="fixed"/>
        <w:tblCellMar>
          <w:left w:w="70" w:type="dxa"/>
          <w:right w:w="70" w:type="dxa"/>
        </w:tblCellMar>
        <w:tblLook w:val="04A0" w:firstRow="1" w:lastRow="0" w:firstColumn="1" w:lastColumn="0" w:noHBand="0" w:noVBand="1"/>
      </w:tblPr>
      <w:tblGrid>
        <w:gridCol w:w="2516"/>
        <w:gridCol w:w="5893"/>
        <w:gridCol w:w="1984"/>
      </w:tblGrid>
      <w:tr w:rsidR="00851144" w:rsidRPr="008063E1" w14:paraId="6053B612"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4E40D18E" w14:textId="77777777" w:rsidR="00851144" w:rsidRPr="008063E1" w:rsidRDefault="00851144" w:rsidP="000758C9">
            <w:pPr>
              <w:snapToGrid w:val="0"/>
              <w:spacing w:line="25" w:lineRule="atLeast"/>
              <w:rPr>
                <w:rFonts w:ascii="Garamond" w:hAnsi="Garamond"/>
                <w:color w:val="000000"/>
                <w:sz w:val="20"/>
                <w:szCs w:val="20"/>
              </w:rPr>
            </w:pPr>
          </w:p>
          <w:p w14:paraId="27B40F1A"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LP</w:t>
            </w:r>
          </w:p>
        </w:tc>
        <w:tc>
          <w:tcPr>
            <w:tcW w:w="5893" w:type="dxa"/>
            <w:tcBorders>
              <w:top w:val="single" w:sz="4" w:space="0" w:color="000000"/>
              <w:left w:val="single" w:sz="4" w:space="0" w:color="000000"/>
              <w:bottom w:val="single" w:sz="4" w:space="0" w:color="000000"/>
              <w:right w:val="nil"/>
            </w:tcBorders>
            <w:shd w:val="clear" w:color="auto" w:fill="D9D9D9"/>
            <w:hideMark/>
          </w:tcPr>
          <w:p w14:paraId="41B41C1B"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Szczegółowa nazwa przedmiotu zamówienia</w:t>
            </w:r>
          </w:p>
          <w:p w14:paraId="35A7127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(charakterystyka, wymiary  itp.)</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57C7D8D" w14:textId="77777777" w:rsidR="00851144" w:rsidRPr="008063E1" w:rsidRDefault="00851144" w:rsidP="000758C9">
            <w:pPr>
              <w:snapToGrid w:val="0"/>
              <w:spacing w:line="25" w:lineRule="atLeast"/>
              <w:jc w:val="center"/>
              <w:rPr>
                <w:rFonts w:ascii="Garamond" w:hAnsi="Garamond"/>
                <w:color w:val="000000"/>
                <w:sz w:val="20"/>
                <w:szCs w:val="20"/>
              </w:rPr>
            </w:pPr>
          </w:p>
          <w:p w14:paraId="73E9830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Ilość / j.m.</w:t>
            </w:r>
          </w:p>
        </w:tc>
      </w:tr>
      <w:tr w:rsidR="00851144" w:rsidRPr="008063E1" w14:paraId="750F9874"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067CC25C" w14:textId="77777777" w:rsidR="00851144" w:rsidRPr="008063E1" w:rsidRDefault="00851144" w:rsidP="00851144">
            <w:pPr>
              <w:numPr>
                <w:ilvl w:val="0"/>
                <w:numId w:val="135"/>
              </w:numPr>
              <w:autoSpaceDN/>
              <w:spacing w:line="25" w:lineRule="atLeast"/>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7B38F386" w14:textId="3E012489" w:rsidR="00851144" w:rsidRPr="008063E1" w:rsidRDefault="00851144" w:rsidP="000758C9">
            <w:pPr>
              <w:spacing w:line="25" w:lineRule="atLeast"/>
              <w:rPr>
                <w:rFonts w:ascii="Garamond" w:hAnsi="Garamond"/>
                <w:sz w:val="20"/>
                <w:szCs w:val="20"/>
              </w:rPr>
            </w:pPr>
            <w:r w:rsidRPr="008063E1">
              <w:rPr>
                <w:rFonts w:ascii="Garamond" w:hAnsi="Garamond"/>
                <w:b/>
                <w:color w:val="000000"/>
                <w:sz w:val="20"/>
                <w:szCs w:val="20"/>
              </w:rPr>
              <w:t>Materiały eksploatacyjne do</w:t>
            </w:r>
            <w:r w:rsidRPr="008063E1">
              <w:rPr>
                <w:rFonts w:ascii="Garamond" w:hAnsi="Garamond"/>
                <w:b/>
                <w:bCs/>
                <w:color w:val="000000"/>
                <w:sz w:val="20"/>
                <w:szCs w:val="20"/>
              </w:rPr>
              <w:t xml:space="preserve"> </w:t>
            </w:r>
            <w:r w:rsidRPr="008063E1">
              <w:rPr>
                <w:rFonts w:ascii="Garamond" w:hAnsi="Garamond"/>
                <w:b/>
                <w:bCs/>
                <w:sz w:val="20"/>
                <w:szCs w:val="20"/>
              </w:rPr>
              <w:t xml:space="preserve">pompa do kontrapulsacji wewnątrzaortalnej </w:t>
            </w:r>
            <w:r w:rsidRPr="008063E1">
              <w:rPr>
                <w:rFonts w:ascii="Garamond" w:hAnsi="Garamond"/>
                <w:b/>
                <w:sz w:val="20"/>
                <w:szCs w:val="20"/>
              </w:rPr>
              <w:t xml:space="preserve">opisanego </w:t>
            </w:r>
            <w:r w:rsidRPr="008063E1">
              <w:rPr>
                <w:rFonts w:ascii="Garamond" w:hAnsi="Garamond"/>
                <w:b/>
                <w:color w:val="000000"/>
                <w:sz w:val="20"/>
                <w:szCs w:val="20"/>
              </w:rPr>
              <w:t xml:space="preserve">w </w:t>
            </w:r>
            <w:r w:rsidR="00583AB6">
              <w:rPr>
                <w:rFonts w:ascii="Garamond" w:hAnsi="Garamond"/>
                <w:b/>
                <w:color w:val="000000"/>
                <w:sz w:val="20"/>
                <w:szCs w:val="20"/>
              </w:rPr>
              <w:t>Pakiecie nr</w:t>
            </w:r>
            <w:r w:rsidRPr="008063E1">
              <w:rPr>
                <w:rFonts w:ascii="Garamond" w:hAnsi="Garamond"/>
                <w:b/>
                <w:color w:val="000000"/>
                <w:sz w:val="20"/>
                <w:szCs w:val="20"/>
              </w:rPr>
              <w:t xml:space="preserve"> </w:t>
            </w:r>
            <w:r w:rsidR="00583AB6">
              <w:rPr>
                <w:rFonts w:ascii="Garamond" w:hAnsi="Garamond"/>
                <w:b/>
                <w:color w:val="000000"/>
                <w:sz w:val="20"/>
                <w:szCs w:val="20"/>
              </w:rPr>
              <w:t>6</w:t>
            </w:r>
            <w:r w:rsidRPr="008063E1">
              <w:rPr>
                <w:rFonts w:ascii="Garamond" w:hAnsi="Garamond"/>
                <w:b/>
                <w:color w:val="000000"/>
                <w:sz w:val="20"/>
                <w:szCs w:val="20"/>
              </w:rPr>
              <w:t>a SIWZ (24 miesiące)</w:t>
            </w:r>
          </w:p>
        </w:tc>
        <w:tc>
          <w:tcPr>
            <w:tcW w:w="1984" w:type="dxa"/>
            <w:tcBorders>
              <w:top w:val="single" w:sz="4" w:space="0" w:color="000000"/>
              <w:left w:val="single" w:sz="4" w:space="0" w:color="000000"/>
              <w:bottom w:val="single" w:sz="4" w:space="0" w:color="000000"/>
              <w:right w:val="single" w:sz="4" w:space="0" w:color="000000"/>
            </w:tcBorders>
            <w:hideMark/>
          </w:tcPr>
          <w:p w14:paraId="52E34D0C"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b/>
                <w:color w:val="000000"/>
                <w:sz w:val="20"/>
                <w:szCs w:val="20"/>
              </w:rPr>
              <w:t>1/KPL</w:t>
            </w:r>
          </w:p>
        </w:tc>
      </w:tr>
      <w:tr w:rsidR="00851144" w:rsidRPr="008063E1" w14:paraId="57B8AF88"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725884D6"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48ECF8C2" w14:textId="77777777" w:rsidR="00851144" w:rsidRPr="008063E1" w:rsidRDefault="00851144" w:rsidP="000758C9">
            <w:pPr>
              <w:widowControl w:val="0"/>
              <w:autoSpaceDE w:val="0"/>
              <w:adjustRightInd w:val="0"/>
              <w:spacing w:line="229" w:lineRule="exact"/>
              <w:rPr>
                <w:rFonts w:ascii="Garamond" w:hAnsi="Garamond"/>
                <w:sz w:val="20"/>
                <w:szCs w:val="20"/>
              </w:rPr>
            </w:pPr>
            <w:r w:rsidRPr="008063E1">
              <w:rPr>
                <w:rFonts w:ascii="Garamond" w:hAnsi="Garamond"/>
                <w:sz w:val="20"/>
                <w:szCs w:val="20"/>
              </w:rPr>
              <w:t>Cewnik do kontrapulsacji wewnątrzaortalnej. Dostępny w rozmiarach</w:t>
            </w:r>
          </w:p>
          <w:p w14:paraId="460FFD6C" w14:textId="77777777" w:rsidR="00851144" w:rsidRPr="008063E1" w:rsidRDefault="00851144" w:rsidP="000758C9">
            <w:pPr>
              <w:widowControl w:val="0"/>
              <w:autoSpaceDE w:val="0"/>
              <w:adjustRightInd w:val="0"/>
              <w:spacing w:line="229" w:lineRule="exact"/>
              <w:rPr>
                <w:rFonts w:ascii="Garamond" w:hAnsi="Garamond"/>
                <w:sz w:val="20"/>
                <w:szCs w:val="20"/>
              </w:rPr>
            </w:pPr>
            <w:r w:rsidRPr="008063E1">
              <w:rPr>
                <w:rFonts w:ascii="Garamond" w:hAnsi="Garamond"/>
                <w:sz w:val="20"/>
                <w:szCs w:val="20"/>
              </w:rPr>
              <w:t>30cc, 40cc, 50cc. Kompatybilny z pompą opisaną w pakiecie 6a</w:t>
            </w:r>
          </w:p>
        </w:tc>
        <w:tc>
          <w:tcPr>
            <w:tcW w:w="1984" w:type="dxa"/>
            <w:tcBorders>
              <w:top w:val="single" w:sz="4" w:space="0" w:color="000000"/>
              <w:left w:val="single" w:sz="4" w:space="0" w:color="000000"/>
              <w:bottom w:val="single" w:sz="4" w:space="0" w:color="000000"/>
              <w:right w:val="single" w:sz="4" w:space="0" w:color="000000"/>
            </w:tcBorders>
          </w:tcPr>
          <w:p w14:paraId="6E79F4FE" w14:textId="77777777" w:rsidR="00851144" w:rsidRPr="008063E1" w:rsidRDefault="00851144" w:rsidP="000758C9">
            <w:pPr>
              <w:snapToGrid w:val="0"/>
              <w:spacing w:line="25" w:lineRule="atLeast"/>
              <w:jc w:val="center"/>
              <w:rPr>
                <w:rFonts w:ascii="Garamond" w:hAnsi="Garamond"/>
                <w:sz w:val="20"/>
                <w:szCs w:val="20"/>
              </w:rPr>
            </w:pPr>
            <w:r w:rsidRPr="008063E1">
              <w:rPr>
                <w:rFonts w:ascii="Garamond" w:hAnsi="Garamond"/>
                <w:sz w:val="20"/>
                <w:szCs w:val="20"/>
              </w:rPr>
              <w:t>25 szt</w:t>
            </w:r>
          </w:p>
        </w:tc>
      </w:tr>
      <w:tr w:rsidR="00851144" w:rsidRPr="008063E1" w14:paraId="3914397F"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6332C69A"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2DF9E5C0" w14:textId="77777777" w:rsidR="00851144" w:rsidRPr="008063E1" w:rsidRDefault="00851144" w:rsidP="000758C9">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Światłowodowy cewnik do kontrapulsacji wewnątrzaortalnej. Dostępny w</w:t>
            </w:r>
          </w:p>
          <w:p w14:paraId="66EFCE7D" w14:textId="77777777" w:rsidR="00851144" w:rsidRPr="008063E1" w:rsidRDefault="00851144" w:rsidP="000758C9">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 xml:space="preserve">rozmiarach 40cc, 50cc. Kompatybilny z </w:t>
            </w:r>
            <w:r w:rsidRPr="008063E1">
              <w:rPr>
                <w:rFonts w:ascii="Garamond" w:hAnsi="Garamond"/>
                <w:sz w:val="20"/>
                <w:szCs w:val="20"/>
              </w:rPr>
              <w:t>pompą opisaną w pakiecie 6a</w:t>
            </w:r>
          </w:p>
        </w:tc>
        <w:tc>
          <w:tcPr>
            <w:tcW w:w="1984" w:type="dxa"/>
            <w:tcBorders>
              <w:top w:val="single" w:sz="4" w:space="0" w:color="000000"/>
              <w:left w:val="single" w:sz="4" w:space="0" w:color="000000"/>
              <w:bottom w:val="single" w:sz="4" w:space="0" w:color="000000"/>
              <w:right w:val="single" w:sz="4" w:space="0" w:color="000000"/>
            </w:tcBorders>
          </w:tcPr>
          <w:p w14:paraId="18D18627" w14:textId="77777777" w:rsidR="00851144" w:rsidRPr="008063E1" w:rsidRDefault="00851144" w:rsidP="000758C9">
            <w:pPr>
              <w:snapToGrid w:val="0"/>
              <w:spacing w:line="25" w:lineRule="atLeast"/>
              <w:jc w:val="center"/>
              <w:rPr>
                <w:rFonts w:ascii="Garamond" w:hAnsi="Garamond"/>
                <w:sz w:val="20"/>
                <w:szCs w:val="20"/>
              </w:rPr>
            </w:pPr>
            <w:r w:rsidRPr="008063E1">
              <w:rPr>
                <w:rFonts w:ascii="Garamond" w:hAnsi="Garamond"/>
                <w:sz w:val="20"/>
                <w:szCs w:val="20"/>
              </w:rPr>
              <w:t>25 szt</w:t>
            </w:r>
          </w:p>
        </w:tc>
      </w:tr>
      <w:tr w:rsidR="00851144" w:rsidRPr="008063E1" w14:paraId="7901A36A"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57EE80DF"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7877" w:type="dxa"/>
            <w:gridSpan w:val="2"/>
            <w:tcBorders>
              <w:top w:val="single" w:sz="4" w:space="0" w:color="000000"/>
              <w:left w:val="single" w:sz="4" w:space="0" w:color="000000"/>
              <w:bottom w:val="single" w:sz="4" w:space="0" w:color="000000"/>
              <w:right w:val="single" w:sz="4" w:space="0" w:color="000000"/>
            </w:tcBorders>
            <w:hideMark/>
          </w:tcPr>
          <w:p w14:paraId="73D2CCA4" w14:textId="77777777" w:rsidR="00851144" w:rsidRPr="008063E1" w:rsidRDefault="00851144" w:rsidP="000758C9">
            <w:pPr>
              <w:snapToGrid w:val="0"/>
              <w:spacing w:line="25" w:lineRule="atLeast"/>
              <w:rPr>
                <w:rFonts w:ascii="Garamond" w:hAnsi="Garamond"/>
                <w:color w:val="000000"/>
                <w:sz w:val="20"/>
                <w:szCs w:val="20"/>
              </w:rPr>
            </w:pPr>
            <w:r w:rsidRPr="008063E1">
              <w:rPr>
                <w:rFonts w:ascii="Garamond" w:hAnsi="Garamond"/>
                <w:b/>
                <w:sz w:val="20"/>
                <w:szCs w:val="20"/>
              </w:rPr>
              <w:t>Inne</w:t>
            </w:r>
          </w:p>
        </w:tc>
      </w:tr>
      <w:tr w:rsidR="00851144" w:rsidRPr="008063E1" w14:paraId="64A28364"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4EE712D1"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11C9B8C4" w14:textId="4C9A4141" w:rsidR="00851144" w:rsidRPr="008063E1" w:rsidRDefault="00851144" w:rsidP="000758C9">
            <w:pPr>
              <w:pStyle w:val="Tekstpodstawowy"/>
              <w:spacing w:after="0" w:line="25" w:lineRule="atLeast"/>
              <w:rPr>
                <w:rFonts w:ascii="Garamond" w:hAnsi="Garamond"/>
              </w:rPr>
            </w:pPr>
            <w:r w:rsidRPr="008063E1">
              <w:rPr>
                <w:rFonts w:ascii="Garamond" w:hAnsi="Garamond"/>
              </w:rPr>
              <w:t xml:space="preserve">Dokumenty potwierdzające dopuszczenie do używania na terenie RP (atesty, certyfikaty) zgodnie z Ustawą o Wyrobach Medycznych – przy pierwszej dostawie </w:t>
            </w:r>
          </w:p>
        </w:tc>
        <w:tc>
          <w:tcPr>
            <w:tcW w:w="1984" w:type="dxa"/>
            <w:tcBorders>
              <w:top w:val="single" w:sz="4" w:space="0" w:color="000000"/>
              <w:left w:val="single" w:sz="4" w:space="0" w:color="000000"/>
              <w:bottom w:val="single" w:sz="4" w:space="0" w:color="000000"/>
              <w:right w:val="single" w:sz="4" w:space="0" w:color="000000"/>
            </w:tcBorders>
          </w:tcPr>
          <w:p w14:paraId="02C1ECB5" w14:textId="77777777" w:rsidR="00851144" w:rsidRPr="008063E1" w:rsidRDefault="00851144" w:rsidP="000758C9">
            <w:pPr>
              <w:snapToGrid w:val="0"/>
              <w:spacing w:line="25" w:lineRule="atLeast"/>
              <w:jc w:val="right"/>
              <w:rPr>
                <w:rFonts w:ascii="Garamond" w:hAnsi="Garamond"/>
                <w:sz w:val="20"/>
                <w:szCs w:val="20"/>
              </w:rPr>
            </w:pPr>
          </w:p>
        </w:tc>
      </w:tr>
    </w:tbl>
    <w:p w14:paraId="4997708A" w14:textId="77777777" w:rsidR="00851144" w:rsidRPr="008063E1" w:rsidRDefault="00851144" w:rsidP="00851144">
      <w:pPr>
        <w:pStyle w:val="Tekstpodstawowy"/>
        <w:spacing w:after="0" w:line="25" w:lineRule="atLeast"/>
        <w:rPr>
          <w:rFonts w:ascii="Garamond" w:hAnsi="Garamond"/>
          <w:b/>
        </w:rPr>
      </w:pPr>
    </w:p>
    <w:p w14:paraId="51C54D7A" w14:textId="77777777" w:rsidR="00851144" w:rsidRPr="008063E1" w:rsidRDefault="00851144" w:rsidP="00851144">
      <w:pPr>
        <w:pStyle w:val="Tekstpodstawowy"/>
        <w:spacing w:after="0" w:line="25" w:lineRule="atLeast"/>
        <w:rPr>
          <w:rFonts w:ascii="Garamond" w:hAnsi="Garamond"/>
          <w:b/>
        </w:rPr>
      </w:pPr>
    </w:p>
    <w:tbl>
      <w:tblPr>
        <w:tblW w:w="10338" w:type="dxa"/>
        <w:tblInd w:w="5" w:type="dxa"/>
        <w:tblLayout w:type="fixed"/>
        <w:tblCellMar>
          <w:left w:w="0" w:type="dxa"/>
          <w:right w:w="0" w:type="dxa"/>
        </w:tblCellMar>
        <w:tblLook w:val="04A0" w:firstRow="1" w:lastRow="0" w:firstColumn="1" w:lastColumn="0" w:noHBand="0" w:noVBand="1"/>
      </w:tblPr>
      <w:tblGrid>
        <w:gridCol w:w="2410"/>
        <w:gridCol w:w="5944"/>
        <w:gridCol w:w="1984"/>
      </w:tblGrid>
      <w:tr w:rsidR="00851144" w:rsidRPr="008063E1" w14:paraId="62303BF7" w14:textId="77777777" w:rsidTr="00851144">
        <w:tc>
          <w:tcPr>
            <w:tcW w:w="2410" w:type="dxa"/>
            <w:tcBorders>
              <w:top w:val="single" w:sz="4" w:space="0" w:color="000000"/>
              <w:left w:val="single" w:sz="4" w:space="0" w:color="000000"/>
              <w:bottom w:val="single" w:sz="4" w:space="0" w:color="000000"/>
              <w:right w:val="nil"/>
            </w:tcBorders>
            <w:shd w:val="clear" w:color="auto" w:fill="D9D9D9"/>
          </w:tcPr>
          <w:p w14:paraId="193A1804" w14:textId="77777777" w:rsidR="00851144" w:rsidRPr="008063E1" w:rsidRDefault="00851144" w:rsidP="000758C9">
            <w:pPr>
              <w:snapToGrid w:val="0"/>
              <w:spacing w:line="25" w:lineRule="atLeast"/>
              <w:rPr>
                <w:rFonts w:ascii="Garamond" w:hAnsi="Garamond"/>
                <w:color w:val="000000"/>
                <w:sz w:val="20"/>
                <w:szCs w:val="20"/>
              </w:rPr>
            </w:pPr>
          </w:p>
          <w:p w14:paraId="64B80AFF" w14:textId="77777777" w:rsidR="00851144" w:rsidRPr="008063E1" w:rsidRDefault="00851144" w:rsidP="000758C9">
            <w:pPr>
              <w:spacing w:line="25" w:lineRule="atLeast"/>
              <w:rPr>
                <w:rFonts w:ascii="Garamond" w:hAnsi="Garamond"/>
                <w:color w:val="000000"/>
                <w:sz w:val="20"/>
                <w:szCs w:val="20"/>
              </w:rPr>
            </w:pPr>
          </w:p>
          <w:p w14:paraId="038AC5A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LP</w:t>
            </w:r>
          </w:p>
        </w:tc>
        <w:tc>
          <w:tcPr>
            <w:tcW w:w="5944" w:type="dxa"/>
            <w:tcBorders>
              <w:top w:val="single" w:sz="4" w:space="0" w:color="000000"/>
              <w:left w:val="single" w:sz="4" w:space="0" w:color="000000"/>
              <w:bottom w:val="single" w:sz="4" w:space="0" w:color="000000"/>
              <w:right w:val="nil"/>
            </w:tcBorders>
            <w:shd w:val="clear" w:color="auto" w:fill="D9D9D9"/>
            <w:hideMark/>
          </w:tcPr>
          <w:p w14:paraId="7DCDA2E2" w14:textId="77777777" w:rsidR="00851144" w:rsidRPr="008063E1" w:rsidRDefault="00851144" w:rsidP="000758C9">
            <w:pPr>
              <w:pStyle w:val="Nagwek3"/>
              <w:widowControl w:val="0"/>
              <w:tabs>
                <w:tab w:val="left" w:pos="720"/>
              </w:tabs>
              <w:spacing w:line="25" w:lineRule="atLeast"/>
              <w:ind w:left="1440"/>
              <w:rPr>
                <w:rFonts w:ascii="Garamond" w:hAnsi="Garamond"/>
                <w:sz w:val="20"/>
                <w:szCs w:val="20"/>
              </w:rPr>
            </w:pPr>
            <w:r w:rsidRPr="008063E1">
              <w:rPr>
                <w:rFonts w:ascii="Garamond" w:hAnsi="Garamond"/>
                <w:sz w:val="20"/>
                <w:szCs w:val="20"/>
              </w:rPr>
              <w:t>Zestawienie warunków granicznych gwarancji / terminów ważności – dla materiałów eksploatacyjnych</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54EEA4AC"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b/>
                <w:color w:val="000000"/>
                <w:sz w:val="20"/>
                <w:szCs w:val="20"/>
              </w:rPr>
              <w:t xml:space="preserve">Podać </w:t>
            </w:r>
          </w:p>
        </w:tc>
      </w:tr>
      <w:tr w:rsidR="00851144" w:rsidRPr="008063E1" w14:paraId="4EB51AF8"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6F7958A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1.</w:t>
            </w:r>
          </w:p>
        </w:tc>
        <w:tc>
          <w:tcPr>
            <w:tcW w:w="5944" w:type="dxa"/>
            <w:tcBorders>
              <w:top w:val="single" w:sz="4" w:space="0" w:color="000000"/>
              <w:left w:val="single" w:sz="4" w:space="0" w:color="000000"/>
              <w:bottom w:val="single" w:sz="4" w:space="0" w:color="000000"/>
              <w:right w:val="nil"/>
            </w:tcBorders>
            <w:hideMark/>
          </w:tcPr>
          <w:p w14:paraId="1D4A19E4"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Minimalny termin ważności</w:t>
            </w:r>
          </w:p>
        </w:tc>
        <w:tc>
          <w:tcPr>
            <w:tcW w:w="1984" w:type="dxa"/>
            <w:tcBorders>
              <w:top w:val="single" w:sz="4" w:space="0" w:color="000000"/>
              <w:left w:val="single" w:sz="4" w:space="0" w:color="000000"/>
              <w:bottom w:val="single" w:sz="4" w:space="0" w:color="000000"/>
              <w:right w:val="single" w:sz="4" w:space="0" w:color="000000"/>
            </w:tcBorders>
            <w:hideMark/>
          </w:tcPr>
          <w:p w14:paraId="3ED00DFB"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12 miesięcy</w:t>
            </w:r>
          </w:p>
        </w:tc>
      </w:tr>
      <w:tr w:rsidR="00851144" w:rsidRPr="008063E1" w14:paraId="15C686E9"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14D86C32"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2.</w:t>
            </w:r>
          </w:p>
        </w:tc>
        <w:tc>
          <w:tcPr>
            <w:tcW w:w="5944" w:type="dxa"/>
            <w:tcBorders>
              <w:top w:val="single" w:sz="4" w:space="0" w:color="000000"/>
              <w:left w:val="single" w:sz="4" w:space="0" w:color="000000"/>
              <w:bottom w:val="single" w:sz="4" w:space="0" w:color="000000"/>
              <w:right w:val="nil"/>
            </w:tcBorders>
            <w:hideMark/>
          </w:tcPr>
          <w:p w14:paraId="4DBB744F"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Czas zgłoszenia dostawcy niezgodności ilościowych w partii dostarczonego towaru od dnia otwarcia opakowania</w:t>
            </w:r>
          </w:p>
        </w:tc>
        <w:tc>
          <w:tcPr>
            <w:tcW w:w="1984" w:type="dxa"/>
            <w:tcBorders>
              <w:top w:val="single" w:sz="4" w:space="0" w:color="000000"/>
              <w:left w:val="single" w:sz="4" w:space="0" w:color="000000"/>
              <w:bottom w:val="single" w:sz="4" w:space="0" w:color="000000"/>
              <w:right w:val="single" w:sz="4" w:space="0" w:color="000000"/>
            </w:tcBorders>
            <w:hideMark/>
          </w:tcPr>
          <w:p w14:paraId="2B69D2BE"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Max 10 dni</w:t>
            </w:r>
          </w:p>
        </w:tc>
      </w:tr>
      <w:tr w:rsidR="00851144" w:rsidRPr="008063E1" w14:paraId="7CA0CB01"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7C3261D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3.</w:t>
            </w:r>
          </w:p>
        </w:tc>
        <w:tc>
          <w:tcPr>
            <w:tcW w:w="5944" w:type="dxa"/>
            <w:tcBorders>
              <w:top w:val="single" w:sz="4" w:space="0" w:color="000000"/>
              <w:left w:val="single" w:sz="4" w:space="0" w:color="000000"/>
              <w:bottom w:val="single" w:sz="4" w:space="0" w:color="000000"/>
              <w:right w:val="nil"/>
            </w:tcBorders>
            <w:hideMark/>
          </w:tcPr>
          <w:p w14:paraId="33E0AD6E" w14:textId="77777777" w:rsidR="00851144" w:rsidRPr="008063E1" w:rsidRDefault="00851144" w:rsidP="000758C9">
            <w:pPr>
              <w:spacing w:line="25" w:lineRule="atLeast"/>
              <w:jc w:val="both"/>
              <w:rPr>
                <w:rFonts w:ascii="Garamond" w:hAnsi="Garamond"/>
                <w:sz w:val="20"/>
                <w:szCs w:val="20"/>
              </w:rPr>
            </w:pPr>
            <w:r w:rsidRPr="008063E1">
              <w:rPr>
                <w:rFonts w:ascii="Garamond" w:hAnsi="Garamond"/>
                <w:color w:val="000000"/>
                <w:sz w:val="20"/>
                <w:szCs w:val="20"/>
              </w:rPr>
              <w:t xml:space="preserve">czas jaki będzie posiadał dostawca na wymianę partii towaru niezgodnej pod względem ilościowym </w:t>
            </w:r>
            <w:r w:rsidRPr="008063E1">
              <w:rPr>
                <w:rFonts w:ascii="Garamond" w:hAnsi="Garamond"/>
                <w:color w:val="000000"/>
                <w:sz w:val="20"/>
                <w:szCs w:val="20"/>
              </w:rPr>
              <w:br/>
              <w:t xml:space="preserve">z zamówieniem złożonym przez kupującego </w:t>
            </w:r>
          </w:p>
        </w:tc>
        <w:tc>
          <w:tcPr>
            <w:tcW w:w="1984" w:type="dxa"/>
            <w:tcBorders>
              <w:top w:val="single" w:sz="4" w:space="0" w:color="000000"/>
              <w:left w:val="single" w:sz="4" w:space="0" w:color="000000"/>
              <w:bottom w:val="single" w:sz="4" w:space="0" w:color="000000"/>
              <w:right w:val="single" w:sz="4" w:space="0" w:color="000000"/>
            </w:tcBorders>
            <w:hideMark/>
          </w:tcPr>
          <w:p w14:paraId="4D6A288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Max 48 godzin</w:t>
            </w:r>
          </w:p>
        </w:tc>
      </w:tr>
      <w:tr w:rsidR="00851144" w:rsidRPr="008063E1" w14:paraId="0C164A8B"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3F98E604"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4.</w:t>
            </w:r>
          </w:p>
        </w:tc>
        <w:tc>
          <w:tcPr>
            <w:tcW w:w="5944" w:type="dxa"/>
            <w:tcBorders>
              <w:top w:val="single" w:sz="4" w:space="0" w:color="000000"/>
              <w:left w:val="single" w:sz="4" w:space="0" w:color="000000"/>
              <w:bottom w:val="single" w:sz="4" w:space="0" w:color="000000"/>
              <w:right w:val="nil"/>
            </w:tcBorders>
            <w:hideMark/>
          </w:tcPr>
          <w:p w14:paraId="67BCFCA5"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 xml:space="preserve">Koszt transportu po stronie wykonawcy– z i do siedziby kupującego partii towaru podlegającej wymianie </w:t>
            </w:r>
          </w:p>
        </w:tc>
        <w:tc>
          <w:tcPr>
            <w:tcW w:w="1984" w:type="dxa"/>
            <w:tcBorders>
              <w:top w:val="single" w:sz="4" w:space="0" w:color="000000"/>
              <w:left w:val="single" w:sz="4" w:space="0" w:color="000000"/>
              <w:bottom w:val="single" w:sz="4" w:space="0" w:color="000000"/>
              <w:right w:val="single" w:sz="4" w:space="0" w:color="000000"/>
            </w:tcBorders>
            <w:hideMark/>
          </w:tcPr>
          <w:p w14:paraId="583533EF"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TAK</w:t>
            </w:r>
          </w:p>
        </w:tc>
      </w:tr>
    </w:tbl>
    <w:p w14:paraId="52933BE4" w14:textId="77777777" w:rsidR="00851144" w:rsidRPr="008063E1" w:rsidRDefault="00851144" w:rsidP="00E212EA">
      <w:pPr>
        <w:pStyle w:val="Textbody"/>
        <w:spacing w:after="0" w:line="276" w:lineRule="auto"/>
        <w:jc w:val="right"/>
        <w:rPr>
          <w:rFonts w:ascii="Garamond" w:hAnsi="Garamond" w:cs="Garamond"/>
          <w:sz w:val="20"/>
          <w:szCs w:val="20"/>
        </w:rPr>
      </w:pPr>
    </w:p>
    <w:p w14:paraId="3790FF4F" w14:textId="77868E99"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7</w:t>
      </w:r>
    </w:p>
    <w:p w14:paraId="509F526A"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OPIS PRZEDMIOTU ZAMÓWIENIA </w:t>
      </w:r>
    </w:p>
    <w:p w14:paraId="0B2988C0" w14:textId="77777777" w:rsidR="00851144" w:rsidRPr="008063E1" w:rsidRDefault="00851144" w:rsidP="00851144">
      <w:pPr>
        <w:rPr>
          <w:rFonts w:ascii="Garamond" w:hAnsi="Garamond"/>
          <w:sz w:val="20"/>
          <w:szCs w:val="20"/>
        </w:rPr>
      </w:pPr>
      <w:r w:rsidRPr="008063E1">
        <w:rPr>
          <w:rFonts w:ascii="Garamond" w:hAnsi="Garamond"/>
          <w:sz w:val="20"/>
          <w:szCs w:val="20"/>
        </w:rPr>
        <w:t>Przedmiotem zamówienia jest dostawa</w:t>
      </w:r>
      <w:r w:rsidRPr="008063E1">
        <w:rPr>
          <w:rFonts w:ascii="Garamond" w:hAnsi="Garamond"/>
          <w:b/>
          <w:bCs/>
          <w:color w:val="000000"/>
          <w:sz w:val="20"/>
          <w:szCs w:val="20"/>
        </w:rPr>
        <w:t xml:space="preserve"> kardiostymulator dwujamowy </w:t>
      </w:r>
      <w:r w:rsidRPr="008063E1">
        <w:rPr>
          <w:rFonts w:ascii="Garamond" w:hAnsi="Garamond"/>
          <w:b/>
          <w:bCs/>
          <w:sz w:val="20"/>
          <w:szCs w:val="20"/>
        </w:rPr>
        <w:t>– 1 kpl</w:t>
      </w:r>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536FD1DD" w14:textId="77777777" w:rsidR="00851144" w:rsidRPr="008063E1" w:rsidRDefault="00851144" w:rsidP="00851144">
      <w:pPr>
        <w:rPr>
          <w:rFonts w:ascii="Garamond" w:hAnsi="Garamond"/>
          <w:b/>
          <w:bCs/>
          <w:color w:val="000000"/>
          <w:sz w:val="20"/>
          <w:szCs w:val="20"/>
        </w:rPr>
      </w:pPr>
    </w:p>
    <w:p w14:paraId="03D2FA42"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w:t>
      </w:r>
      <w:r w:rsidRPr="008063E1">
        <w:rPr>
          <w:rFonts w:ascii="Garamond" w:hAnsi="Garamond"/>
          <w:b/>
          <w:bCs/>
          <w:sz w:val="20"/>
          <w:szCs w:val="20"/>
        </w:rPr>
        <w:t>CPV – 33182200-1</w:t>
      </w:r>
    </w:p>
    <w:p w14:paraId="4FD769D4" w14:textId="77777777" w:rsidR="00851144" w:rsidRPr="008063E1" w:rsidRDefault="00851144" w:rsidP="00851144">
      <w:pPr>
        <w:rPr>
          <w:rFonts w:ascii="Garamond" w:hAnsi="Garamond"/>
          <w:b/>
          <w:bCs/>
          <w:sz w:val="20"/>
          <w:szCs w:val="20"/>
        </w:rPr>
      </w:pPr>
    </w:p>
    <w:p w14:paraId="1603B82B"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27BD0E6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1ADE7BE2"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6443473E"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041113EE" w14:textId="77777777" w:rsidR="00851144" w:rsidRPr="008063E1" w:rsidRDefault="00851144" w:rsidP="00851144">
      <w:pPr>
        <w:spacing w:line="360" w:lineRule="auto"/>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51144" w:rsidRPr="008063E1" w14:paraId="6AD543B3"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E365559" w14:textId="77777777" w:rsidR="00851144" w:rsidRPr="008063E1" w:rsidRDefault="00851144" w:rsidP="000758C9">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575008A" w14:textId="77777777" w:rsidR="00851144" w:rsidRPr="008063E1" w:rsidRDefault="00851144" w:rsidP="000758C9">
            <w:pP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2735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730B0B2" w14:textId="77777777" w:rsidR="00851144" w:rsidRPr="008063E1" w:rsidRDefault="00851144" w:rsidP="000758C9">
            <w:pPr>
              <w:snapToGrid w:val="0"/>
              <w:jc w:val="center"/>
              <w:rPr>
                <w:rFonts w:ascii="Garamond" w:hAnsi="Garamond"/>
                <w:b/>
                <w:i/>
                <w:sz w:val="20"/>
                <w:szCs w:val="20"/>
              </w:rPr>
            </w:pPr>
          </w:p>
          <w:p w14:paraId="61F76472"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173F3517" w14:textId="77777777" w:rsidTr="00851144">
        <w:tc>
          <w:tcPr>
            <w:tcW w:w="824" w:type="dxa"/>
            <w:tcBorders>
              <w:top w:val="single" w:sz="4" w:space="0" w:color="000000"/>
              <w:left w:val="single" w:sz="4" w:space="0" w:color="000000"/>
              <w:bottom w:val="single" w:sz="4" w:space="0" w:color="000000"/>
            </w:tcBorders>
            <w:shd w:val="clear" w:color="auto" w:fill="auto"/>
          </w:tcPr>
          <w:p w14:paraId="1293258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212D341" w14:textId="77777777" w:rsidR="00851144" w:rsidRPr="008063E1" w:rsidRDefault="00851144" w:rsidP="000758C9">
            <w:pPr>
              <w:pStyle w:val="Tekstpodstawowy"/>
              <w:snapToGrid w:val="0"/>
              <w:rPr>
                <w:rFonts w:ascii="Garamond" w:eastAsia="Meiryo UI" w:hAnsi="Garamond"/>
                <w:b/>
              </w:rPr>
            </w:pPr>
            <w:r w:rsidRPr="008063E1">
              <w:rPr>
                <w:rFonts w:ascii="Garamond" w:hAnsi="Garamond"/>
                <w:b/>
                <w:bCs/>
                <w:color w:val="000000"/>
              </w:rPr>
              <w:t xml:space="preserve">Kardiostymulator dwujamowy </w:t>
            </w:r>
            <w:r w:rsidRPr="008063E1">
              <w:rPr>
                <w:rFonts w:ascii="Garamond" w:hAnsi="Garamond"/>
                <w:b/>
                <w:bCs/>
              </w:rPr>
              <w:t>– 1 kpl</w:t>
            </w:r>
          </w:p>
        </w:tc>
      </w:tr>
      <w:tr w:rsidR="00851144" w:rsidRPr="008063E1" w14:paraId="008CEA86" w14:textId="77777777" w:rsidTr="00851144">
        <w:tc>
          <w:tcPr>
            <w:tcW w:w="824" w:type="dxa"/>
            <w:tcBorders>
              <w:top w:val="single" w:sz="4" w:space="0" w:color="000000"/>
              <w:left w:val="single" w:sz="4" w:space="0" w:color="000000"/>
              <w:bottom w:val="single" w:sz="4" w:space="0" w:color="000000"/>
            </w:tcBorders>
            <w:shd w:val="clear" w:color="auto" w:fill="auto"/>
          </w:tcPr>
          <w:p w14:paraId="6EE469F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BC2859E" w14:textId="77777777" w:rsidR="00851144" w:rsidRPr="008063E1" w:rsidRDefault="00851144" w:rsidP="000758C9">
            <w:pPr>
              <w:pStyle w:val="Tekstpodstawowy"/>
              <w:snapToGrid w:val="0"/>
              <w:rPr>
                <w:rFonts w:ascii="Garamond" w:hAnsi="Garamond"/>
              </w:rPr>
            </w:pPr>
            <w:r w:rsidRPr="008063E1">
              <w:rPr>
                <w:rFonts w:ascii="Garamond" w:eastAsia="Meiryo UI" w:hAnsi="Garamond"/>
                <w:b/>
              </w:rPr>
              <w:t>Wymagania ogólne</w:t>
            </w:r>
          </w:p>
        </w:tc>
      </w:tr>
      <w:tr w:rsidR="00851144" w:rsidRPr="008063E1" w14:paraId="2E8FFFEC" w14:textId="77777777" w:rsidTr="00851144">
        <w:tc>
          <w:tcPr>
            <w:tcW w:w="824" w:type="dxa"/>
            <w:tcBorders>
              <w:top w:val="single" w:sz="4" w:space="0" w:color="000000"/>
              <w:left w:val="single" w:sz="4" w:space="0" w:color="000000"/>
              <w:bottom w:val="single" w:sz="4" w:space="0" w:color="000000"/>
            </w:tcBorders>
            <w:shd w:val="clear" w:color="auto" w:fill="auto"/>
          </w:tcPr>
          <w:p w14:paraId="390DCE4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AF4B17" w14:textId="77777777" w:rsidR="00851144" w:rsidRPr="008063E1" w:rsidRDefault="00851144" w:rsidP="000758C9">
            <w:pPr>
              <w:rPr>
                <w:rFonts w:ascii="Garamond" w:hAnsi="Garamond"/>
                <w:sz w:val="20"/>
                <w:szCs w:val="20"/>
              </w:rPr>
            </w:pPr>
            <w:r w:rsidRPr="008063E1">
              <w:rPr>
                <w:rFonts w:ascii="Garamond" w:hAnsi="Garamond"/>
                <w:sz w:val="20"/>
                <w:szCs w:val="20"/>
              </w:rPr>
              <w:t>Produkt fabrycznie nowy, rok produkcji, min. 2024</w:t>
            </w:r>
          </w:p>
        </w:tc>
        <w:tc>
          <w:tcPr>
            <w:tcW w:w="1843" w:type="dxa"/>
            <w:tcBorders>
              <w:top w:val="single" w:sz="4" w:space="0" w:color="000000"/>
              <w:left w:val="single" w:sz="4" w:space="0" w:color="000000"/>
              <w:bottom w:val="single" w:sz="4" w:space="0" w:color="000000"/>
            </w:tcBorders>
            <w:shd w:val="clear" w:color="auto" w:fill="auto"/>
          </w:tcPr>
          <w:p w14:paraId="1CE099BC"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F7675BE" w14:textId="77777777" w:rsidR="00851144" w:rsidRPr="008063E1" w:rsidRDefault="00851144" w:rsidP="000758C9">
            <w:pPr>
              <w:pStyle w:val="Tekstpodstawowy"/>
              <w:snapToGrid w:val="0"/>
              <w:rPr>
                <w:rFonts w:ascii="Garamond" w:hAnsi="Garamond"/>
              </w:rPr>
            </w:pPr>
          </w:p>
        </w:tc>
      </w:tr>
      <w:tr w:rsidR="00851144" w:rsidRPr="008063E1" w14:paraId="06D1E8F6"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6559CAF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CD25F9" w14:textId="77777777" w:rsidR="00851144" w:rsidRPr="008063E1" w:rsidRDefault="00851144" w:rsidP="000758C9">
            <w:pPr>
              <w:rPr>
                <w:rFonts w:ascii="Garamond" w:hAnsi="Garamond"/>
                <w:sz w:val="20"/>
                <w:szCs w:val="20"/>
              </w:rPr>
            </w:pPr>
            <w:r w:rsidRPr="008063E1">
              <w:rPr>
                <w:rFonts w:ascii="Garamond" w:hAnsi="Garamond"/>
                <w:sz w:val="20"/>
                <w:szCs w:val="20"/>
              </w:rPr>
              <w:t>tryby stymulacji, min. DDD, DOO, DDI, AAI, AOO, VVI, VOO</w:t>
            </w:r>
          </w:p>
        </w:tc>
        <w:tc>
          <w:tcPr>
            <w:tcW w:w="1843" w:type="dxa"/>
            <w:tcBorders>
              <w:top w:val="single" w:sz="4" w:space="0" w:color="000000"/>
              <w:left w:val="single" w:sz="4" w:space="0" w:color="000000"/>
              <w:bottom w:val="single" w:sz="4" w:space="0" w:color="000000"/>
            </w:tcBorders>
            <w:shd w:val="clear" w:color="auto" w:fill="auto"/>
          </w:tcPr>
          <w:p w14:paraId="1936A809"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0D92E4B" w14:textId="77777777" w:rsidR="00851144" w:rsidRPr="008063E1" w:rsidRDefault="00851144" w:rsidP="000758C9">
            <w:pPr>
              <w:snapToGrid w:val="0"/>
              <w:jc w:val="center"/>
              <w:rPr>
                <w:rFonts w:ascii="Garamond" w:hAnsi="Garamond"/>
                <w:sz w:val="20"/>
                <w:szCs w:val="20"/>
              </w:rPr>
            </w:pPr>
          </w:p>
        </w:tc>
      </w:tr>
      <w:tr w:rsidR="00851144" w:rsidRPr="008063E1" w14:paraId="6FC03391" w14:textId="77777777" w:rsidTr="00851144">
        <w:tc>
          <w:tcPr>
            <w:tcW w:w="824" w:type="dxa"/>
            <w:tcBorders>
              <w:top w:val="single" w:sz="4" w:space="0" w:color="000000"/>
              <w:left w:val="single" w:sz="4" w:space="0" w:color="000000"/>
              <w:bottom w:val="single" w:sz="4" w:space="0" w:color="000000"/>
            </w:tcBorders>
            <w:shd w:val="clear" w:color="auto" w:fill="auto"/>
          </w:tcPr>
          <w:p w14:paraId="3DE2E68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4B3B079" w14:textId="77777777" w:rsidR="00851144" w:rsidRPr="008063E1" w:rsidRDefault="00851144" w:rsidP="000758C9">
            <w:pPr>
              <w:rPr>
                <w:rFonts w:ascii="Garamond" w:hAnsi="Garamond"/>
                <w:sz w:val="20"/>
                <w:szCs w:val="20"/>
              </w:rPr>
            </w:pPr>
            <w:r w:rsidRPr="008063E1">
              <w:rPr>
                <w:rFonts w:ascii="Garamond" w:hAnsi="Garamond"/>
                <w:sz w:val="20"/>
                <w:szCs w:val="20"/>
              </w:rPr>
              <w:t>podstawowa częstość stymulacji, min. 30-200 [1/min.]</w:t>
            </w:r>
          </w:p>
        </w:tc>
        <w:tc>
          <w:tcPr>
            <w:tcW w:w="1843" w:type="dxa"/>
            <w:tcBorders>
              <w:top w:val="single" w:sz="4" w:space="0" w:color="000000"/>
              <w:left w:val="single" w:sz="4" w:space="0" w:color="000000"/>
              <w:bottom w:val="single" w:sz="4" w:space="0" w:color="000000"/>
            </w:tcBorders>
            <w:shd w:val="clear" w:color="auto" w:fill="auto"/>
          </w:tcPr>
          <w:p w14:paraId="3C85F876"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A998CEC" w14:textId="77777777" w:rsidR="00851144" w:rsidRPr="008063E1" w:rsidRDefault="00851144" w:rsidP="000758C9">
            <w:pPr>
              <w:pStyle w:val="Tekstpodstawowy"/>
              <w:snapToGrid w:val="0"/>
              <w:rPr>
                <w:rFonts w:ascii="Garamond" w:hAnsi="Garamond"/>
                <w:b/>
              </w:rPr>
            </w:pPr>
          </w:p>
        </w:tc>
      </w:tr>
      <w:tr w:rsidR="00851144" w:rsidRPr="008063E1" w14:paraId="5497A029" w14:textId="77777777" w:rsidTr="00851144">
        <w:trPr>
          <w:trHeight w:val="279"/>
        </w:trPr>
        <w:tc>
          <w:tcPr>
            <w:tcW w:w="824" w:type="dxa"/>
            <w:tcBorders>
              <w:top w:val="single" w:sz="4" w:space="0" w:color="000000"/>
              <w:left w:val="single" w:sz="4" w:space="0" w:color="000000"/>
              <w:bottom w:val="single" w:sz="4" w:space="0" w:color="auto"/>
            </w:tcBorders>
            <w:shd w:val="clear" w:color="auto" w:fill="auto"/>
          </w:tcPr>
          <w:p w14:paraId="3B87290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4B3CD16C" w14:textId="77777777" w:rsidR="00851144" w:rsidRPr="008063E1" w:rsidRDefault="00851144" w:rsidP="000758C9">
            <w:pPr>
              <w:rPr>
                <w:rFonts w:ascii="Garamond" w:hAnsi="Garamond"/>
                <w:sz w:val="20"/>
                <w:szCs w:val="20"/>
              </w:rPr>
            </w:pPr>
            <w:r w:rsidRPr="008063E1">
              <w:rPr>
                <w:rFonts w:ascii="Garamond" w:hAnsi="Garamond"/>
                <w:sz w:val="20"/>
                <w:szCs w:val="20"/>
              </w:rPr>
              <w:t>górna częstość przewodzenia, min. 80-230 [1/min.]</w:t>
            </w:r>
          </w:p>
        </w:tc>
        <w:tc>
          <w:tcPr>
            <w:tcW w:w="1843" w:type="dxa"/>
            <w:tcBorders>
              <w:top w:val="single" w:sz="4" w:space="0" w:color="000000"/>
              <w:left w:val="single" w:sz="4" w:space="0" w:color="000000"/>
              <w:bottom w:val="single" w:sz="4" w:space="0" w:color="auto"/>
            </w:tcBorders>
            <w:shd w:val="clear" w:color="auto" w:fill="auto"/>
          </w:tcPr>
          <w:p w14:paraId="773AEFB4"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B0AB392" w14:textId="77777777" w:rsidR="00851144" w:rsidRPr="008063E1" w:rsidRDefault="00851144" w:rsidP="000758C9">
            <w:pPr>
              <w:pStyle w:val="Tekstpodstawowy"/>
              <w:snapToGrid w:val="0"/>
              <w:rPr>
                <w:rFonts w:ascii="Garamond" w:hAnsi="Garamond"/>
                <w:b/>
              </w:rPr>
            </w:pPr>
          </w:p>
        </w:tc>
      </w:tr>
      <w:tr w:rsidR="00851144" w:rsidRPr="008063E1" w14:paraId="446DD226"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209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37C0BB" w14:textId="77777777" w:rsidR="00851144" w:rsidRPr="008063E1" w:rsidRDefault="00851144" w:rsidP="000758C9">
            <w:pPr>
              <w:rPr>
                <w:rFonts w:ascii="Garamond" w:hAnsi="Garamond"/>
                <w:sz w:val="20"/>
                <w:szCs w:val="20"/>
              </w:rPr>
            </w:pPr>
            <w:r w:rsidRPr="008063E1">
              <w:rPr>
                <w:rFonts w:ascii="Garamond" w:hAnsi="Garamond"/>
                <w:sz w:val="20"/>
                <w:szCs w:val="20"/>
              </w:rPr>
              <w:t>szybka stymulacja przedsionków, min. 80-800 [1/min.]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9D1C1"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D208A7D" w14:textId="77777777" w:rsidR="00851144" w:rsidRPr="008063E1" w:rsidRDefault="00851144" w:rsidP="000758C9">
            <w:pPr>
              <w:pStyle w:val="Tekstpodstawowy"/>
              <w:snapToGrid w:val="0"/>
              <w:rPr>
                <w:rFonts w:ascii="Garamond" w:hAnsi="Garamond"/>
                <w:b/>
              </w:rPr>
            </w:pPr>
          </w:p>
        </w:tc>
      </w:tr>
      <w:tr w:rsidR="00851144" w:rsidRPr="008063E1" w14:paraId="1E696EAB"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3D57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C22CE0"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amplituda impulsu, przedsionek, min. 0,1-20 [mA]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4048A6"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2FAF6A" w14:textId="77777777" w:rsidR="00851144" w:rsidRPr="008063E1" w:rsidRDefault="00851144" w:rsidP="000758C9">
            <w:pPr>
              <w:pStyle w:val="Tekstpodstawowy"/>
              <w:snapToGrid w:val="0"/>
              <w:rPr>
                <w:rFonts w:ascii="Garamond" w:hAnsi="Garamond"/>
                <w:b/>
              </w:rPr>
            </w:pPr>
          </w:p>
        </w:tc>
      </w:tr>
      <w:tr w:rsidR="00851144" w:rsidRPr="008063E1" w14:paraId="203ABC89"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7650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7B54EB"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amplituda impulsu, komora, min. 0,1-20 [mA]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5AEFD"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C6DDE1" w14:textId="77777777" w:rsidR="00851144" w:rsidRPr="008063E1" w:rsidRDefault="00851144" w:rsidP="000758C9">
            <w:pPr>
              <w:pStyle w:val="Tekstpodstawowy"/>
              <w:snapToGrid w:val="0"/>
              <w:rPr>
                <w:rFonts w:ascii="Garamond" w:hAnsi="Garamond"/>
                <w:b/>
              </w:rPr>
            </w:pPr>
          </w:p>
        </w:tc>
      </w:tr>
      <w:tr w:rsidR="00851144" w:rsidRPr="008063E1" w14:paraId="28C6328A"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5F854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8990EC"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szerokość impulsu, przedsionek, min. 1,0 [ms]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97F2E"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8E0F28F" w14:textId="77777777" w:rsidR="00851144" w:rsidRPr="008063E1" w:rsidRDefault="00851144" w:rsidP="000758C9">
            <w:pPr>
              <w:pStyle w:val="Tekstpodstawowy"/>
              <w:snapToGrid w:val="0"/>
              <w:rPr>
                <w:rFonts w:ascii="Garamond" w:hAnsi="Garamond"/>
                <w:b/>
              </w:rPr>
            </w:pPr>
          </w:p>
        </w:tc>
      </w:tr>
      <w:tr w:rsidR="00851144" w:rsidRPr="008063E1" w14:paraId="1EB3021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DA2C3"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A9E963"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szerokość impulsu, komora, min. 1,0 [ms]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6B2693"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B3A44C" w14:textId="77777777" w:rsidR="00851144" w:rsidRPr="008063E1" w:rsidRDefault="00851144" w:rsidP="000758C9">
            <w:pPr>
              <w:pStyle w:val="Tekstpodstawowy"/>
              <w:snapToGrid w:val="0"/>
              <w:rPr>
                <w:rFonts w:ascii="Garamond" w:hAnsi="Garamond"/>
                <w:b/>
              </w:rPr>
            </w:pPr>
          </w:p>
        </w:tc>
      </w:tr>
      <w:tr w:rsidR="00851144" w:rsidRPr="008063E1" w14:paraId="3521EEC0"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3868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2C5A36"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czułość, przedsionek, min. 0,4-10 [mV]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8D7E72"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389111" w14:textId="77777777" w:rsidR="00851144" w:rsidRPr="008063E1" w:rsidRDefault="00851144" w:rsidP="000758C9">
            <w:pPr>
              <w:pStyle w:val="Tekstpodstawowy"/>
              <w:snapToGrid w:val="0"/>
              <w:rPr>
                <w:rFonts w:ascii="Garamond" w:hAnsi="Garamond"/>
                <w:b/>
              </w:rPr>
            </w:pPr>
          </w:p>
        </w:tc>
      </w:tr>
      <w:tr w:rsidR="00851144" w:rsidRPr="008063E1" w14:paraId="11894AC1"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D110B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7B3BEE"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czułość, komora, min. 0,8-20 [mV]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7189E"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382250" w14:textId="77777777" w:rsidR="00851144" w:rsidRPr="008063E1" w:rsidRDefault="00851144" w:rsidP="000758C9">
            <w:pPr>
              <w:pStyle w:val="Tekstpodstawowy"/>
              <w:snapToGrid w:val="0"/>
              <w:rPr>
                <w:rFonts w:ascii="Garamond" w:hAnsi="Garamond"/>
                <w:b/>
              </w:rPr>
            </w:pPr>
          </w:p>
        </w:tc>
      </w:tr>
      <w:tr w:rsidR="00851144" w:rsidRPr="008063E1" w14:paraId="4F1CE987"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592F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E43185" w14:textId="77777777" w:rsidR="00851144" w:rsidRPr="008063E1" w:rsidRDefault="00851144" w:rsidP="000758C9">
            <w:pPr>
              <w:rPr>
                <w:rFonts w:ascii="Garamond" w:hAnsi="Garamond"/>
                <w:sz w:val="20"/>
                <w:szCs w:val="20"/>
              </w:rPr>
            </w:pPr>
            <w:r w:rsidRPr="008063E1">
              <w:rPr>
                <w:rFonts w:ascii="Garamond" w:hAnsi="Garamond"/>
                <w:sz w:val="20"/>
                <w:szCs w:val="20"/>
              </w:rPr>
              <w:t>odstęp AV, min. 50-250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4CBE10"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246AAA" w14:textId="77777777" w:rsidR="00851144" w:rsidRPr="008063E1" w:rsidRDefault="00851144" w:rsidP="000758C9">
            <w:pPr>
              <w:pStyle w:val="Tekstpodstawowy"/>
              <w:snapToGrid w:val="0"/>
              <w:rPr>
                <w:rFonts w:ascii="Garamond" w:hAnsi="Garamond"/>
                <w:b/>
              </w:rPr>
            </w:pPr>
          </w:p>
        </w:tc>
      </w:tr>
      <w:tr w:rsidR="00851144" w:rsidRPr="008063E1" w14:paraId="092994C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37BDD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7B3DEC" w14:textId="77777777" w:rsidR="00851144" w:rsidRPr="008063E1" w:rsidRDefault="00851144" w:rsidP="000758C9">
            <w:pPr>
              <w:rPr>
                <w:rFonts w:ascii="Garamond" w:hAnsi="Garamond"/>
                <w:sz w:val="20"/>
                <w:szCs w:val="20"/>
              </w:rPr>
            </w:pPr>
            <w:r w:rsidRPr="008063E1">
              <w:rPr>
                <w:rFonts w:ascii="Garamond" w:hAnsi="Garamond"/>
                <w:sz w:val="20"/>
                <w:szCs w:val="20"/>
              </w:rPr>
              <w:t>waga stymulatora, max. 700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34587"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F07C4" w14:textId="77777777" w:rsidR="00851144" w:rsidRPr="008063E1" w:rsidRDefault="00851144" w:rsidP="000758C9">
            <w:pPr>
              <w:pStyle w:val="Tekstpodstawowy"/>
              <w:snapToGrid w:val="0"/>
              <w:rPr>
                <w:rFonts w:ascii="Garamond" w:hAnsi="Garamond"/>
                <w:b/>
              </w:rPr>
            </w:pPr>
          </w:p>
        </w:tc>
      </w:tr>
      <w:tr w:rsidR="00851144" w:rsidRPr="008063E1" w14:paraId="1B699D3A"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3CDD4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19781" w14:textId="77777777" w:rsidR="00851144" w:rsidRPr="008063E1" w:rsidRDefault="00851144" w:rsidP="000758C9">
            <w:pPr>
              <w:rPr>
                <w:rFonts w:ascii="Garamond" w:hAnsi="Garamond"/>
                <w:sz w:val="20"/>
                <w:szCs w:val="20"/>
              </w:rPr>
            </w:pPr>
            <w:r w:rsidRPr="008063E1">
              <w:rPr>
                <w:rFonts w:ascii="Garamond" w:hAnsi="Garamond"/>
                <w:sz w:val="20"/>
                <w:szCs w:val="20"/>
              </w:rPr>
              <w:t>stymulator wyposażony w wyświetlacz ciekłokrystaliczny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DF7DF"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BAEED8" w14:textId="77777777" w:rsidR="00851144" w:rsidRPr="008063E1" w:rsidRDefault="00851144" w:rsidP="000758C9">
            <w:pPr>
              <w:pStyle w:val="Tekstpodstawowy"/>
              <w:snapToGrid w:val="0"/>
              <w:rPr>
                <w:rFonts w:ascii="Garamond" w:hAnsi="Garamond"/>
                <w:b/>
              </w:rPr>
            </w:pPr>
          </w:p>
        </w:tc>
      </w:tr>
      <w:tr w:rsidR="00851144" w:rsidRPr="008063E1" w14:paraId="67D2C179"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C17BD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B96CD5" w14:textId="77777777" w:rsidR="00851144" w:rsidRPr="008063E1" w:rsidRDefault="00851144" w:rsidP="000758C9">
            <w:pPr>
              <w:rPr>
                <w:rFonts w:ascii="Garamond" w:hAnsi="Garamond"/>
                <w:sz w:val="20"/>
                <w:szCs w:val="20"/>
              </w:rPr>
            </w:pPr>
            <w:r w:rsidRPr="008063E1">
              <w:rPr>
                <w:rFonts w:ascii="Garamond" w:hAnsi="Garamond"/>
                <w:sz w:val="20"/>
                <w:szCs w:val="20"/>
              </w:rPr>
              <w:t>wyświetlacz ciekłokrystaliczny wyświetlający, min. ilość uderzeń serca na minutę, amplitudę wyjściową impulsów przedsionkowych i komorowych, tryb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0ECE9"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DD960F" w14:textId="77777777" w:rsidR="00851144" w:rsidRPr="008063E1" w:rsidRDefault="00851144" w:rsidP="000758C9">
            <w:pPr>
              <w:pStyle w:val="Tekstpodstawowy"/>
              <w:snapToGrid w:val="0"/>
              <w:rPr>
                <w:rFonts w:ascii="Garamond" w:hAnsi="Garamond"/>
                <w:b/>
              </w:rPr>
            </w:pPr>
          </w:p>
        </w:tc>
      </w:tr>
      <w:tr w:rsidR="00851144" w:rsidRPr="008063E1" w14:paraId="3B310B3F"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551AE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F59829" w14:textId="77777777" w:rsidR="00851144" w:rsidRPr="008063E1" w:rsidRDefault="00851144" w:rsidP="000758C9">
            <w:pPr>
              <w:rPr>
                <w:rFonts w:ascii="Garamond" w:hAnsi="Garamond"/>
                <w:b/>
                <w:bCs/>
                <w:sz w:val="20"/>
                <w:szCs w:val="20"/>
              </w:rPr>
            </w:pPr>
            <w:r w:rsidRPr="008063E1">
              <w:rPr>
                <w:rFonts w:ascii="Garamond" w:hAnsi="Garamond"/>
                <w:sz w:val="20"/>
                <w:szCs w:val="20"/>
              </w:rPr>
              <w:t xml:space="preserve">1) przewód przedsionkowy, wielorazowego użytku, długość min. 3,5 [m] </w:t>
            </w:r>
            <w:r w:rsidRPr="008063E1">
              <w:rPr>
                <w:rFonts w:ascii="Garamond" w:hAnsi="Garamond"/>
                <w:b/>
                <w:bCs/>
                <w:sz w:val="20"/>
                <w:szCs w:val="20"/>
              </w:rPr>
              <w:t>- 2 szt.</w:t>
            </w:r>
            <w:r w:rsidRPr="008063E1">
              <w:rPr>
                <w:rFonts w:ascii="Garamond" w:hAnsi="Garamond"/>
                <w:sz w:val="20"/>
                <w:szCs w:val="20"/>
              </w:rPr>
              <w:br/>
              <w:t xml:space="preserve">2) przewód komorowy, wielorazowego użytku, długość min. 3,5 [m] </w:t>
            </w:r>
            <w:r w:rsidRPr="008063E1">
              <w:rPr>
                <w:rFonts w:ascii="Garamond" w:hAnsi="Garamond"/>
                <w:b/>
                <w:bCs/>
                <w:sz w:val="20"/>
                <w:szCs w:val="20"/>
              </w:rPr>
              <w:t>– 2 szt</w:t>
            </w:r>
          </w:p>
          <w:p w14:paraId="2ADB35FC" w14:textId="77777777" w:rsidR="00851144" w:rsidRPr="008063E1" w:rsidRDefault="00851144" w:rsidP="000758C9">
            <w:pPr>
              <w:rPr>
                <w:rFonts w:ascii="Garamond" w:hAnsi="Garamond"/>
                <w:sz w:val="20"/>
                <w:szCs w:val="20"/>
              </w:rPr>
            </w:pPr>
            <w:r w:rsidRPr="008063E1">
              <w:rPr>
                <w:rFonts w:ascii="Garamond" w:hAnsi="Garamond"/>
                <w:bCs/>
                <w:sz w:val="20"/>
                <w:szCs w:val="20"/>
              </w:rPr>
              <w:t xml:space="preserve">3) </w:t>
            </w:r>
            <w:r w:rsidRPr="008063E1">
              <w:rPr>
                <w:rFonts w:ascii="Garamond" w:hAnsi="Garamond"/>
                <w:sz w:val="20"/>
                <w:szCs w:val="20"/>
              </w:rPr>
              <w:t xml:space="preserve">przewód przedsionkowy lub komorowy, wielorazowego użytku, długość min. 3,5 [m], końcówki do elektrod, typu „krokodylek” </w:t>
            </w:r>
            <w:r w:rsidRPr="008063E1">
              <w:rPr>
                <w:rFonts w:ascii="Garamond" w:hAnsi="Garamond"/>
                <w:b/>
                <w:bCs/>
                <w:sz w:val="20"/>
                <w:szCs w:val="20"/>
              </w:rPr>
              <w:t>- 2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2DD43"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6DF2F95" w14:textId="77777777" w:rsidR="00851144" w:rsidRPr="008063E1" w:rsidRDefault="00851144" w:rsidP="000758C9">
            <w:pPr>
              <w:pStyle w:val="Tekstpodstawowy"/>
              <w:snapToGrid w:val="0"/>
              <w:rPr>
                <w:rFonts w:ascii="Garamond" w:hAnsi="Garamond"/>
                <w:b/>
              </w:rPr>
            </w:pPr>
          </w:p>
        </w:tc>
      </w:tr>
      <w:tr w:rsidR="00851144" w:rsidRPr="008063E1" w14:paraId="68909F0F"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6389387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4913FD"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18DE435A"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F32ED9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D1D6AF"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25B1B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FB7E2" w14:textId="77777777" w:rsidR="00851144" w:rsidRPr="008063E1" w:rsidRDefault="00851144" w:rsidP="000758C9">
            <w:pPr>
              <w:pStyle w:val="Tekstpodstawowy"/>
              <w:snapToGrid w:val="0"/>
              <w:rPr>
                <w:rFonts w:ascii="Garamond" w:eastAsia="Meiryo UI" w:hAnsi="Garamond"/>
                <w:b/>
              </w:rPr>
            </w:pPr>
          </w:p>
        </w:tc>
      </w:tr>
      <w:tr w:rsidR="00851144" w:rsidRPr="008063E1" w14:paraId="50C63680"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21CA9CE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4F20F26"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C1EB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731A56" w14:textId="77777777" w:rsidR="00851144" w:rsidRPr="008063E1" w:rsidRDefault="00851144" w:rsidP="000758C9">
            <w:pPr>
              <w:pStyle w:val="Tekstpodstawowy"/>
              <w:snapToGrid w:val="0"/>
              <w:rPr>
                <w:rFonts w:ascii="Garamond" w:eastAsia="Meiryo UI" w:hAnsi="Garamond"/>
                <w:b/>
              </w:rPr>
            </w:pPr>
          </w:p>
        </w:tc>
      </w:tr>
      <w:tr w:rsidR="00851144" w:rsidRPr="008063E1" w14:paraId="117C85ED"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5F259DA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1DB848" w14:textId="77777777" w:rsidR="00851144" w:rsidRPr="008063E1" w:rsidRDefault="00851144" w:rsidP="000758C9">
            <w:pPr>
              <w:rPr>
                <w:rFonts w:ascii="Garamond" w:hAnsi="Garamond"/>
                <w:sz w:val="20"/>
                <w:szCs w:val="20"/>
              </w:rPr>
            </w:pPr>
            <w:r w:rsidRPr="008063E1">
              <w:rPr>
                <w:rFonts w:ascii="Garamond" w:hAnsi="Garamond"/>
                <w:sz w:val="20"/>
                <w:szCs w:val="20"/>
              </w:rPr>
              <w:t>Instrukcja obsługi wraz z ogólną i szczegółową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366D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FE1BC7" w14:textId="77777777" w:rsidR="00851144" w:rsidRPr="008063E1" w:rsidRDefault="00851144" w:rsidP="000758C9">
            <w:pPr>
              <w:pStyle w:val="Tekstpodstawowy"/>
              <w:snapToGrid w:val="0"/>
              <w:rPr>
                <w:rFonts w:ascii="Garamond" w:eastAsia="Meiryo UI" w:hAnsi="Garamond"/>
                <w:b/>
              </w:rPr>
            </w:pPr>
          </w:p>
        </w:tc>
      </w:tr>
    </w:tbl>
    <w:p w14:paraId="712A8666" w14:textId="77777777" w:rsidR="00851144" w:rsidRPr="008063E1" w:rsidRDefault="00851144" w:rsidP="00851144">
      <w:pPr>
        <w:pStyle w:val="Tekstpodstawowy"/>
        <w:rPr>
          <w:rFonts w:ascii="Garamond" w:hAnsi="Garamond"/>
          <w:b/>
        </w:rPr>
      </w:pPr>
    </w:p>
    <w:p w14:paraId="0772E4D4"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2410"/>
        <w:gridCol w:w="1701"/>
      </w:tblGrid>
      <w:tr w:rsidR="00851144" w:rsidRPr="008063E1" w14:paraId="5EB82A57"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C1508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C3B8876" w14:textId="77777777" w:rsidR="00851144" w:rsidRPr="008063E1" w:rsidRDefault="00851144" w:rsidP="000758C9">
            <w:pPr>
              <w:pStyle w:val="Tekstpodstawowy"/>
              <w:tabs>
                <w:tab w:val="left" w:pos="284"/>
              </w:tabs>
              <w:snapToGrid w:val="0"/>
              <w:jc w:val="center"/>
              <w:rPr>
                <w:rFonts w:ascii="Garamond" w:hAnsi="Garamond"/>
                <w:b/>
              </w:rPr>
            </w:pPr>
          </w:p>
          <w:p w14:paraId="72EEF7E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54A91502"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97E1A3"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1897C62B" w14:textId="77777777" w:rsidTr="00851144">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5A3D3CD2"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A532FBC" w14:textId="77777777" w:rsidR="00851144" w:rsidRPr="008063E1" w:rsidRDefault="00851144" w:rsidP="000758C9">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5B2B44"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257D507"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9A19C5"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FDB4C3E"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08D0C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052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753D91A"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9421B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3DD6D54"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00B7E3D2"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9A8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49D5E7A3"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BC984B"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C2B4F50"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2410" w:type="dxa"/>
            <w:tcBorders>
              <w:top w:val="single" w:sz="4" w:space="0" w:color="000000"/>
              <w:left w:val="single" w:sz="4" w:space="0" w:color="000000"/>
              <w:bottom w:val="single" w:sz="4" w:space="0" w:color="000000"/>
            </w:tcBorders>
            <w:shd w:val="clear" w:color="auto" w:fill="auto"/>
            <w:vAlign w:val="center"/>
          </w:tcPr>
          <w:p w14:paraId="148E7047"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20D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1BEC2A8"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243FC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AF1D17" w14:textId="77777777" w:rsidR="00851144" w:rsidRPr="008063E1" w:rsidRDefault="00851144" w:rsidP="000758C9">
            <w:pPr>
              <w:pStyle w:val="Tekstpodstawowy"/>
              <w:tabs>
                <w:tab w:val="left" w:pos="284"/>
              </w:tabs>
              <w:rPr>
                <w:rFonts w:ascii="Garamond" w:hAnsi="Garamond"/>
              </w:rPr>
            </w:pPr>
            <w:r w:rsidRPr="008063E1">
              <w:rPr>
                <w:rFonts w:ascii="Garamond" w:hAnsi="Garamond"/>
              </w:rPr>
              <w:t>W przypadku konieczności wykonania naprawy/ przeglądu technicznego w siedzibie serwisu – Wykonawca zapewni urządzenie zastępcze.</w:t>
            </w:r>
          </w:p>
        </w:tc>
        <w:tc>
          <w:tcPr>
            <w:tcW w:w="2410" w:type="dxa"/>
            <w:tcBorders>
              <w:top w:val="single" w:sz="4" w:space="0" w:color="000000"/>
              <w:left w:val="single" w:sz="4" w:space="0" w:color="000000"/>
              <w:bottom w:val="single" w:sz="4" w:space="0" w:color="000000"/>
            </w:tcBorders>
            <w:shd w:val="clear" w:color="auto" w:fill="auto"/>
            <w:vAlign w:val="center"/>
          </w:tcPr>
          <w:p w14:paraId="3BFBE1DC"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7AFB" w14:textId="77777777" w:rsidR="00851144" w:rsidRPr="008063E1" w:rsidRDefault="00851144" w:rsidP="000758C9">
            <w:pPr>
              <w:pStyle w:val="Tekstpodstawowy"/>
              <w:tabs>
                <w:tab w:val="left" w:pos="284"/>
              </w:tabs>
              <w:jc w:val="center"/>
              <w:rPr>
                <w:rFonts w:ascii="Garamond" w:hAnsi="Garamond"/>
              </w:rPr>
            </w:pPr>
          </w:p>
        </w:tc>
      </w:tr>
      <w:tr w:rsidR="00851144" w:rsidRPr="008063E1" w14:paraId="24BC4084"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3E67D7"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B22A7E1"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3B8F377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543C"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77409B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03BCB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B6B28D2"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2410" w:type="dxa"/>
            <w:tcBorders>
              <w:top w:val="single" w:sz="4" w:space="0" w:color="000000"/>
              <w:left w:val="single" w:sz="4" w:space="0" w:color="000000"/>
              <w:bottom w:val="single" w:sz="4" w:space="0" w:color="000000"/>
            </w:tcBorders>
            <w:shd w:val="clear" w:color="auto" w:fill="auto"/>
            <w:vAlign w:val="center"/>
          </w:tcPr>
          <w:p w14:paraId="3909DB8D"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9334" w14:textId="77777777" w:rsidR="00851144" w:rsidRPr="008063E1" w:rsidRDefault="00851144" w:rsidP="000758C9">
            <w:pPr>
              <w:pStyle w:val="Tekstpodstawowy"/>
              <w:tabs>
                <w:tab w:val="left" w:pos="284"/>
              </w:tabs>
              <w:jc w:val="center"/>
              <w:rPr>
                <w:rFonts w:ascii="Garamond" w:hAnsi="Garamond"/>
              </w:rPr>
            </w:pPr>
          </w:p>
        </w:tc>
      </w:tr>
      <w:tr w:rsidR="00851144" w:rsidRPr="008063E1" w14:paraId="010566DC"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A53A1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2B2A6BA"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AB2F8A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D24B"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A377C1C"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747B0B5" w14:textId="77777777" w:rsidR="00851144" w:rsidRPr="008063E1" w:rsidRDefault="00851144" w:rsidP="000758C9">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52DEBB"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A831E50"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DA0FF48"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6E6771"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8DB2A06"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2EA8BF"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0C7E61"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1A5924A9"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1D91"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7B9D2DC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E82D08"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14415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0C1B20E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6BF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C0EF813"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F25B4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7A56661"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553CB3" w14:textId="77777777" w:rsidR="00851144" w:rsidRPr="008063E1" w:rsidRDefault="00851144" w:rsidP="000758C9">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985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7231B4DC"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654FF320"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2F0723"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7CCA0D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F4526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73095A2E"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2410" w:type="dxa"/>
            <w:tcBorders>
              <w:top w:val="single" w:sz="4" w:space="0" w:color="000000"/>
              <w:left w:val="single" w:sz="4" w:space="0" w:color="000000"/>
              <w:bottom w:val="single" w:sz="4" w:space="0" w:color="000000"/>
            </w:tcBorders>
            <w:shd w:val="clear" w:color="auto" w:fill="auto"/>
            <w:vAlign w:val="center"/>
          </w:tcPr>
          <w:p w14:paraId="48D59C28"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97B4"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2D65CD6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42564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F3DDC6"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758FA674" w14:textId="77777777" w:rsidR="00851144" w:rsidRPr="008063E1" w:rsidRDefault="00851144" w:rsidP="000758C9">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B2D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3584A05C" w14:textId="77777777" w:rsidR="00851144" w:rsidRPr="008063E1" w:rsidRDefault="00851144" w:rsidP="00851144">
      <w:pPr>
        <w:rPr>
          <w:rFonts w:ascii="Garamond" w:hAnsi="Garamond"/>
          <w:sz w:val="20"/>
          <w:szCs w:val="20"/>
        </w:rPr>
      </w:pPr>
    </w:p>
    <w:p w14:paraId="54629B0D" w14:textId="7F5E84FD"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8</w:t>
      </w:r>
    </w:p>
    <w:p w14:paraId="65E32C92"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OPIS PRZEDMIOTU ZAMÓWIENIA </w:t>
      </w:r>
    </w:p>
    <w:p w14:paraId="5731B7A0"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color w:val="000000"/>
          <w:sz w:val="20"/>
          <w:szCs w:val="20"/>
        </w:rPr>
        <w:t>Stacja robocza do analizy badań ultrasonograficznych – 1 kpl</w:t>
      </w:r>
      <w:r w:rsidRPr="008063E1">
        <w:rPr>
          <w:rFonts w:ascii="Garamond" w:hAnsi="Garamond"/>
          <w:color w:val="000000"/>
          <w:sz w:val="20"/>
          <w:szCs w:val="20"/>
        </w:rPr>
        <w:t xml:space="preserve"> </w:t>
      </w:r>
      <w:r w:rsidRPr="008063E1">
        <w:rPr>
          <w:rFonts w:ascii="Garamond" w:hAnsi="Garamond"/>
          <w:sz w:val="20"/>
          <w:szCs w:val="20"/>
        </w:rPr>
        <w:t>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295E661E" w14:textId="77777777" w:rsidR="00851144" w:rsidRPr="008063E1" w:rsidRDefault="00851144" w:rsidP="00851144">
      <w:pPr>
        <w:rPr>
          <w:rFonts w:ascii="Garamond" w:hAnsi="Garamond"/>
          <w:b/>
          <w:bCs/>
          <w:color w:val="000000"/>
          <w:sz w:val="20"/>
          <w:szCs w:val="20"/>
        </w:rPr>
      </w:pPr>
    </w:p>
    <w:p w14:paraId="25806371"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Kod CPV – 33190000-8</w:t>
      </w:r>
    </w:p>
    <w:p w14:paraId="4973B806" w14:textId="77777777" w:rsidR="00851144" w:rsidRPr="008063E1" w:rsidRDefault="00851144" w:rsidP="00851144">
      <w:pPr>
        <w:spacing w:line="360" w:lineRule="auto"/>
        <w:rPr>
          <w:rFonts w:ascii="Garamond" w:hAnsi="Garamond"/>
          <w:b/>
          <w:color w:val="FF0000"/>
          <w:sz w:val="20"/>
          <w:szCs w:val="20"/>
          <w:u w:val="single"/>
        </w:rPr>
      </w:pPr>
    </w:p>
    <w:p w14:paraId="77678D13"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5A9C1C5E"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31F935C4"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40905E1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min. 2025</w:t>
      </w:r>
    </w:p>
    <w:p w14:paraId="7D7699E7"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51144" w:rsidRPr="008063E1" w14:paraId="261CA0FE"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9FB354B"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5385A2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DE8920C"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E378915" w14:textId="77777777" w:rsidR="00851144" w:rsidRPr="008063E1" w:rsidRDefault="00851144" w:rsidP="000758C9">
            <w:pPr>
              <w:snapToGrid w:val="0"/>
              <w:jc w:val="center"/>
              <w:rPr>
                <w:rFonts w:ascii="Garamond" w:hAnsi="Garamond"/>
                <w:b/>
                <w:i/>
                <w:sz w:val="20"/>
                <w:szCs w:val="20"/>
              </w:rPr>
            </w:pPr>
          </w:p>
          <w:p w14:paraId="3392E9B5"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31751B0F" w14:textId="77777777" w:rsidTr="00851144">
        <w:trPr>
          <w:trHeight w:val="363"/>
        </w:trPr>
        <w:tc>
          <w:tcPr>
            <w:tcW w:w="824" w:type="dxa"/>
            <w:tcBorders>
              <w:left w:val="single" w:sz="4" w:space="0" w:color="000000"/>
              <w:bottom w:val="single" w:sz="4" w:space="0" w:color="000000"/>
            </w:tcBorders>
            <w:shd w:val="clear" w:color="auto" w:fill="auto"/>
          </w:tcPr>
          <w:p w14:paraId="3358FAC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779886B7"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color w:val="000000"/>
                <w:sz w:val="20"/>
                <w:szCs w:val="20"/>
              </w:rPr>
              <w:t>Stacja robocza do analizy badań ultrasonograficznych – 1 kpl</w:t>
            </w:r>
          </w:p>
        </w:tc>
      </w:tr>
      <w:tr w:rsidR="00851144" w:rsidRPr="008063E1" w14:paraId="64DC3483" w14:textId="77777777" w:rsidTr="00851144">
        <w:tc>
          <w:tcPr>
            <w:tcW w:w="824" w:type="dxa"/>
            <w:tcBorders>
              <w:left w:val="single" w:sz="4" w:space="0" w:color="000000"/>
              <w:bottom w:val="single" w:sz="4" w:space="0" w:color="000000"/>
            </w:tcBorders>
            <w:shd w:val="clear" w:color="auto" w:fill="auto"/>
          </w:tcPr>
          <w:p w14:paraId="749BDC9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A6AC4BB" w14:textId="77777777" w:rsidR="00851144" w:rsidRPr="008063E1" w:rsidRDefault="00851144" w:rsidP="000758C9">
            <w:pPr>
              <w:rPr>
                <w:rFonts w:ascii="Garamond" w:eastAsia="Calibri" w:hAnsi="Garamond"/>
                <w:sz w:val="20"/>
                <w:szCs w:val="20"/>
                <w:lang w:eastAsia="en-US" w:bidi="en-US"/>
              </w:rPr>
            </w:pPr>
            <w:r w:rsidRPr="008063E1">
              <w:rPr>
                <w:rFonts w:ascii="Garamond" w:eastAsia="Calibri" w:hAnsi="Garamond"/>
                <w:sz w:val="20"/>
                <w:szCs w:val="20"/>
                <w:lang w:eastAsia="en-US" w:bidi="en-US"/>
              </w:rPr>
              <w:t xml:space="preserve">Zewnętrzna stacja robocza do zaawansowanej analizy badań echokardiograficznych pochodzących od różnych dostawców </w:t>
            </w:r>
          </w:p>
          <w:p w14:paraId="0D0A0A2F" w14:textId="77777777" w:rsidR="00851144" w:rsidRPr="008063E1" w:rsidRDefault="00851144" w:rsidP="000758C9">
            <w:pPr>
              <w:rPr>
                <w:rFonts w:ascii="Garamond" w:hAnsi="Garamond"/>
                <w:sz w:val="20"/>
                <w:szCs w:val="20"/>
              </w:rPr>
            </w:pPr>
            <w:r w:rsidRPr="008063E1">
              <w:rPr>
                <w:rFonts w:ascii="Garamond" w:eastAsia="Calibri" w:hAnsi="Garamond"/>
                <w:sz w:val="20"/>
                <w:szCs w:val="20"/>
                <w:lang w:eastAsia="en-US" w:bidi="en-US"/>
              </w:rPr>
              <w:t>(min. 4 producentów echokardiografów np. Philips, GE, Canon, Siemens)</w:t>
            </w:r>
          </w:p>
        </w:tc>
        <w:tc>
          <w:tcPr>
            <w:tcW w:w="1843" w:type="dxa"/>
            <w:tcBorders>
              <w:left w:val="single" w:sz="4" w:space="0" w:color="000000"/>
              <w:bottom w:val="single" w:sz="4" w:space="0" w:color="000000"/>
            </w:tcBorders>
            <w:shd w:val="clear" w:color="auto" w:fill="auto"/>
            <w:vAlign w:val="center"/>
          </w:tcPr>
          <w:p w14:paraId="55357527"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EDC4F54"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01AF8701" w14:textId="77777777" w:rsidTr="00851144">
        <w:tc>
          <w:tcPr>
            <w:tcW w:w="824" w:type="dxa"/>
            <w:tcBorders>
              <w:top w:val="single" w:sz="4" w:space="0" w:color="000000"/>
              <w:left w:val="single" w:sz="4" w:space="0" w:color="000000"/>
              <w:bottom w:val="single" w:sz="4" w:space="0" w:color="000000"/>
            </w:tcBorders>
            <w:shd w:val="clear" w:color="auto" w:fill="auto"/>
          </w:tcPr>
          <w:p w14:paraId="6ED76E1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9A83749"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Komputer dla potrzeb instalacji oprogramowania o parametrach nie gorszych jak:</w:t>
            </w:r>
          </w:p>
          <w:p w14:paraId="255DC2F6"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System operacyjny min. Windows 10/11 x64 oraz oprogramowanie do przeglądania obrazów DICOM, przyjmowanie danych pomiarowych w formacie DICOM SR, przechowywanie obrazów w formacie kompatybilnym z aparatem, tworzenie raportów, komentarzy.</w:t>
            </w:r>
          </w:p>
          <w:p w14:paraId="190D303C"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 xml:space="preserve">Monitor o przekątnej min. 27 cali,  o minimalnej rozdzielczości 1920x1080 pikseli, procesor min. serii Intel Core i-series 8 generacji lub </w:t>
            </w:r>
            <w:r w:rsidRPr="008063E1">
              <w:rPr>
                <w:rFonts w:ascii="Garamond" w:eastAsia="Aptos" w:hAnsi="Garamond"/>
                <w:sz w:val="20"/>
                <w:szCs w:val="20"/>
                <w:lang w:eastAsia="en-US" w:bidi="en-US"/>
              </w:rPr>
              <w:lastRenderedPageBreak/>
              <w:t>równoważny, dedykowana karta graficzna kompatybilna z DirectX 9.0c, pamięć RAM min. 32 GB, dysk SSD min. 1TB,</w:t>
            </w:r>
            <w:r w:rsidRPr="008063E1">
              <w:rPr>
                <w:rFonts w:ascii="Garamond" w:hAnsi="Garamond"/>
                <w:sz w:val="20"/>
                <w:szCs w:val="20"/>
              </w:rPr>
              <w:t xml:space="preserve"> </w:t>
            </w:r>
            <w:r w:rsidRPr="008063E1">
              <w:rPr>
                <w:rFonts w:ascii="Garamond" w:eastAsia="Aptos" w:hAnsi="Garamond"/>
                <w:sz w:val="20"/>
                <w:szCs w:val="20"/>
                <w:lang w:eastAsia="en-US" w:bidi="en-US"/>
              </w:rPr>
              <w:t>karta sieciowa 1 GB lub szybsza</w:t>
            </w:r>
          </w:p>
        </w:tc>
        <w:tc>
          <w:tcPr>
            <w:tcW w:w="1843" w:type="dxa"/>
            <w:tcBorders>
              <w:top w:val="single" w:sz="4" w:space="0" w:color="000000"/>
              <w:left w:val="single" w:sz="4" w:space="0" w:color="000000"/>
              <w:bottom w:val="single" w:sz="4" w:space="0" w:color="000000"/>
            </w:tcBorders>
            <w:shd w:val="clear" w:color="auto" w:fill="auto"/>
            <w:vAlign w:val="center"/>
          </w:tcPr>
          <w:p w14:paraId="2A00319C" w14:textId="77777777" w:rsidR="00851144" w:rsidRPr="008063E1" w:rsidRDefault="00851144" w:rsidP="000758C9">
            <w:pPr>
              <w:jc w:val="center"/>
              <w:rPr>
                <w:rFonts w:ascii="Garamond" w:hAnsi="Garamond"/>
                <w:sz w:val="20"/>
                <w:szCs w:val="20"/>
              </w:rPr>
            </w:pPr>
            <w:r w:rsidRPr="008063E1">
              <w:rPr>
                <w:rFonts w:ascii="Garamond" w:hAnsi="Garamond"/>
                <w:sz w:val="20"/>
                <w:szCs w:val="20"/>
              </w:rPr>
              <w:lastRenderedPageBreak/>
              <w:t>TAK/ podać</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47BEFE8" w14:textId="77777777" w:rsidR="00851144" w:rsidRPr="008063E1" w:rsidRDefault="00851144" w:rsidP="000758C9">
            <w:pPr>
              <w:pStyle w:val="Tekstpodstawowy"/>
              <w:snapToGrid w:val="0"/>
              <w:rPr>
                <w:rFonts w:ascii="Garamond" w:hAnsi="Garamond"/>
              </w:rPr>
            </w:pPr>
          </w:p>
        </w:tc>
      </w:tr>
      <w:tr w:rsidR="00851144" w:rsidRPr="008063E1" w14:paraId="59049FB0"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45DADE2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8A0949" w14:textId="77777777" w:rsidR="00851144" w:rsidRPr="008063E1" w:rsidRDefault="00851144" w:rsidP="000758C9">
            <w:pPr>
              <w:rPr>
                <w:rFonts w:ascii="Garamond" w:hAnsi="Garamond"/>
                <w:sz w:val="20"/>
                <w:szCs w:val="20"/>
              </w:rPr>
            </w:pPr>
            <w:r w:rsidRPr="008063E1">
              <w:rPr>
                <w:rFonts w:ascii="Garamond" w:eastAsia="Calibri" w:hAnsi="Garamond"/>
                <w:sz w:val="20"/>
                <w:szCs w:val="20"/>
                <w:lang w:eastAsia="en-US" w:bidi="en-US"/>
              </w:rPr>
              <w:t xml:space="preserve">Możliwość połączenia z min. 5 echokardiografami celem archiwizacji badań oraz oprogramowaniem do wykonywania analiz </w:t>
            </w:r>
          </w:p>
        </w:tc>
        <w:tc>
          <w:tcPr>
            <w:tcW w:w="1843" w:type="dxa"/>
            <w:tcBorders>
              <w:top w:val="single" w:sz="4" w:space="0" w:color="000000"/>
              <w:left w:val="single" w:sz="4" w:space="0" w:color="000000"/>
              <w:bottom w:val="single" w:sz="4" w:space="0" w:color="000000"/>
            </w:tcBorders>
            <w:shd w:val="clear" w:color="auto" w:fill="auto"/>
            <w:vAlign w:val="center"/>
          </w:tcPr>
          <w:p w14:paraId="62933B6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55B4220" w14:textId="77777777" w:rsidR="00851144" w:rsidRPr="008063E1" w:rsidRDefault="00851144" w:rsidP="000758C9">
            <w:pPr>
              <w:snapToGrid w:val="0"/>
              <w:jc w:val="center"/>
              <w:rPr>
                <w:rFonts w:ascii="Garamond" w:hAnsi="Garamond"/>
                <w:sz w:val="20"/>
                <w:szCs w:val="20"/>
              </w:rPr>
            </w:pPr>
          </w:p>
        </w:tc>
      </w:tr>
      <w:tr w:rsidR="00851144" w:rsidRPr="008063E1" w14:paraId="1ED3C2E5" w14:textId="77777777" w:rsidTr="00851144">
        <w:tc>
          <w:tcPr>
            <w:tcW w:w="824" w:type="dxa"/>
            <w:tcBorders>
              <w:top w:val="single" w:sz="4" w:space="0" w:color="000000"/>
              <w:left w:val="single" w:sz="4" w:space="0" w:color="000000"/>
              <w:bottom w:val="single" w:sz="4" w:space="0" w:color="000000"/>
            </w:tcBorders>
            <w:shd w:val="clear" w:color="auto" w:fill="auto"/>
          </w:tcPr>
          <w:p w14:paraId="216F098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BCCD9FB"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(speckle tracking) bez żadnych ingerencji operatora. Powtarzalność wyników, zgodnie z najnowszymi wytycznymi Speckle Task Force (EACVI/ASE/Industry Task Force)</w:t>
            </w:r>
          </w:p>
        </w:tc>
        <w:tc>
          <w:tcPr>
            <w:tcW w:w="1843" w:type="dxa"/>
            <w:tcBorders>
              <w:top w:val="single" w:sz="4" w:space="0" w:color="000000"/>
              <w:left w:val="single" w:sz="4" w:space="0" w:color="000000"/>
              <w:bottom w:val="single" w:sz="4" w:space="0" w:color="000000"/>
            </w:tcBorders>
            <w:shd w:val="clear" w:color="auto" w:fill="auto"/>
            <w:vAlign w:val="center"/>
          </w:tcPr>
          <w:p w14:paraId="3CD3418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0F85E5F6" w14:textId="77777777" w:rsidR="00851144" w:rsidRPr="008063E1" w:rsidRDefault="00851144" w:rsidP="000758C9">
            <w:pPr>
              <w:pStyle w:val="Tekstpodstawowy"/>
              <w:snapToGrid w:val="0"/>
              <w:rPr>
                <w:rFonts w:ascii="Garamond" w:hAnsi="Garamond"/>
                <w:b/>
              </w:rPr>
            </w:pPr>
          </w:p>
        </w:tc>
      </w:tr>
      <w:tr w:rsidR="00851144" w:rsidRPr="008063E1" w14:paraId="7828B2BC" w14:textId="77777777" w:rsidTr="00851144">
        <w:trPr>
          <w:trHeight w:val="279"/>
        </w:trPr>
        <w:tc>
          <w:tcPr>
            <w:tcW w:w="824" w:type="dxa"/>
            <w:tcBorders>
              <w:top w:val="single" w:sz="4" w:space="0" w:color="000000"/>
              <w:left w:val="single" w:sz="4" w:space="0" w:color="000000"/>
              <w:bottom w:val="single" w:sz="4" w:space="0" w:color="000000"/>
            </w:tcBorders>
            <w:shd w:val="clear" w:color="auto" w:fill="auto"/>
          </w:tcPr>
          <w:p w14:paraId="3CE88B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3601F0"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automatycznego wyznaczenia odkształcenia RV oraz LA oraz odkształcenia wolnej ściany RV z obrazu, moduł automatycznie identyfikuje odpowiednie projekcje (AP4, AP3 i AP2) potrzebne do uzyskania wyniku oraz automatycznie śledzi wsierdzie na bazie markerów akustycznych (speckle tracking) bez ingerencji operatora</w:t>
            </w:r>
          </w:p>
        </w:tc>
        <w:tc>
          <w:tcPr>
            <w:tcW w:w="1843" w:type="dxa"/>
            <w:tcBorders>
              <w:top w:val="single" w:sz="4" w:space="0" w:color="000000"/>
              <w:left w:val="single" w:sz="4" w:space="0" w:color="000000"/>
              <w:bottom w:val="single" w:sz="4" w:space="0" w:color="000000"/>
            </w:tcBorders>
            <w:shd w:val="clear" w:color="auto" w:fill="auto"/>
            <w:vAlign w:val="center"/>
          </w:tcPr>
          <w:p w14:paraId="72F527A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1FF3F35" w14:textId="77777777" w:rsidR="00851144" w:rsidRPr="008063E1" w:rsidRDefault="00851144" w:rsidP="000758C9">
            <w:pPr>
              <w:pStyle w:val="Tekstpodstawowy"/>
              <w:snapToGrid w:val="0"/>
              <w:rPr>
                <w:rFonts w:ascii="Garamond" w:hAnsi="Garamond"/>
                <w:b/>
              </w:rPr>
            </w:pPr>
          </w:p>
        </w:tc>
      </w:tr>
      <w:tr w:rsidR="00851144" w:rsidRPr="008063E1" w14:paraId="6FF2F56C" w14:textId="77777777" w:rsidTr="00851144">
        <w:trPr>
          <w:trHeight w:val="279"/>
        </w:trPr>
        <w:tc>
          <w:tcPr>
            <w:tcW w:w="824" w:type="dxa"/>
            <w:tcBorders>
              <w:left w:val="single" w:sz="4" w:space="0" w:color="000000"/>
              <w:bottom w:val="single" w:sz="4" w:space="0" w:color="000000"/>
            </w:tcBorders>
            <w:shd w:val="clear" w:color="auto" w:fill="auto"/>
          </w:tcPr>
          <w:p w14:paraId="4C5DD85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429AF0"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Oprogramowanie pomiarowe do automatycznej analizy odkształcenia lewej komory (LV) w oparciu o widoki osi krótkiej (SAX) w celu oceny funkcji serca</w:t>
            </w:r>
          </w:p>
        </w:tc>
        <w:tc>
          <w:tcPr>
            <w:tcW w:w="1843" w:type="dxa"/>
            <w:tcBorders>
              <w:left w:val="single" w:sz="4" w:space="0" w:color="000000"/>
              <w:bottom w:val="single" w:sz="4" w:space="0" w:color="000000"/>
            </w:tcBorders>
            <w:shd w:val="clear" w:color="auto" w:fill="auto"/>
            <w:vAlign w:val="center"/>
          </w:tcPr>
          <w:p w14:paraId="613ECEA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418A412B" w14:textId="77777777" w:rsidR="00851144" w:rsidRPr="008063E1" w:rsidRDefault="00851144" w:rsidP="000758C9">
            <w:pPr>
              <w:pStyle w:val="Tekstpodstawowy"/>
              <w:snapToGrid w:val="0"/>
              <w:rPr>
                <w:rFonts w:ascii="Garamond" w:hAnsi="Garamond"/>
                <w:b/>
              </w:rPr>
            </w:pPr>
          </w:p>
        </w:tc>
      </w:tr>
      <w:tr w:rsidR="00851144" w:rsidRPr="008063E1" w14:paraId="4A8F5943" w14:textId="77777777" w:rsidTr="00851144">
        <w:trPr>
          <w:trHeight w:val="279"/>
        </w:trPr>
        <w:tc>
          <w:tcPr>
            <w:tcW w:w="824" w:type="dxa"/>
            <w:tcBorders>
              <w:left w:val="single" w:sz="4" w:space="0" w:color="000000"/>
              <w:bottom w:val="single" w:sz="4" w:space="0" w:color="000000"/>
            </w:tcBorders>
            <w:shd w:val="clear" w:color="auto" w:fill="auto"/>
          </w:tcPr>
          <w:p w14:paraId="56BE122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CBBEAE"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lang w:eastAsia="ja-JP"/>
              </w:rPr>
              <w:t>Oprogramowanie do automatycznych pomiarów grubości błony wewnętrznej i środkowej tętnic szyjnych i innych naczyń powierzchniowych.</w:t>
            </w:r>
          </w:p>
        </w:tc>
        <w:tc>
          <w:tcPr>
            <w:tcW w:w="1843" w:type="dxa"/>
            <w:tcBorders>
              <w:left w:val="single" w:sz="4" w:space="0" w:color="000000"/>
              <w:bottom w:val="single" w:sz="4" w:space="0" w:color="000000"/>
            </w:tcBorders>
            <w:shd w:val="clear" w:color="auto" w:fill="auto"/>
            <w:vAlign w:val="center"/>
          </w:tcPr>
          <w:p w14:paraId="275F08DB"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03E385C4" w14:textId="77777777" w:rsidR="00851144" w:rsidRPr="008063E1" w:rsidRDefault="00851144" w:rsidP="000758C9">
            <w:pPr>
              <w:pStyle w:val="Tekstpodstawowy"/>
              <w:snapToGrid w:val="0"/>
              <w:rPr>
                <w:rFonts w:ascii="Garamond" w:hAnsi="Garamond"/>
                <w:b/>
              </w:rPr>
            </w:pPr>
          </w:p>
        </w:tc>
      </w:tr>
      <w:tr w:rsidR="00851144" w:rsidRPr="008063E1" w14:paraId="2C9984E1" w14:textId="77777777" w:rsidTr="00851144">
        <w:trPr>
          <w:trHeight w:val="279"/>
        </w:trPr>
        <w:tc>
          <w:tcPr>
            <w:tcW w:w="824" w:type="dxa"/>
            <w:tcBorders>
              <w:left w:val="single" w:sz="4" w:space="0" w:color="000000"/>
              <w:bottom w:val="single" w:sz="4" w:space="0" w:color="000000"/>
            </w:tcBorders>
            <w:shd w:val="clear" w:color="auto" w:fill="auto"/>
          </w:tcPr>
          <w:p w14:paraId="78604DD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197C7B1"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Oprogramowanie do automatycznych pomiarów objętości lewego przedsionka na podstawie projekcji 4-jamowych i 2-jamowych (biplane Simpson) za pomocą jednego kliknięcia.</w:t>
            </w:r>
          </w:p>
        </w:tc>
        <w:tc>
          <w:tcPr>
            <w:tcW w:w="1843" w:type="dxa"/>
            <w:tcBorders>
              <w:left w:val="single" w:sz="4" w:space="0" w:color="000000"/>
              <w:bottom w:val="single" w:sz="4" w:space="0" w:color="000000"/>
            </w:tcBorders>
            <w:shd w:val="clear" w:color="auto" w:fill="auto"/>
            <w:vAlign w:val="center"/>
          </w:tcPr>
          <w:p w14:paraId="56D491F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33F08134" w14:textId="77777777" w:rsidR="00851144" w:rsidRPr="008063E1" w:rsidRDefault="00851144" w:rsidP="000758C9">
            <w:pPr>
              <w:pStyle w:val="Tekstpodstawowy"/>
              <w:snapToGrid w:val="0"/>
              <w:rPr>
                <w:rFonts w:ascii="Garamond" w:hAnsi="Garamond"/>
                <w:b/>
              </w:rPr>
            </w:pPr>
          </w:p>
        </w:tc>
      </w:tr>
      <w:tr w:rsidR="00851144" w:rsidRPr="008063E1" w14:paraId="6B9F5D32" w14:textId="77777777" w:rsidTr="00851144">
        <w:trPr>
          <w:trHeight w:val="279"/>
        </w:trPr>
        <w:tc>
          <w:tcPr>
            <w:tcW w:w="824" w:type="dxa"/>
            <w:tcBorders>
              <w:left w:val="single" w:sz="4" w:space="0" w:color="000000"/>
              <w:bottom w:val="single" w:sz="4" w:space="0" w:color="auto"/>
            </w:tcBorders>
            <w:shd w:val="clear" w:color="auto" w:fill="auto"/>
          </w:tcPr>
          <w:p w14:paraId="188B6F2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834D71B"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Oprogramowanie do automatycznych pomiarów objętości lewej komory serca na za pomocą metody biplane Simpson za pomocą jednego kliknięcia</w:t>
            </w:r>
          </w:p>
        </w:tc>
        <w:tc>
          <w:tcPr>
            <w:tcW w:w="1843" w:type="dxa"/>
            <w:tcBorders>
              <w:left w:val="single" w:sz="4" w:space="0" w:color="000000"/>
              <w:bottom w:val="single" w:sz="4" w:space="0" w:color="auto"/>
            </w:tcBorders>
            <w:shd w:val="clear" w:color="auto" w:fill="auto"/>
            <w:vAlign w:val="center"/>
          </w:tcPr>
          <w:p w14:paraId="5E2D04C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001CCADE" w14:textId="77777777" w:rsidR="00851144" w:rsidRPr="008063E1" w:rsidRDefault="00851144" w:rsidP="000758C9">
            <w:pPr>
              <w:pStyle w:val="Tekstpodstawowy"/>
              <w:snapToGrid w:val="0"/>
              <w:rPr>
                <w:rFonts w:ascii="Garamond" w:hAnsi="Garamond"/>
                <w:b/>
              </w:rPr>
            </w:pPr>
          </w:p>
        </w:tc>
      </w:tr>
      <w:tr w:rsidR="00851144" w:rsidRPr="008063E1" w14:paraId="7CBB29ED"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C729F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A2F3F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Oprogramowanie do automatycznej (wykorzystującej sztuczną inteligencję) odcinkowej oceny ruchu mięśnia lewej komory wraz z wyznaczeniem Wall Motion Scoring Index. Wyniki odcinkowe prezentowane są za pomocą 17 segmentowego wykresu kołowego – z dedykowanymi danymi natywnymi dostarczonymi do analizy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69D9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18815DB" w14:textId="77777777" w:rsidR="00851144" w:rsidRPr="008063E1" w:rsidRDefault="00851144" w:rsidP="000758C9">
            <w:pPr>
              <w:pStyle w:val="Tekstpodstawowy"/>
              <w:snapToGrid w:val="0"/>
              <w:rPr>
                <w:rFonts w:ascii="Garamond" w:hAnsi="Garamond"/>
                <w:b/>
              </w:rPr>
            </w:pPr>
          </w:p>
        </w:tc>
      </w:tr>
      <w:tr w:rsidR="00851144" w:rsidRPr="008063E1" w14:paraId="2508FEF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44723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DE9167"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Ocena funkcji, synchronii skurczu oraz odkształcenia dla lewej komory z badań 3D: pomiar regionalnych objętości w obrębie całego cyklu pracy serca, pomiar EDV, ESV, SV oraz EF, pomiar składowych odkształcenia miokardium (3D, okrężnego, radialnego oraz podłużnego) w  funkcji czasu, pomiar globalnego odkształcenia podłużnego (GLS), , zapis i eksport  wyników – z dedykowanymi danymi natywnymi dostarczonymi do analizy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D0C0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4448E04" w14:textId="77777777" w:rsidR="00851144" w:rsidRPr="008063E1" w:rsidRDefault="00851144" w:rsidP="000758C9">
            <w:pPr>
              <w:pStyle w:val="Tekstpodstawowy"/>
              <w:snapToGrid w:val="0"/>
              <w:rPr>
                <w:rFonts w:ascii="Garamond" w:hAnsi="Garamond"/>
              </w:rPr>
            </w:pPr>
          </w:p>
        </w:tc>
      </w:tr>
      <w:tr w:rsidR="00851144" w:rsidRPr="008063E1" w14:paraId="1E66925A" w14:textId="77777777" w:rsidTr="00851144">
        <w:trPr>
          <w:trHeight w:val="279"/>
        </w:trPr>
        <w:tc>
          <w:tcPr>
            <w:tcW w:w="824" w:type="dxa"/>
            <w:tcBorders>
              <w:top w:val="single" w:sz="4" w:space="0" w:color="auto"/>
              <w:left w:val="single" w:sz="4" w:space="0" w:color="000000"/>
              <w:bottom w:val="single" w:sz="4" w:space="0" w:color="000000"/>
            </w:tcBorders>
            <w:shd w:val="clear" w:color="auto" w:fill="auto"/>
          </w:tcPr>
          <w:p w14:paraId="6529A5C3"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9C922DA"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Oprogramowanie do w pełni automatycznego wyznaczenia objętości niedomykalności zastawki mitralnej (również wielostrumieniowej i ekscentrycznej) z danych 3D bazujące na algorytmach AI. Wynikiem analizy jest objętość fali zwrotnej, maksymalna prędkość przepływu oraz wykres prędkości przepływu zwrotnego w czasie - z dedykowanymi danymi natywnymi dostarczonymi do analizy</w:t>
            </w:r>
          </w:p>
        </w:tc>
        <w:tc>
          <w:tcPr>
            <w:tcW w:w="1843" w:type="dxa"/>
            <w:tcBorders>
              <w:top w:val="single" w:sz="4" w:space="0" w:color="auto"/>
              <w:left w:val="single" w:sz="4" w:space="0" w:color="000000"/>
              <w:bottom w:val="single" w:sz="4" w:space="0" w:color="000000"/>
            </w:tcBorders>
            <w:shd w:val="clear" w:color="auto" w:fill="auto"/>
            <w:vAlign w:val="center"/>
          </w:tcPr>
          <w:p w14:paraId="044AC61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39DF902" w14:textId="77777777" w:rsidR="00851144" w:rsidRPr="008063E1" w:rsidRDefault="00851144" w:rsidP="000758C9">
            <w:pPr>
              <w:pStyle w:val="Tekstpodstawowy"/>
              <w:snapToGrid w:val="0"/>
              <w:rPr>
                <w:rFonts w:ascii="Garamond" w:hAnsi="Garamond"/>
                <w:b/>
              </w:rPr>
            </w:pPr>
          </w:p>
        </w:tc>
      </w:tr>
      <w:tr w:rsidR="00851144" w:rsidRPr="008063E1" w14:paraId="210450C1" w14:textId="77777777" w:rsidTr="00851144">
        <w:trPr>
          <w:trHeight w:val="279"/>
        </w:trPr>
        <w:tc>
          <w:tcPr>
            <w:tcW w:w="824" w:type="dxa"/>
            <w:tcBorders>
              <w:left w:val="single" w:sz="4" w:space="0" w:color="000000"/>
              <w:bottom w:val="single" w:sz="4" w:space="0" w:color="000000"/>
            </w:tcBorders>
            <w:shd w:val="clear" w:color="auto" w:fill="auto"/>
          </w:tcPr>
          <w:p w14:paraId="60094B4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98DE2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Ocena objętości oraz funkcji dla prawej komory z badań 3D: - pomiary objętości (EDV, ESV, SV) oraz funkcji (EF) prawej komory, model 4D komory oparty na   konturach wsierdzia, dynamiczny model 4D prawej komory obejmujący cały cykl pracy serca, pół-automatyczne wykrywanie konturów wsierdzia w przestrzeni 3D, możliwość ręcznej zmiany konturów uzyskanego modelu 4D komory, automatyczne wykrywanie faz końcowo-rozkurczowej i końcowo-skurczowej, narzędzie do pomiaru TAPSE, pomiar FAC (Fractional Area Change), zapis i eksport wyników.</w:t>
            </w:r>
          </w:p>
        </w:tc>
        <w:tc>
          <w:tcPr>
            <w:tcW w:w="1843" w:type="dxa"/>
            <w:tcBorders>
              <w:left w:val="single" w:sz="4" w:space="0" w:color="000000"/>
              <w:bottom w:val="single" w:sz="4" w:space="0" w:color="000000"/>
            </w:tcBorders>
            <w:shd w:val="clear" w:color="auto" w:fill="auto"/>
            <w:vAlign w:val="center"/>
          </w:tcPr>
          <w:p w14:paraId="069004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5E092CB0" w14:textId="77777777" w:rsidR="00851144" w:rsidRPr="008063E1" w:rsidRDefault="00851144" w:rsidP="000758C9">
            <w:pPr>
              <w:pStyle w:val="Tekstpodstawowy"/>
              <w:snapToGrid w:val="0"/>
              <w:rPr>
                <w:rFonts w:ascii="Garamond" w:hAnsi="Garamond"/>
                <w:b/>
              </w:rPr>
            </w:pPr>
          </w:p>
        </w:tc>
      </w:tr>
      <w:tr w:rsidR="00851144" w:rsidRPr="008063E1" w14:paraId="69CFF88D" w14:textId="77777777" w:rsidTr="00851144">
        <w:trPr>
          <w:trHeight w:val="279"/>
        </w:trPr>
        <w:tc>
          <w:tcPr>
            <w:tcW w:w="824" w:type="dxa"/>
            <w:tcBorders>
              <w:left w:val="single" w:sz="4" w:space="0" w:color="000000"/>
              <w:bottom w:val="single" w:sz="4" w:space="0" w:color="000000"/>
            </w:tcBorders>
            <w:shd w:val="clear" w:color="auto" w:fill="auto"/>
          </w:tcPr>
          <w:p w14:paraId="3D9AB66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5499C1"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 xml:space="preserve">Usługa archiwizacji oraz importu danych/transmisji w sieci komputerowej w standardzie DICOM 3.0, która umożliwia stacji roboczej używanie zewnętrznego PACS jako archiwum długoterminowego. Zawiera następujące usługi DICOM w celu przechowywania, pobierania lub wysyłania zapytań: -DICOM Receive-DICOM Send-DICOM Q/R User </w:t>
            </w:r>
          </w:p>
        </w:tc>
        <w:tc>
          <w:tcPr>
            <w:tcW w:w="1843" w:type="dxa"/>
            <w:tcBorders>
              <w:left w:val="single" w:sz="4" w:space="0" w:color="000000"/>
              <w:bottom w:val="single" w:sz="4" w:space="0" w:color="000000"/>
            </w:tcBorders>
            <w:shd w:val="clear" w:color="auto" w:fill="auto"/>
            <w:vAlign w:val="center"/>
          </w:tcPr>
          <w:p w14:paraId="0F9B897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5CF62400" w14:textId="77777777" w:rsidR="00851144" w:rsidRPr="008063E1" w:rsidRDefault="00851144" w:rsidP="000758C9">
            <w:pPr>
              <w:pStyle w:val="Tekstpodstawowy"/>
              <w:snapToGrid w:val="0"/>
              <w:rPr>
                <w:rFonts w:ascii="Garamond" w:hAnsi="Garamond"/>
                <w:b/>
              </w:rPr>
            </w:pPr>
          </w:p>
        </w:tc>
      </w:tr>
      <w:tr w:rsidR="00851144" w:rsidRPr="008063E1" w14:paraId="35C668AB" w14:textId="77777777" w:rsidTr="00851144">
        <w:trPr>
          <w:trHeight w:val="279"/>
        </w:trPr>
        <w:tc>
          <w:tcPr>
            <w:tcW w:w="824" w:type="dxa"/>
            <w:tcBorders>
              <w:left w:val="single" w:sz="4" w:space="0" w:color="000000"/>
              <w:bottom w:val="single" w:sz="4" w:space="0" w:color="000000"/>
            </w:tcBorders>
            <w:shd w:val="clear" w:color="auto" w:fill="auto"/>
          </w:tcPr>
          <w:p w14:paraId="6A7F304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C6C2C0C"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Kompleksowy, ustrukturyzowany pakiet raportowania umożliwiający generowanie wysokiej jakości standardowych raportów echokardiograficznych. Pomiary są automatycznie przesyłane z modalności U/S. Treść raportowania można łatwo dostosować do potrzeb klinicznych</w:t>
            </w:r>
          </w:p>
        </w:tc>
        <w:tc>
          <w:tcPr>
            <w:tcW w:w="1843" w:type="dxa"/>
            <w:tcBorders>
              <w:left w:val="single" w:sz="4" w:space="0" w:color="000000"/>
              <w:bottom w:val="single" w:sz="4" w:space="0" w:color="000000"/>
            </w:tcBorders>
            <w:shd w:val="clear" w:color="auto" w:fill="auto"/>
            <w:vAlign w:val="center"/>
          </w:tcPr>
          <w:p w14:paraId="4CE2A5C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2DFF49FE" w14:textId="77777777" w:rsidR="00851144" w:rsidRPr="008063E1" w:rsidRDefault="00851144" w:rsidP="000758C9">
            <w:pPr>
              <w:pStyle w:val="Tekstpodstawowy"/>
              <w:snapToGrid w:val="0"/>
              <w:rPr>
                <w:rFonts w:ascii="Garamond" w:hAnsi="Garamond"/>
                <w:b/>
              </w:rPr>
            </w:pPr>
          </w:p>
        </w:tc>
      </w:tr>
      <w:tr w:rsidR="00851144" w:rsidRPr="008063E1" w14:paraId="700B64A3" w14:textId="77777777" w:rsidTr="00851144">
        <w:trPr>
          <w:trHeight w:val="279"/>
        </w:trPr>
        <w:tc>
          <w:tcPr>
            <w:tcW w:w="824" w:type="dxa"/>
            <w:tcBorders>
              <w:left w:val="single" w:sz="4" w:space="0" w:color="000000"/>
              <w:bottom w:val="single" w:sz="4" w:space="0" w:color="000000"/>
            </w:tcBorders>
            <w:shd w:val="clear" w:color="auto" w:fill="auto"/>
          </w:tcPr>
          <w:p w14:paraId="17AA48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A5A10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Licencja na oprogramowanie - bezterminowa</w:t>
            </w:r>
          </w:p>
        </w:tc>
        <w:tc>
          <w:tcPr>
            <w:tcW w:w="1843" w:type="dxa"/>
            <w:tcBorders>
              <w:left w:val="single" w:sz="4" w:space="0" w:color="000000"/>
              <w:bottom w:val="single" w:sz="4" w:space="0" w:color="000000"/>
            </w:tcBorders>
            <w:shd w:val="clear" w:color="auto" w:fill="auto"/>
            <w:vAlign w:val="center"/>
          </w:tcPr>
          <w:p w14:paraId="3F201DB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4E2156CA" w14:textId="77777777" w:rsidR="00851144" w:rsidRPr="008063E1" w:rsidRDefault="00851144" w:rsidP="000758C9">
            <w:pPr>
              <w:pStyle w:val="Tekstpodstawowy"/>
              <w:snapToGrid w:val="0"/>
              <w:rPr>
                <w:rFonts w:ascii="Garamond" w:hAnsi="Garamond"/>
                <w:b/>
              </w:rPr>
            </w:pPr>
          </w:p>
        </w:tc>
      </w:tr>
      <w:tr w:rsidR="00851144" w:rsidRPr="008063E1" w14:paraId="2FBB79A9"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020B8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5C6E2"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6F3AAE3E"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6371B0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14C2E8"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861AE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C28A27" w14:textId="77777777" w:rsidR="00851144" w:rsidRPr="008063E1" w:rsidRDefault="00851144" w:rsidP="000758C9">
            <w:pPr>
              <w:pStyle w:val="Tekstpodstawowy"/>
              <w:snapToGrid w:val="0"/>
              <w:rPr>
                <w:rFonts w:ascii="Garamond" w:eastAsia="Meiryo UI" w:hAnsi="Garamond"/>
                <w:b/>
              </w:rPr>
            </w:pPr>
          </w:p>
        </w:tc>
      </w:tr>
      <w:tr w:rsidR="00851144" w:rsidRPr="008063E1" w14:paraId="23249A6B"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393B63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6803B3"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2C93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BCD0424" w14:textId="77777777" w:rsidR="00851144" w:rsidRPr="008063E1" w:rsidRDefault="00851144" w:rsidP="000758C9">
            <w:pPr>
              <w:pStyle w:val="Tekstpodstawowy"/>
              <w:snapToGrid w:val="0"/>
              <w:rPr>
                <w:rFonts w:ascii="Garamond" w:eastAsia="Meiryo UI" w:hAnsi="Garamond"/>
                <w:b/>
              </w:rPr>
            </w:pPr>
          </w:p>
        </w:tc>
      </w:tr>
      <w:tr w:rsidR="00851144" w:rsidRPr="008063E1" w14:paraId="25D4B629"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E44BD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204424" w14:textId="77777777" w:rsidR="00851144" w:rsidRPr="008063E1" w:rsidRDefault="00851144" w:rsidP="000758C9">
            <w:pPr>
              <w:rPr>
                <w:rFonts w:ascii="Garamond" w:hAnsi="Garamond"/>
                <w:sz w:val="20"/>
                <w:szCs w:val="20"/>
              </w:rPr>
            </w:pPr>
            <w:r w:rsidRPr="008063E1">
              <w:rPr>
                <w:rFonts w:ascii="Garamond" w:hAnsi="Garamond"/>
                <w:sz w:val="20"/>
                <w:szCs w:val="20"/>
              </w:rPr>
              <w:t>Instrukcja obsługi wraz z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2DFE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8B3D3E3" w14:textId="77777777" w:rsidR="00851144" w:rsidRPr="008063E1" w:rsidRDefault="00851144" w:rsidP="000758C9">
            <w:pPr>
              <w:pStyle w:val="Tekstpodstawowy"/>
              <w:snapToGrid w:val="0"/>
              <w:rPr>
                <w:rFonts w:ascii="Garamond" w:eastAsia="Meiryo UI" w:hAnsi="Garamond"/>
                <w:b/>
              </w:rPr>
            </w:pPr>
          </w:p>
        </w:tc>
      </w:tr>
    </w:tbl>
    <w:p w14:paraId="6C5CFEC3" w14:textId="77777777" w:rsidR="00851144" w:rsidRPr="008063E1" w:rsidRDefault="00851144" w:rsidP="00851144">
      <w:pPr>
        <w:pStyle w:val="Tekstpodstawowy"/>
        <w:ind w:left="-993"/>
        <w:rPr>
          <w:rFonts w:ascii="Garamond" w:hAnsi="Garamond"/>
          <w:b/>
        </w:rPr>
      </w:pPr>
    </w:p>
    <w:p w14:paraId="46A65DB3" w14:textId="77777777" w:rsidR="00851144" w:rsidRPr="008063E1" w:rsidRDefault="00851144" w:rsidP="00851144">
      <w:pPr>
        <w:pStyle w:val="Tekstpodstawowy"/>
        <w:ind w:left="-993"/>
        <w:rPr>
          <w:rFonts w:ascii="Garamond" w:hAnsi="Garamond"/>
          <w:b/>
        </w:rPr>
      </w:pPr>
    </w:p>
    <w:p w14:paraId="7765745D"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850"/>
      </w:tblGrid>
      <w:tr w:rsidR="00851144" w:rsidRPr="008063E1" w14:paraId="58789693"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2E19E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5A4B884" w14:textId="77777777" w:rsidR="00851144" w:rsidRPr="008063E1" w:rsidRDefault="00851144" w:rsidP="000758C9">
            <w:pPr>
              <w:pStyle w:val="Tekstpodstawowy"/>
              <w:tabs>
                <w:tab w:val="left" w:pos="284"/>
              </w:tabs>
              <w:snapToGrid w:val="0"/>
              <w:jc w:val="center"/>
              <w:rPr>
                <w:rFonts w:ascii="Garamond" w:hAnsi="Garamond"/>
                <w:b/>
              </w:rPr>
            </w:pPr>
          </w:p>
          <w:p w14:paraId="3B47749F"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F51DB57"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881CE"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72A9345C"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355DF8"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0B62C166" w14:textId="77777777" w:rsidR="00851144" w:rsidRPr="008063E1" w:rsidRDefault="00851144" w:rsidP="000758C9">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A2126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3F35842"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4AB50A"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D10382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6246B26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779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645FA76"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8DC09C"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22D1FA"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38DE2B3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2DE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5DA23842"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A66606"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A4AFE5"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7FCDB7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B7C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FC6F5BF"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55315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51B522"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79EC8D8"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B1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4BF8669"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CE8E2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30726B"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EA23D33"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E8F" w14:textId="77777777" w:rsidR="00851144" w:rsidRPr="008063E1" w:rsidRDefault="00851144" w:rsidP="000758C9">
            <w:pPr>
              <w:pStyle w:val="Tekstpodstawowy"/>
              <w:tabs>
                <w:tab w:val="left" w:pos="284"/>
              </w:tabs>
              <w:jc w:val="center"/>
              <w:rPr>
                <w:rFonts w:ascii="Garamond" w:hAnsi="Garamond"/>
              </w:rPr>
            </w:pPr>
          </w:p>
        </w:tc>
      </w:tr>
      <w:tr w:rsidR="00851144" w:rsidRPr="008063E1" w14:paraId="323FCF41"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94112F"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6403E7"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28F687D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060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F908B37"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4FEC2BC" w14:textId="77777777" w:rsidR="00851144" w:rsidRPr="008063E1" w:rsidRDefault="00851144" w:rsidP="000758C9">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818322"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79DA709"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7398AFC"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959C6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E87A0D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1DBDAB"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0201D8"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7E0D8233"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CA59"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3B0271E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32DA4E"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EDE02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79BC9DF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10B9"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C8E369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D7BB6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3E13A5"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8492FC" w14:textId="77777777" w:rsidR="00851144" w:rsidRPr="008063E1" w:rsidRDefault="00851144" w:rsidP="000758C9">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928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4922EAF1"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6D11301"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D2C02A"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8AFA35F"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9BF7BD"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97C05D9"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75F916C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561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E30453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1B4675"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6AD3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737AC99" w14:textId="77777777" w:rsidR="00851144" w:rsidRPr="008063E1" w:rsidRDefault="00851144" w:rsidP="000758C9">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3BB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6CDC9E01" w14:textId="77777777" w:rsidR="00851144" w:rsidRPr="008063E1" w:rsidRDefault="00851144" w:rsidP="00851144">
      <w:pPr>
        <w:rPr>
          <w:rFonts w:ascii="Garamond" w:hAnsi="Garamond"/>
          <w:sz w:val="20"/>
          <w:szCs w:val="20"/>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Pr="008063E1" w:rsidRDefault="00817E9C" w:rsidP="00E212EA">
      <w:pPr>
        <w:pStyle w:val="Standard"/>
        <w:spacing w:line="276" w:lineRule="auto"/>
        <w:jc w:val="right"/>
        <w:rPr>
          <w:rFonts w:ascii="Garamond" w:hAnsi="Garamond" w:cs="Garamond"/>
          <w:b/>
          <w:bCs/>
          <w:sz w:val="20"/>
          <w:szCs w:val="20"/>
        </w:rPr>
      </w:pPr>
    </w:p>
    <w:p w14:paraId="52728A58" w14:textId="77777777" w:rsidR="00817E9C" w:rsidRPr="008063E1" w:rsidRDefault="00817E9C" w:rsidP="00E212EA">
      <w:pPr>
        <w:pStyle w:val="Standard"/>
        <w:spacing w:line="276" w:lineRule="auto"/>
        <w:jc w:val="right"/>
        <w:rPr>
          <w:rFonts w:ascii="Garamond" w:hAnsi="Garamond" w:cs="Garamond"/>
          <w:b/>
          <w:bCs/>
          <w:sz w:val="20"/>
          <w:szCs w:val="20"/>
        </w:rPr>
      </w:pPr>
    </w:p>
    <w:p w14:paraId="1329317A" w14:textId="77777777" w:rsidR="00817E9C" w:rsidRPr="008063E1" w:rsidRDefault="00817E9C" w:rsidP="00E212EA">
      <w:pPr>
        <w:pStyle w:val="Standard"/>
        <w:spacing w:line="276" w:lineRule="auto"/>
        <w:jc w:val="right"/>
        <w:rPr>
          <w:rFonts w:ascii="Garamond" w:hAnsi="Garamond" w:cs="Garamond"/>
          <w:b/>
          <w:bCs/>
          <w:sz w:val="20"/>
          <w:szCs w:val="20"/>
        </w:rPr>
      </w:pPr>
    </w:p>
    <w:p w14:paraId="1421758A" w14:textId="77777777" w:rsidR="00817E9C" w:rsidRPr="008063E1" w:rsidRDefault="00817E9C" w:rsidP="00E212EA">
      <w:pPr>
        <w:pStyle w:val="Standard"/>
        <w:spacing w:line="276" w:lineRule="auto"/>
        <w:jc w:val="right"/>
        <w:rPr>
          <w:rFonts w:ascii="Garamond" w:hAnsi="Garamond" w:cs="Garamond"/>
          <w:b/>
          <w:bCs/>
          <w:sz w:val="20"/>
          <w:szCs w:val="20"/>
        </w:rPr>
      </w:pPr>
    </w:p>
    <w:p w14:paraId="3A416A76" w14:textId="77777777" w:rsidR="00817E9C" w:rsidRPr="008063E1" w:rsidRDefault="00817E9C" w:rsidP="00E212EA">
      <w:pPr>
        <w:pStyle w:val="Standard"/>
        <w:spacing w:line="276" w:lineRule="auto"/>
        <w:jc w:val="right"/>
        <w:rPr>
          <w:rFonts w:ascii="Garamond" w:hAnsi="Garamond" w:cs="Garamond"/>
          <w:b/>
          <w:bCs/>
          <w:sz w:val="20"/>
          <w:szCs w:val="20"/>
        </w:rPr>
      </w:pPr>
    </w:p>
    <w:p w14:paraId="1B279DC6" w14:textId="77777777" w:rsidR="00817E9C" w:rsidRPr="008063E1" w:rsidRDefault="00817E9C" w:rsidP="00E212EA">
      <w:pPr>
        <w:pStyle w:val="Standard"/>
        <w:spacing w:line="276" w:lineRule="auto"/>
        <w:jc w:val="right"/>
        <w:rPr>
          <w:rFonts w:ascii="Garamond" w:hAnsi="Garamond" w:cs="Garamond"/>
          <w:b/>
          <w:bCs/>
          <w:sz w:val="20"/>
          <w:szCs w:val="20"/>
        </w:rPr>
      </w:pPr>
    </w:p>
    <w:p w14:paraId="7AFC88A7" w14:textId="77777777" w:rsidR="00817E9C" w:rsidRPr="008063E1" w:rsidRDefault="00817E9C" w:rsidP="00E212EA">
      <w:pPr>
        <w:pStyle w:val="Standard"/>
        <w:spacing w:line="276" w:lineRule="auto"/>
        <w:jc w:val="right"/>
        <w:rPr>
          <w:rFonts w:ascii="Garamond" w:hAnsi="Garamond" w:cs="Garamond"/>
          <w:b/>
          <w:bCs/>
          <w:sz w:val="20"/>
          <w:szCs w:val="20"/>
        </w:rPr>
      </w:pPr>
    </w:p>
    <w:p w14:paraId="1432828A" w14:textId="77777777" w:rsidR="00817E9C" w:rsidRPr="008063E1" w:rsidRDefault="00817E9C" w:rsidP="00E212EA">
      <w:pPr>
        <w:pStyle w:val="Standard"/>
        <w:spacing w:line="276" w:lineRule="auto"/>
        <w:jc w:val="right"/>
        <w:rPr>
          <w:rFonts w:ascii="Garamond" w:hAnsi="Garamond" w:cs="Garamond"/>
          <w:b/>
          <w:bCs/>
          <w:sz w:val="20"/>
          <w:szCs w:val="20"/>
        </w:rPr>
      </w:pPr>
    </w:p>
    <w:p w14:paraId="0FE1CF1D" w14:textId="77777777" w:rsidR="00817E9C" w:rsidRPr="008063E1" w:rsidRDefault="00817E9C" w:rsidP="00E212EA">
      <w:pPr>
        <w:pStyle w:val="Standard"/>
        <w:spacing w:line="276" w:lineRule="auto"/>
        <w:jc w:val="right"/>
        <w:rPr>
          <w:rFonts w:ascii="Garamond" w:hAnsi="Garamond" w:cs="Garamond"/>
          <w:b/>
          <w:bCs/>
          <w:sz w:val="20"/>
          <w:szCs w:val="20"/>
        </w:rPr>
      </w:pPr>
    </w:p>
    <w:p w14:paraId="4284BBD4" w14:textId="77777777" w:rsidR="00851144" w:rsidRPr="008063E1" w:rsidRDefault="00851144" w:rsidP="00E212EA">
      <w:pPr>
        <w:pStyle w:val="Standard"/>
        <w:spacing w:line="276" w:lineRule="auto"/>
        <w:jc w:val="right"/>
        <w:rPr>
          <w:rFonts w:ascii="Garamond" w:hAnsi="Garamond" w:cs="Garamond"/>
          <w:b/>
          <w:bCs/>
          <w:sz w:val="20"/>
          <w:szCs w:val="20"/>
        </w:rPr>
      </w:pPr>
    </w:p>
    <w:p w14:paraId="5453FC4D" w14:textId="77777777" w:rsidR="00851144" w:rsidRPr="008063E1" w:rsidRDefault="00851144" w:rsidP="00E212EA">
      <w:pPr>
        <w:pStyle w:val="Standard"/>
        <w:spacing w:line="276" w:lineRule="auto"/>
        <w:jc w:val="right"/>
        <w:rPr>
          <w:rFonts w:ascii="Garamond" w:hAnsi="Garamond" w:cs="Garamond"/>
          <w:b/>
          <w:bCs/>
          <w:sz w:val="20"/>
          <w:szCs w:val="20"/>
        </w:rPr>
      </w:pPr>
    </w:p>
    <w:p w14:paraId="505A2655" w14:textId="77777777" w:rsidR="00851144" w:rsidRPr="008063E1" w:rsidRDefault="00851144" w:rsidP="00E212EA">
      <w:pPr>
        <w:pStyle w:val="Standard"/>
        <w:spacing w:line="276" w:lineRule="auto"/>
        <w:jc w:val="right"/>
        <w:rPr>
          <w:rFonts w:ascii="Garamond" w:hAnsi="Garamond" w:cs="Garamond"/>
          <w:b/>
          <w:bCs/>
          <w:sz w:val="20"/>
          <w:szCs w:val="20"/>
        </w:rPr>
      </w:pPr>
    </w:p>
    <w:p w14:paraId="3F9BEC5C" w14:textId="77777777" w:rsidR="00851144" w:rsidRPr="008063E1" w:rsidRDefault="00851144" w:rsidP="00E212EA">
      <w:pPr>
        <w:pStyle w:val="Standard"/>
        <w:spacing w:line="276" w:lineRule="auto"/>
        <w:jc w:val="right"/>
        <w:rPr>
          <w:rFonts w:ascii="Garamond" w:hAnsi="Garamond" w:cs="Garamond"/>
          <w:b/>
          <w:bCs/>
          <w:sz w:val="20"/>
          <w:szCs w:val="20"/>
        </w:rPr>
      </w:pPr>
    </w:p>
    <w:p w14:paraId="09FD6642" w14:textId="77777777" w:rsidR="00851144" w:rsidRPr="008063E1" w:rsidRDefault="00851144" w:rsidP="00E212EA">
      <w:pPr>
        <w:pStyle w:val="Standard"/>
        <w:spacing w:line="276" w:lineRule="auto"/>
        <w:jc w:val="right"/>
        <w:rPr>
          <w:rFonts w:ascii="Garamond" w:hAnsi="Garamond" w:cs="Garamond"/>
          <w:b/>
          <w:bCs/>
          <w:sz w:val="20"/>
          <w:szCs w:val="20"/>
        </w:rPr>
      </w:pPr>
    </w:p>
    <w:p w14:paraId="5305E48E" w14:textId="77777777" w:rsidR="00851144" w:rsidRPr="008063E1" w:rsidRDefault="00851144" w:rsidP="00E212EA">
      <w:pPr>
        <w:pStyle w:val="Standard"/>
        <w:spacing w:line="276" w:lineRule="auto"/>
        <w:jc w:val="right"/>
        <w:rPr>
          <w:rFonts w:ascii="Garamond" w:hAnsi="Garamond" w:cs="Garamond"/>
          <w:b/>
          <w:bCs/>
          <w:sz w:val="20"/>
          <w:szCs w:val="20"/>
        </w:rPr>
      </w:pPr>
    </w:p>
    <w:p w14:paraId="2B0FB746" w14:textId="77777777" w:rsidR="00851144" w:rsidRPr="008063E1" w:rsidRDefault="00851144" w:rsidP="00E212EA">
      <w:pPr>
        <w:pStyle w:val="Standard"/>
        <w:spacing w:line="276" w:lineRule="auto"/>
        <w:jc w:val="right"/>
        <w:rPr>
          <w:rFonts w:ascii="Garamond" w:hAnsi="Garamond" w:cs="Garamond"/>
          <w:b/>
          <w:bCs/>
          <w:sz w:val="20"/>
          <w:szCs w:val="20"/>
        </w:rPr>
      </w:pPr>
    </w:p>
    <w:p w14:paraId="58C2D735" w14:textId="77777777" w:rsidR="00851144" w:rsidRPr="008063E1" w:rsidRDefault="00851144" w:rsidP="00E212EA">
      <w:pPr>
        <w:pStyle w:val="Standard"/>
        <w:spacing w:line="276" w:lineRule="auto"/>
        <w:jc w:val="right"/>
        <w:rPr>
          <w:rFonts w:ascii="Garamond" w:hAnsi="Garamond" w:cs="Garamond"/>
          <w:b/>
          <w:bCs/>
          <w:sz w:val="20"/>
          <w:szCs w:val="20"/>
        </w:rPr>
      </w:pPr>
    </w:p>
    <w:p w14:paraId="7C13E5C4" w14:textId="77777777" w:rsidR="00851144" w:rsidRDefault="00851144" w:rsidP="00E212EA">
      <w:pPr>
        <w:pStyle w:val="Standard"/>
        <w:spacing w:line="276" w:lineRule="auto"/>
        <w:jc w:val="right"/>
        <w:rPr>
          <w:rFonts w:ascii="Garamond" w:hAnsi="Garamond" w:cs="Garamond"/>
          <w:b/>
          <w:bCs/>
          <w:sz w:val="20"/>
          <w:szCs w:val="20"/>
        </w:rPr>
      </w:pPr>
    </w:p>
    <w:p w14:paraId="398E17C2" w14:textId="77777777" w:rsidR="009D55AD" w:rsidRDefault="009D55AD" w:rsidP="00E212EA">
      <w:pPr>
        <w:pStyle w:val="Standard"/>
        <w:spacing w:line="276" w:lineRule="auto"/>
        <w:jc w:val="right"/>
        <w:rPr>
          <w:rFonts w:ascii="Garamond" w:hAnsi="Garamond" w:cs="Garamond"/>
          <w:b/>
          <w:bCs/>
          <w:sz w:val="20"/>
          <w:szCs w:val="20"/>
        </w:rPr>
      </w:pPr>
    </w:p>
    <w:p w14:paraId="71265445" w14:textId="77777777" w:rsidR="009D55AD" w:rsidRDefault="009D55AD" w:rsidP="00E212EA">
      <w:pPr>
        <w:pStyle w:val="Standard"/>
        <w:spacing w:line="276" w:lineRule="auto"/>
        <w:jc w:val="right"/>
        <w:rPr>
          <w:rFonts w:ascii="Garamond" w:hAnsi="Garamond" w:cs="Garamond"/>
          <w:b/>
          <w:bCs/>
          <w:sz w:val="20"/>
          <w:szCs w:val="20"/>
        </w:rPr>
      </w:pPr>
    </w:p>
    <w:p w14:paraId="372208A0" w14:textId="77777777" w:rsidR="009D55AD" w:rsidRDefault="009D55AD" w:rsidP="00E212EA">
      <w:pPr>
        <w:pStyle w:val="Standard"/>
        <w:spacing w:line="276" w:lineRule="auto"/>
        <w:jc w:val="right"/>
        <w:rPr>
          <w:rFonts w:ascii="Garamond" w:hAnsi="Garamond" w:cs="Garamond"/>
          <w:b/>
          <w:bCs/>
          <w:sz w:val="20"/>
          <w:szCs w:val="20"/>
        </w:rPr>
      </w:pPr>
    </w:p>
    <w:p w14:paraId="514B1B7A" w14:textId="77777777" w:rsidR="009D55AD" w:rsidRDefault="009D55AD" w:rsidP="00E212EA">
      <w:pPr>
        <w:pStyle w:val="Standard"/>
        <w:spacing w:line="276" w:lineRule="auto"/>
        <w:jc w:val="right"/>
        <w:rPr>
          <w:rFonts w:ascii="Garamond" w:hAnsi="Garamond" w:cs="Garamond"/>
          <w:b/>
          <w:bCs/>
          <w:sz w:val="20"/>
          <w:szCs w:val="20"/>
        </w:rPr>
      </w:pPr>
    </w:p>
    <w:p w14:paraId="03A57D6B" w14:textId="77777777" w:rsidR="009D55AD" w:rsidRDefault="009D55AD" w:rsidP="00E212EA">
      <w:pPr>
        <w:pStyle w:val="Standard"/>
        <w:spacing w:line="276" w:lineRule="auto"/>
        <w:jc w:val="right"/>
        <w:rPr>
          <w:rFonts w:ascii="Garamond" w:hAnsi="Garamond" w:cs="Garamond"/>
          <w:b/>
          <w:bCs/>
          <w:sz w:val="20"/>
          <w:szCs w:val="20"/>
        </w:rPr>
      </w:pPr>
    </w:p>
    <w:p w14:paraId="07626539" w14:textId="77777777" w:rsidR="009D55AD" w:rsidRDefault="009D55AD" w:rsidP="00E212EA">
      <w:pPr>
        <w:pStyle w:val="Standard"/>
        <w:spacing w:line="276" w:lineRule="auto"/>
        <w:jc w:val="right"/>
        <w:rPr>
          <w:rFonts w:ascii="Garamond" w:hAnsi="Garamond" w:cs="Garamond"/>
          <w:b/>
          <w:bCs/>
          <w:sz w:val="20"/>
          <w:szCs w:val="20"/>
        </w:rPr>
      </w:pPr>
    </w:p>
    <w:p w14:paraId="62424D3B" w14:textId="77777777" w:rsidR="009D55AD" w:rsidRPr="008063E1" w:rsidRDefault="009D55AD" w:rsidP="00E212EA">
      <w:pPr>
        <w:pStyle w:val="Standard"/>
        <w:spacing w:line="276" w:lineRule="auto"/>
        <w:jc w:val="right"/>
        <w:rPr>
          <w:rFonts w:ascii="Garamond" w:hAnsi="Garamond" w:cs="Garamond"/>
          <w:b/>
          <w:bCs/>
          <w:sz w:val="20"/>
          <w:szCs w:val="20"/>
        </w:rPr>
      </w:pPr>
    </w:p>
    <w:p w14:paraId="37879758" w14:textId="77777777" w:rsidR="00851144" w:rsidRPr="008063E1" w:rsidRDefault="00851144" w:rsidP="00E212EA">
      <w:pPr>
        <w:pStyle w:val="Standard"/>
        <w:spacing w:line="276" w:lineRule="auto"/>
        <w:jc w:val="right"/>
        <w:rPr>
          <w:rFonts w:ascii="Garamond" w:hAnsi="Garamond" w:cs="Garamond"/>
          <w:b/>
          <w:bCs/>
          <w:sz w:val="20"/>
          <w:szCs w:val="20"/>
        </w:rPr>
      </w:pPr>
    </w:p>
    <w:p w14:paraId="587FA86E" w14:textId="77777777" w:rsidR="0076021D" w:rsidRPr="008063E1" w:rsidRDefault="0076021D"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lastRenderedPageBreak/>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3F0F6CB"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p>
    <w:p w14:paraId="563C1193" w14:textId="30815B9B"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26</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1BCC6DC3" w14:textId="77777777" w:rsidR="002D3B17" w:rsidRPr="008063E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4D37E4A" w:rsidR="00ED0EB5" w:rsidRPr="008063E1" w:rsidRDefault="00C73B33" w:rsidP="00E212EA">
            <w:pPr>
              <w:autoSpaceDN/>
              <w:spacing w:line="276" w:lineRule="auto"/>
              <w:contextualSpacing/>
              <w:rPr>
                <w:rFonts w:ascii="Garamond" w:hAnsi="Garamond"/>
                <w:kern w:val="2"/>
                <w:sz w:val="20"/>
                <w:szCs w:val="20"/>
              </w:rPr>
            </w:pPr>
            <w:r w:rsidRPr="008063E1">
              <w:rPr>
                <w:rFonts w:ascii="Garamond" w:hAnsi="Garamond"/>
                <w:sz w:val="20"/>
                <w:szCs w:val="20"/>
              </w:rPr>
              <w:t xml:space="preserve">Aparat RTG przyłóżkowy </w:t>
            </w:r>
            <w:r w:rsidR="00ED0EB5" w:rsidRPr="008063E1">
              <w:rPr>
                <w:rFonts w:ascii="Garamond" w:hAnsi="Garamond"/>
                <w:i/>
                <w:iCs/>
                <w:sz w:val="20"/>
                <w:szCs w:val="20"/>
              </w:rPr>
              <w:t xml:space="preserve">zgodnie z opisem pakietu w </w:t>
            </w:r>
            <w:r w:rsidR="00ED0EB5" w:rsidRPr="008063E1">
              <w:rPr>
                <w:rFonts w:ascii="Garamond" w:hAnsi="Garamond"/>
                <w:i/>
                <w:iCs/>
                <w:sz w:val="20"/>
                <w:szCs w:val="20"/>
              </w:rPr>
              <w:lastRenderedPageBreak/>
              <w:t>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lastRenderedPageBreak/>
              <w:t>1/</w:t>
            </w:r>
            <w:r w:rsidR="00E30CC7" w:rsidRPr="008063E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063E1" w:rsidRDefault="00ED0EB5" w:rsidP="00E212EA">
      <w:pPr>
        <w:autoSpaceDN/>
        <w:spacing w:line="276" w:lineRule="auto"/>
        <w:contextualSpacing/>
        <w:rPr>
          <w:rFonts w:ascii="Garamond" w:hAnsi="Garamond" w:cs="Garamond"/>
          <w:kern w:val="2"/>
          <w:sz w:val="20"/>
          <w:szCs w:val="20"/>
        </w:rPr>
      </w:pPr>
    </w:p>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5A084D2A" w14:textId="77777777" w:rsidR="00ED0EB5" w:rsidRPr="008063E1" w:rsidRDefault="00ED0EB5" w:rsidP="00E212EA">
      <w:pPr>
        <w:autoSpaceDN/>
        <w:spacing w:line="276" w:lineRule="auto"/>
        <w:contextualSpacing/>
        <w:rPr>
          <w:rFonts w:ascii="Garamond" w:hAnsi="Garamond" w:cs="Garamond"/>
          <w:kern w:val="2"/>
          <w:sz w:val="20"/>
          <w:szCs w:val="20"/>
        </w:rPr>
      </w:pP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3731DDA1" w:rsidR="00ED0EB5" w:rsidRPr="008063E1"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4FBA502C" w14:textId="6A5EBA6E" w:rsidR="00415EFB" w:rsidRPr="008063E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8063E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61133E25"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Cewka do badań piersi w rezonansie magnetycznym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8063E1" w:rsidRDefault="009E28D7" w:rsidP="009E28D7">
      <w:pPr>
        <w:autoSpaceDN/>
        <w:spacing w:line="276" w:lineRule="auto"/>
        <w:contextualSpacing/>
        <w:rPr>
          <w:rFonts w:ascii="Garamond" w:hAnsi="Garamond" w:cs="Garamond"/>
          <w:kern w:val="2"/>
          <w:sz w:val="20"/>
          <w:szCs w:val="20"/>
        </w:rPr>
      </w:pPr>
    </w:p>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0CE54624"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12</w:t>
      </w:r>
      <w:r w:rsidRPr="008063E1">
        <w:rPr>
          <w:rFonts w:ascii="Garamond" w:hAnsi="Garamond" w:cs="Garamond"/>
          <w:kern w:val="2"/>
          <w:sz w:val="20"/>
          <w:szCs w:val="20"/>
        </w:rPr>
        <w:t xml:space="preserve"> miesięcy) *element punktowany oferty</w:t>
      </w:r>
    </w:p>
    <w:p w14:paraId="58D6951C" w14:textId="77777777" w:rsidR="00C73B33" w:rsidRPr="008063E1"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3A27CF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265528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A80D122"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688FFA3"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Mikroskop stomatologiczny </w:t>
            </w:r>
            <w:r w:rsidR="009E28D7" w:rsidRPr="008063E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6F757E5" w:rsidR="009E28D7" w:rsidRPr="008063E1" w:rsidRDefault="00A87DEB"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5</w:t>
            </w:r>
            <w:r w:rsidR="009E28D7" w:rsidRPr="008063E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8063E1" w:rsidRDefault="009E28D7" w:rsidP="009E28D7">
      <w:pPr>
        <w:autoSpaceDN/>
        <w:spacing w:line="276" w:lineRule="auto"/>
        <w:contextualSpacing/>
        <w:rPr>
          <w:rFonts w:ascii="Garamond" w:hAnsi="Garamond" w:cs="Garamond"/>
          <w:kern w:val="2"/>
          <w:sz w:val="20"/>
          <w:szCs w:val="20"/>
        </w:rPr>
      </w:pPr>
    </w:p>
    <w:p w14:paraId="5CD5A45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lastRenderedPageBreak/>
        <w:t>Wartość netto .................................... zł, słownie: ..............................................................................................;</w:t>
      </w:r>
    </w:p>
    <w:p w14:paraId="0B0FC075"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6570A37" w14:textId="77777777" w:rsidR="009E28D7" w:rsidRPr="008063E1" w:rsidRDefault="009E28D7" w:rsidP="009E28D7">
      <w:pPr>
        <w:autoSpaceDN/>
        <w:spacing w:line="276" w:lineRule="auto"/>
        <w:contextualSpacing/>
        <w:rPr>
          <w:rFonts w:ascii="Garamond" w:hAnsi="Garamond" w:cs="Garamond"/>
          <w:kern w:val="2"/>
          <w:sz w:val="20"/>
          <w:szCs w:val="20"/>
        </w:rPr>
      </w:pPr>
    </w:p>
    <w:p w14:paraId="042FC54A"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B04B2D" w14:textId="02272D04"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787D7B45"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771DDDB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16287F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2702126A"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3B32F5D6"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Urządzenie do dezynfekcji przezprzełykowych sond ultrasonograficznych </w:t>
            </w:r>
            <w:r w:rsidR="009E28D7" w:rsidRPr="008063E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356AE903" w:rsidR="009E28D7" w:rsidRPr="008063E1" w:rsidRDefault="00A87DEB"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r w:rsidR="009E28D7" w:rsidRPr="008063E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8063E1" w:rsidRDefault="009E28D7" w:rsidP="009E28D7">
      <w:pPr>
        <w:autoSpaceDN/>
        <w:spacing w:line="276" w:lineRule="auto"/>
        <w:contextualSpacing/>
        <w:rPr>
          <w:rFonts w:ascii="Garamond" w:hAnsi="Garamond" w:cs="Garamond"/>
          <w:kern w:val="2"/>
          <w:sz w:val="20"/>
          <w:szCs w:val="20"/>
        </w:rPr>
      </w:pPr>
    </w:p>
    <w:p w14:paraId="57BDACB9"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2298175D"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3FC522AD" w14:textId="77777777" w:rsidR="009E28D7" w:rsidRPr="008063E1" w:rsidRDefault="009E28D7" w:rsidP="009E28D7">
      <w:pPr>
        <w:autoSpaceDN/>
        <w:spacing w:line="276" w:lineRule="auto"/>
        <w:contextualSpacing/>
        <w:rPr>
          <w:rFonts w:ascii="Garamond" w:hAnsi="Garamond" w:cs="Garamond"/>
          <w:kern w:val="2"/>
          <w:sz w:val="20"/>
          <w:szCs w:val="20"/>
        </w:rPr>
      </w:pPr>
    </w:p>
    <w:p w14:paraId="08D0232A"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3E1AD58" w14:textId="5B9B3B5C"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6E4F60DB"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8063E1" w:rsidRDefault="00A87DEB"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8063E1"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8063E1"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8063E1" w:rsidRDefault="00A87DEB" w:rsidP="00D71F63">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680EC921"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0D31624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A87DEB" w:rsidRPr="008063E1"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8063E1"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8063E1" w:rsidRDefault="00A87DEB" w:rsidP="00D71F63">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3CE77FBB" w14:textId="77777777" w:rsidR="00A87DEB" w:rsidRPr="008063E1"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5B9CE7F0" w:rsidR="00A87DEB" w:rsidRPr="008063E1" w:rsidRDefault="00C73B33" w:rsidP="00D71F63">
            <w:pPr>
              <w:autoSpaceDN/>
              <w:spacing w:line="276" w:lineRule="auto"/>
              <w:contextualSpacing/>
              <w:rPr>
                <w:rFonts w:ascii="Garamond" w:hAnsi="Garamond"/>
                <w:kern w:val="2"/>
                <w:sz w:val="20"/>
                <w:szCs w:val="20"/>
              </w:rPr>
            </w:pPr>
            <w:r w:rsidRPr="008063E1">
              <w:rPr>
                <w:rFonts w:ascii="Garamond" w:hAnsi="Garamond"/>
                <w:color w:val="000000"/>
                <w:sz w:val="20"/>
                <w:szCs w:val="20"/>
              </w:rPr>
              <w:t>System do nieinwazyjnych i kompleksowych badań układu sercowo-naczyniowego i autonomicznego układu nerwowego</w:t>
            </w:r>
            <w:r w:rsidR="00A87DEB" w:rsidRPr="008063E1">
              <w:rPr>
                <w:rFonts w:ascii="Garamond" w:hAnsi="Garamond"/>
                <w:i/>
                <w:iCs/>
                <w:sz w:val="20"/>
                <w:szCs w:val="20"/>
              </w:rPr>
              <w:t xml:space="preserve"> 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8063E1"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4040D6CC"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p w14:paraId="127D1679"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37D99F2E" w14:textId="77777777" w:rsidR="00A87DEB" w:rsidRPr="008063E1" w:rsidRDefault="00A87DEB" w:rsidP="00A87DEB">
      <w:pPr>
        <w:autoSpaceDN/>
        <w:spacing w:line="276" w:lineRule="auto"/>
        <w:contextualSpacing/>
        <w:rPr>
          <w:rFonts w:ascii="Garamond" w:hAnsi="Garamond" w:cs="Garamond"/>
          <w:kern w:val="2"/>
          <w:sz w:val="20"/>
          <w:szCs w:val="20"/>
        </w:rPr>
      </w:pPr>
    </w:p>
    <w:p w14:paraId="32BC6D52"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01BAB2D1"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kern w:val="2"/>
          <w:sz w:val="20"/>
          <w:szCs w:val="20"/>
        </w:rPr>
        <w:lastRenderedPageBreak/>
        <w:t>Wartość brutto .....................................zł , słownie: ...........................................................................................;</w:t>
      </w:r>
    </w:p>
    <w:p w14:paraId="726AAF19" w14:textId="77777777" w:rsidR="00A87DEB" w:rsidRPr="008063E1" w:rsidRDefault="00A87DEB" w:rsidP="00A87DEB">
      <w:pPr>
        <w:autoSpaceDN/>
        <w:spacing w:line="276" w:lineRule="auto"/>
        <w:contextualSpacing/>
        <w:rPr>
          <w:rFonts w:ascii="Garamond" w:hAnsi="Garamond" w:cs="Garamond"/>
          <w:kern w:val="2"/>
          <w:sz w:val="20"/>
          <w:szCs w:val="20"/>
        </w:rPr>
      </w:pPr>
    </w:p>
    <w:p w14:paraId="01CC549D"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16D6BF43" w14:textId="1E44B876" w:rsidR="00A87DEB" w:rsidRPr="008063E1" w:rsidRDefault="00A87DEB" w:rsidP="00A87DEB">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  (zgodnie z postanowieniami załącznika nr 1 w tym zakresie)  wynosi …………………………………………..…miesięcy (co najmniej </w:t>
      </w:r>
      <w:r w:rsid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0B60BC78" w14:textId="77777777" w:rsidR="001B59AF" w:rsidRPr="008063E1"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8063E1" w:rsidRDefault="00A87DEB" w:rsidP="00A87DEB">
      <w:pPr>
        <w:pStyle w:val="Standard"/>
        <w:widowControl w:val="0"/>
        <w:spacing w:line="276" w:lineRule="auto"/>
        <w:jc w:val="both"/>
        <w:rPr>
          <w:rFonts w:ascii="Garamond" w:hAnsi="Garamond" w:cs="Georgia"/>
          <w:color w:val="C00000"/>
          <w:sz w:val="20"/>
          <w:szCs w:val="20"/>
        </w:rPr>
      </w:pPr>
      <w:r w:rsidRPr="008063E1">
        <w:rPr>
          <w:rFonts w:ascii="Garamond" w:hAnsi="Garamond" w:cs="Georgia"/>
          <w:color w:val="C00000"/>
          <w:sz w:val="20"/>
          <w:szCs w:val="20"/>
        </w:rPr>
        <w:t xml:space="preserve">Pakiet nr </w:t>
      </w:r>
      <w:r w:rsidR="0076021D" w:rsidRPr="008063E1">
        <w:rPr>
          <w:rFonts w:ascii="Garamond" w:hAnsi="Garamond" w:cs="Georgia"/>
          <w:color w:val="C00000"/>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73B33" w:rsidRPr="008063E1"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p>
          <w:p w14:paraId="5FB31D35"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Szczegółowa nazwa przedmiotu zamówienia</w:t>
            </w:r>
          </w:p>
          <w:p w14:paraId="0FF7B6C3"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998FBAE"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009222B"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eastAsia="Garamond" w:hAnsi="Garamond" w:cs="Garamond"/>
                <w:color w:val="C00000"/>
                <w:kern w:val="2"/>
                <w:sz w:val="20"/>
                <w:szCs w:val="20"/>
              </w:rPr>
              <w:t xml:space="preserve"> </w:t>
            </w:r>
            <w:r w:rsidRPr="008063E1">
              <w:rPr>
                <w:rFonts w:ascii="Garamond" w:hAnsi="Garamond" w:cs="Garamond"/>
                <w:color w:val="C00000"/>
                <w:kern w:val="2"/>
                <w:sz w:val="20"/>
                <w:szCs w:val="20"/>
              </w:rPr>
              <w:t>Kwota netto</w:t>
            </w:r>
          </w:p>
          <w:p w14:paraId="5970AC0D"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eastAsia="Garamond" w:hAnsi="Garamond" w:cs="Garamond"/>
                <w:color w:val="C00000"/>
                <w:kern w:val="2"/>
                <w:sz w:val="20"/>
                <w:szCs w:val="20"/>
              </w:rPr>
              <w:t xml:space="preserve"> </w:t>
            </w:r>
            <w:r w:rsidRPr="008063E1">
              <w:rPr>
                <w:rFonts w:ascii="Garamond" w:hAnsi="Garamond" w:cs="Garamond"/>
                <w:color w:val="C00000"/>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2ACFAE6"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38E7E682"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Stawka VAT/wartość VAT</w:t>
            </w:r>
            <w:r w:rsidRPr="008063E1">
              <w:rPr>
                <w:rFonts w:ascii="Garamond" w:hAnsi="Garamond" w:cs="Garamond"/>
                <w:color w:val="C00000"/>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3BB31E5D"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97361D8"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sz w:val="20"/>
                <w:szCs w:val="20"/>
              </w:rPr>
              <w:t>Nazwa handlowa, nazwa producenta, nr katalogowy producenta</w:t>
            </w:r>
          </w:p>
        </w:tc>
      </w:tr>
      <w:tr w:rsidR="00C73B33" w:rsidRPr="008063E1"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p>
          <w:p w14:paraId="3AE91353"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1.</w:t>
            </w:r>
          </w:p>
          <w:p w14:paraId="1A97387D" w14:textId="77777777" w:rsidR="00A87DEB" w:rsidRPr="008063E1" w:rsidRDefault="00A87DEB" w:rsidP="00D71F63">
            <w:pPr>
              <w:autoSpaceDN/>
              <w:spacing w:line="276" w:lineRule="auto"/>
              <w:contextualSpacing/>
              <w:rPr>
                <w:rFonts w:ascii="Garamond" w:hAnsi="Garamond" w:cs="Garamond"/>
                <w:color w:val="C00000"/>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70811960" w:rsidR="00A87DEB" w:rsidRPr="008063E1" w:rsidRDefault="00C73B33"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 xml:space="preserve">Pompa do kontrapulsacji wewnątrzaortalnej </w:t>
            </w:r>
            <w:r w:rsidR="00A87DEB" w:rsidRPr="008063E1">
              <w:rPr>
                <w:rFonts w:ascii="Garamond" w:hAnsi="Garamond"/>
                <w:i/>
                <w:iCs/>
                <w:color w:val="C00000"/>
                <w:sz w:val="20"/>
                <w:szCs w:val="20"/>
              </w:rPr>
              <w:t xml:space="preserve">zgodnie z opisem pakietu </w:t>
            </w:r>
            <w:r w:rsidRPr="008063E1">
              <w:rPr>
                <w:rFonts w:ascii="Garamond" w:hAnsi="Garamond"/>
                <w:i/>
                <w:iCs/>
                <w:color w:val="C00000"/>
                <w:sz w:val="20"/>
                <w:szCs w:val="20"/>
              </w:rPr>
              <w:t>6</w:t>
            </w:r>
            <w:r w:rsidR="00A87DEB" w:rsidRPr="008063E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76D3C153" w14:textId="77777777" w:rsidTr="00D71F63">
        <w:tc>
          <w:tcPr>
            <w:tcW w:w="739" w:type="dxa"/>
            <w:tcBorders>
              <w:top w:val="single" w:sz="4" w:space="0" w:color="000000"/>
              <w:left w:val="single" w:sz="4" w:space="0" w:color="000000"/>
              <w:bottom w:val="single" w:sz="4" w:space="0" w:color="000000"/>
            </w:tcBorders>
            <w:shd w:val="clear" w:color="auto" w:fill="auto"/>
          </w:tcPr>
          <w:p w14:paraId="584DF03D"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EDB35D6" w14:textId="0AAD1548" w:rsidR="00C73B33" w:rsidRPr="008063E1" w:rsidRDefault="00C73B33"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Materiały eksploatacyjne do pompy do kontrapulsacji – 1 kpl</w:t>
            </w:r>
          </w:p>
          <w:p w14:paraId="410641A1" w14:textId="204EB792" w:rsidR="00A87DEB" w:rsidRPr="008063E1" w:rsidRDefault="00A87DEB"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 xml:space="preserve">w załączniku 1 pakiet nr </w:t>
            </w:r>
            <w:r w:rsidR="00C73B33" w:rsidRPr="008063E1">
              <w:rPr>
                <w:rFonts w:ascii="Garamond" w:hAnsi="Garamond"/>
                <w:color w:val="C00000"/>
                <w:sz w:val="20"/>
                <w:szCs w:val="20"/>
              </w:rPr>
              <w:t xml:space="preserve">6 </w:t>
            </w:r>
            <w:r w:rsidRPr="008063E1">
              <w:rPr>
                <w:rFonts w:ascii="Garamond" w:hAnsi="Garamond"/>
                <w:color w:val="C00000"/>
                <w:sz w:val="20"/>
                <w:szCs w:val="20"/>
              </w:rPr>
              <w:t>(24 miesiące)</w:t>
            </w:r>
          </w:p>
          <w:p w14:paraId="2810A5CA" w14:textId="77777777" w:rsidR="00A87DEB" w:rsidRPr="008063E1" w:rsidRDefault="00A87DEB" w:rsidP="00D71F63">
            <w:pPr>
              <w:autoSpaceDN/>
              <w:spacing w:line="276" w:lineRule="auto"/>
              <w:contextualSpacing/>
              <w:rPr>
                <w:rFonts w:ascii="Garamond" w:hAnsi="Garamond"/>
                <w:color w:val="C00000"/>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1B50A3B"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r w:rsidRPr="008063E1">
              <w:rPr>
                <w:rFonts w:ascii="Garamond" w:hAnsi="Garamond" w:cs="Garamond"/>
                <w:color w:val="C00000"/>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95636BA"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3B7E476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685047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80A2EB6"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AEED5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56D32C0E" w14:textId="77777777" w:rsidTr="00D71F63">
        <w:tc>
          <w:tcPr>
            <w:tcW w:w="739" w:type="dxa"/>
            <w:tcBorders>
              <w:top w:val="single" w:sz="4" w:space="0" w:color="000000"/>
              <w:left w:val="single" w:sz="4" w:space="0" w:color="000000"/>
              <w:bottom w:val="single" w:sz="4" w:space="0" w:color="000000"/>
            </w:tcBorders>
            <w:shd w:val="clear" w:color="auto" w:fill="auto"/>
          </w:tcPr>
          <w:p w14:paraId="34AC7920"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376D0C1" w14:textId="77777777" w:rsidR="00851144" w:rsidRPr="008063E1" w:rsidRDefault="00851144" w:rsidP="00851144">
            <w:pPr>
              <w:widowControl w:val="0"/>
              <w:autoSpaceDE w:val="0"/>
              <w:adjustRightInd w:val="0"/>
              <w:spacing w:line="229" w:lineRule="exact"/>
              <w:rPr>
                <w:rFonts w:ascii="Garamond" w:hAnsi="Garamond"/>
                <w:sz w:val="20"/>
                <w:szCs w:val="20"/>
              </w:rPr>
            </w:pPr>
            <w:r w:rsidRPr="008063E1">
              <w:rPr>
                <w:rFonts w:ascii="Garamond" w:hAnsi="Garamond"/>
                <w:sz w:val="20"/>
                <w:szCs w:val="20"/>
              </w:rPr>
              <w:t>Cewnik do kontrapulsacji wewnątrzaortalnej. Dostępny w rozmiarach</w:t>
            </w:r>
          </w:p>
          <w:p w14:paraId="57AF90B9" w14:textId="50334252" w:rsidR="00A87DEB" w:rsidRPr="008063E1" w:rsidRDefault="00851144" w:rsidP="00851144">
            <w:pPr>
              <w:autoSpaceDN/>
              <w:spacing w:line="276" w:lineRule="auto"/>
              <w:contextualSpacing/>
              <w:rPr>
                <w:rFonts w:ascii="Garamond" w:hAnsi="Garamond"/>
                <w:b/>
                <w:color w:val="C00000"/>
                <w:sz w:val="20"/>
                <w:szCs w:val="20"/>
              </w:rPr>
            </w:pPr>
            <w:r w:rsidRPr="008063E1">
              <w:rPr>
                <w:rFonts w:ascii="Garamond" w:hAnsi="Garamond"/>
                <w:sz w:val="20"/>
                <w:szCs w:val="20"/>
              </w:rPr>
              <w:t>30cc, 40cc, 50cc. Kompatybilny z pompą opisaną w pakiecie 6a</w:t>
            </w:r>
          </w:p>
        </w:tc>
        <w:tc>
          <w:tcPr>
            <w:tcW w:w="1114" w:type="dxa"/>
            <w:tcBorders>
              <w:top w:val="single" w:sz="4" w:space="0" w:color="000000"/>
              <w:left w:val="single" w:sz="4" w:space="0" w:color="000000"/>
              <w:bottom w:val="single" w:sz="4" w:space="0" w:color="000000"/>
            </w:tcBorders>
            <w:shd w:val="clear" w:color="auto" w:fill="auto"/>
          </w:tcPr>
          <w:p w14:paraId="054FE9B8" w14:textId="11B63C3A" w:rsidR="00A87DEB" w:rsidRPr="008063E1" w:rsidRDefault="00851144" w:rsidP="00D71F63">
            <w:pPr>
              <w:autoSpaceDN/>
              <w:spacing w:line="276" w:lineRule="auto"/>
              <w:contextualSpacing/>
              <w:jc w:val="center"/>
              <w:rPr>
                <w:rFonts w:ascii="Garamond" w:hAnsi="Garamond" w:cs="Garamond"/>
                <w:color w:val="C00000"/>
                <w:kern w:val="2"/>
                <w:sz w:val="20"/>
                <w:szCs w:val="20"/>
              </w:rPr>
            </w:pPr>
            <w:r w:rsidRPr="008063E1">
              <w:rPr>
                <w:rFonts w:ascii="Garamond" w:hAnsi="Garamond"/>
                <w:color w:val="C00000"/>
                <w:sz w:val="20"/>
                <w:szCs w:val="20"/>
              </w:rPr>
              <w:t>25</w:t>
            </w:r>
            <w:r w:rsidR="00A87DEB" w:rsidRPr="008063E1">
              <w:rPr>
                <w:rFonts w:ascii="Garamond" w:hAnsi="Garamond"/>
                <w:color w:val="C00000"/>
                <w:sz w:val="20"/>
                <w:szCs w:val="20"/>
              </w:rPr>
              <w:t xml:space="preserve">/ </w:t>
            </w:r>
            <w:r w:rsidR="001B59AF" w:rsidRPr="008063E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C5E98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C7D9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89ECE2"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515F6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C619A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851144" w:rsidRPr="008063E1" w14:paraId="4A0ED63B" w14:textId="77777777" w:rsidTr="00D71F63">
        <w:tc>
          <w:tcPr>
            <w:tcW w:w="739" w:type="dxa"/>
            <w:tcBorders>
              <w:top w:val="single" w:sz="4" w:space="0" w:color="000000"/>
              <w:left w:val="single" w:sz="4" w:space="0" w:color="000000"/>
              <w:bottom w:val="single" w:sz="4" w:space="0" w:color="000000"/>
            </w:tcBorders>
            <w:shd w:val="clear" w:color="auto" w:fill="auto"/>
          </w:tcPr>
          <w:p w14:paraId="2EFF2443" w14:textId="10DE3842" w:rsidR="00851144" w:rsidRPr="008063E1" w:rsidRDefault="00851144"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98C0413" w14:textId="77777777" w:rsidR="00851144" w:rsidRPr="008063E1" w:rsidRDefault="00851144" w:rsidP="00851144">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Światłowodowy cewnik do kontrapulsacji wewnątrzaortalnej. Dostępny w</w:t>
            </w:r>
          </w:p>
          <w:p w14:paraId="0D1EDB43" w14:textId="4B852026" w:rsidR="00851144" w:rsidRPr="008063E1" w:rsidRDefault="00851144" w:rsidP="00851144">
            <w:pPr>
              <w:widowControl w:val="0"/>
              <w:autoSpaceDE w:val="0"/>
              <w:adjustRightInd w:val="0"/>
              <w:spacing w:line="229" w:lineRule="exact"/>
              <w:rPr>
                <w:rFonts w:ascii="Garamond" w:hAnsi="Garamond"/>
                <w:sz w:val="20"/>
                <w:szCs w:val="20"/>
              </w:rPr>
            </w:pPr>
            <w:r w:rsidRPr="008063E1">
              <w:rPr>
                <w:rFonts w:ascii="Garamond" w:hAnsi="Garamond"/>
                <w:sz w:val="20"/>
                <w:szCs w:val="20"/>
                <w:lang w:eastAsia="pl-PL"/>
              </w:rPr>
              <w:t xml:space="preserve">rozmiarach 40cc, 50cc. Kompatybilny z </w:t>
            </w:r>
            <w:r w:rsidRPr="008063E1">
              <w:rPr>
                <w:rFonts w:ascii="Garamond" w:hAnsi="Garamond"/>
                <w:sz w:val="20"/>
                <w:szCs w:val="20"/>
              </w:rPr>
              <w:t>pompą opisaną w pakiecie 6a</w:t>
            </w:r>
          </w:p>
        </w:tc>
        <w:tc>
          <w:tcPr>
            <w:tcW w:w="1114" w:type="dxa"/>
            <w:tcBorders>
              <w:top w:val="single" w:sz="4" w:space="0" w:color="000000"/>
              <w:left w:val="single" w:sz="4" w:space="0" w:color="000000"/>
              <w:bottom w:val="single" w:sz="4" w:space="0" w:color="000000"/>
            </w:tcBorders>
            <w:shd w:val="clear" w:color="auto" w:fill="auto"/>
          </w:tcPr>
          <w:p w14:paraId="73CE404D" w14:textId="0A69DB79" w:rsidR="00851144" w:rsidRPr="008063E1" w:rsidRDefault="00851144" w:rsidP="00D71F63">
            <w:pPr>
              <w:autoSpaceDN/>
              <w:spacing w:line="276" w:lineRule="auto"/>
              <w:contextualSpacing/>
              <w:jc w:val="center"/>
              <w:rPr>
                <w:rFonts w:ascii="Garamond" w:hAnsi="Garamond"/>
                <w:color w:val="C00000"/>
                <w:sz w:val="20"/>
                <w:szCs w:val="20"/>
              </w:rPr>
            </w:pPr>
            <w:r w:rsidRPr="008063E1">
              <w:rPr>
                <w:rFonts w:ascii="Garamond" w:hAnsi="Garamond"/>
                <w:color w:val="C00000"/>
                <w:sz w:val="20"/>
                <w:szCs w:val="20"/>
              </w:rPr>
              <w:t>25/ szt.</w:t>
            </w:r>
          </w:p>
        </w:tc>
        <w:tc>
          <w:tcPr>
            <w:tcW w:w="993" w:type="dxa"/>
            <w:tcBorders>
              <w:top w:val="single" w:sz="4" w:space="0" w:color="000000"/>
              <w:left w:val="single" w:sz="4" w:space="0" w:color="000000"/>
              <w:bottom w:val="single" w:sz="4" w:space="0" w:color="000000"/>
            </w:tcBorders>
            <w:shd w:val="clear" w:color="auto" w:fill="auto"/>
          </w:tcPr>
          <w:p w14:paraId="4A85B532"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85164F"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B591B1"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2A30798"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73952"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1424254"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p w14:paraId="45F77EA9"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52711732" w14:textId="77777777" w:rsidR="001B59AF" w:rsidRPr="008063E1" w:rsidRDefault="001B59AF" w:rsidP="00A87DEB">
      <w:pPr>
        <w:autoSpaceDN/>
        <w:spacing w:line="276" w:lineRule="auto"/>
        <w:contextualSpacing/>
        <w:rPr>
          <w:rFonts w:ascii="Garamond" w:hAnsi="Garamond" w:cs="Garamond"/>
          <w:color w:val="C00000"/>
          <w:kern w:val="2"/>
          <w:sz w:val="20"/>
          <w:szCs w:val="20"/>
        </w:rPr>
      </w:pPr>
    </w:p>
    <w:p w14:paraId="795BB2DD"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Wartość netto .................................... zł, słownie: ..............................................................................................;</w:t>
      </w:r>
    </w:p>
    <w:p w14:paraId="4DE9BFF2"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Wartość brutto .....................................zł , słownie: ...........................................................................................;</w:t>
      </w:r>
    </w:p>
    <w:p w14:paraId="1B7583E7" w14:textId="77777777" w:rsidR="00A87DEB" w:rsidRPr="008063E1" w:rsidRDefault="00A87DEB" w:rsidP="00A87DEB">
      <w:pPr>
        <w:autoSpaceDN/>
        <w:spacing w:line="276" w:lineRule="auto"/>
        <w:contextualSpacing/>
        <w:rPr>
          <w:rFonts w:ascii="Garamond" w:hAnsi="Garamond" w:cs="Garamond"/>
          <w:color w:val="C00000"/>
          <w:kern w:val="2"/>
          <w:sz w:val="20"/>
          <w:szCs w:val="20"/>
        </w:rPr>
      </w:pPr>
    </w:p>
    <w:p w14:paraId="0651F85B"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b/>
          <w:color w:val="C00000"/>
          <w:kern w:val="2"/>
          <w:sz w:val="20"/>
          <w:szCs w:val="20"/>
        </w:rPr>
        <w:t>Równocześnie, deklarujemy, że</w:t>
      </w:r>
    </w:p>
    <w:p w14:paraId="11B180D2" w14:textId="6BC72364" w:rsidR="00A87DEB" w:rsidRPr="008063E1" w:rsidRDefault="00A87DEB" w:rsidP="00A87DEB">
      <w:pPr>
        <w:autoSpaceDN/>
        <w:spacing w:line="276" w:lineRule="auto"/>
        <w:contextualSpacing/>
        <w:jc w:val="both"/>
        <w:rPr>
          <w:rFonts w:ascii="Garamond" w:hAnsi="Garamond" w:cs="Garamond"/>
          <w:color w:val="C00000"/>
          <w:kern w:val="2"/>
          <w:sz w:val="20"/>
          <w:szCs w:val="20"/>
        </w:rPr>
      </w:pPr>
      <w:r w:rsidRPr="008063E1">
        <w:rPr>
          <w:rFonts w:ascii="Garamond" w:hAnsi="Garamond" w:cs="Garamond"/>
          <w:color w:val="C00000"/>
          <w:kern w:val="2"/>
          <w:sz w:val="20"/>
          <w:szCs w:val="20"/>
        </w:rPr>
        <w:t>-</w:t>
      </w:r>
      <w:r w:rsidRPr="008063E1">
        <w:rPr>
          <w:rFonts w:ascii="Garamond" w:hAnsi="Garamond" w:cs="Garamond"/>
          <w:color w:val="C00000"/>
          <w:kern w:val="2"/>
          <w:sz w:val="20"/>
          <w:szCs w:val="20"/>
        </w:rPr>
        <w:tab/>
        <w:t xml:space="preserve">termin pełnej bezpłatnej gwarancji -  (zgodnie z postanowieniami załącznika nr 1 w tym zakresie)  wynosi …………………………………………..…miesięcy (co najmniej </w:t>
      </w:r>
      <w:r w:rsidR="008063E1">
        <w:rPr>
          <w:rFonts w:ascii="Garamond" w:hAnsi="Garamond" w:cs="Garamond"/>
          <w:color w:val="C00000"/>
          <w:kern w:val="2"/>
          <w:sz w:val="20"/>
          <w:szCs w:val="20"/>
        </w:rPr>
        <w:t>60</w:t>
      </w:r>
      <w:r w:rsidRPr="008063E1">
        <w:rPr>
          <w:rFonts w:ascii="Garamond" w:hAnsi="Garamond" w:cs="Garamond"/>
          <w:color w:val="C00000"/>
          <w:kern w:val="2"/>
          <w:sz w:val="20"/>
          <w:szCs w:val="20"/>
        </w:rPr>
        <w:t xml:space="preserve"> miesięcy) *element punktowany oferty</w:t>
      </w:r>
    </w:p>
    <w:p w14:paraId="61A7AFE2" w14:textId="77777777" w:rsidR="00A87DEB" w:rsidRPr="008063E1" w:rsidRDefault="00A87DEB" w:rsidP="00A87DEB">
      <w:pPr>
        <w:pStyle w:val="Standard"/>
        <w:widowControl w:val="0"/>
        <w:spacing w:line="276" w:lineRule="auto"/>
        <w:jc w:val="both"/>
        <w:rPr>
          <w:rFonts w:ascii="Garamond" w:hAnsi="Garamond" w:cs="Georgia"/>
          <w:color w:val="C00000"/>
          <w:sz w:val="20"/>
          <w:szCs w:val="20"/>
        </w:rPr>
      </w:pPr>
      <w:r w:rsidRPr="008063E1">
        <w:rPr>
          <w:rFonts w:ascii="Garamond" w:hAnsi="Garamond" w:cs="Garamond"/>
          <w:color w:val="C00000"/>
          <w:kern w:val="2"/>
          <w:sz w:val="20"/>
          <w:szCs w:val="20"/>
        </w:rPr>
        <w:t>-</w:t>
      </w:r>
      <w:r w:rsidRPr="008063E1">
        <w:rPr>
          <w:rFonts w:ascii="Garamond" w:hAnsi="Garamond" w:cs="Garamond"/>
          <w:color w:val="C00000"/>
          <w:kern w:val="2"/>
          <w:sz w:val="20"/>
          <w:szCs w:val="20"/>
        </w:rPr>
        <w:tab/>
        <w:t>termin ważności na materiały eksploatacyjne - zgodnie z postanowieniami załącznika nr 1 w tym zakresie</w:t>
      </w:r>
    </w:p>
    <w:p w14:paraId="7C094B9A" w14:textId="77777777" w:rsidR="008063E1" w:rsidRDefault="008063E1" w:rsidP="009E28D7">
      <w:pPr>
        <w:pStyle w:val="Standard"/>
        <w:widowControl w:val="0"/>
        <w:spacing w:line="276" w:lineRule="auto"/>
        <w:jc w:val="both"/>
        <w:rPr>
          <w:rFonts w:ascii="Garamond" w:hAnsi="Garamond" w:cs="Georgia"/>
          <w:sz w:val="20"/>
          <w:szCs w:val="20"/>
        </w:rPr>
      </w:pPr>
    </w:p>
    <w:p w14:paraId="03FC4B25" w14:textId="77777777" w:rsidR="008063E1" w:rsidRDefault="008063E1" w:rsidP="009E28D7">
      <w:pPr>
        <w:pStyle w:val="Standard"/>
        <w:widowControl w:val="0"/>
        <w:spacing w:line="276" w:lineRule="auto"/>
        <w:jc w:val="both"/>
        <w:rPr>
          <w:rFonts w:ascii="Garamond" w:hAnsi="Garamond" w:cs="Georgia"/>
          <w:sz w:val="20"/>
          <w:szCs w:val="20"/>
        </w:rPr>
      </w:pPr>
    </w:p>
    <w:p w14:paraId="47BD41C9" w14:textId="77777777" w:rsidR="003D19D0" w:rsidRDefault="003D19D0" w:rsidP="009E28D7">
      <w:pPr>
        <w:pStyle w:val="Standard"/>
        <w:widowControl w:val="0"/>
        <w:spacing w:line="276" w:lineRule="auto"/>
        <w:jc w:val="both"/>
        <w:rPr>
          <w:rFonts w:ascii="Garamond" w:hAnsi="Garamond" w:cs="Georgia"/>
          <w:sz w:val="20"/>
          <w:szCs w:val="20"/>
        </w:rPr>
      </w:pPr>
    </w:p>
    <w:p w14:paraId="64F598B0" w14:textId="77777777" w:rsidR="003D19D0" w:rsidRDefault="003D19D0" w:rsidP="009E28D7">
      <w:pPr>
        <w:pStyle w:val="Standard"/>
        <w:widowControl w:val="0"/>
        <w:spacing w:line="276" w:lineRule="auto"/>
        <w:jc w:val="both"/>
        <w:rPr>
          <w:rFonts w:ascii="Garamond" w:hAnsi="Garamond" w:cs="Georgia"/>
          <w:sz w:val="20"/>
          <w:szCs w:val="20"/>
        </w:rPr>
      </w:pPr>
    </w:p>
    <w:p w14:paraId="4CEEE2CC" w14:textId="77777777" w:rsidR="003D19D0" w:rsidRDefault="003D19D0" w:rsidP="009E28D7">
      <w:pPr>
        <w:pStyle w:val="Standard"/>
        <w:widowControl w:val="0"/>
        <w:spacing w:line="276" w:lineRule="auto"/>
        <w:jc w:val="both"/>
        <w:rPr>
          <w:rFonts w:ascii="Garamond" w:hAnsi="Garamond" w:cs="Georgia"/>
          <w:sz w:val="20"/>
          <w:szCs w:val="20"/>
        </w:rPr>
      </w:pPr>
    </w:p>
    <w:p w14:paraId="4C2EC4E0" w14:textId="77777777" w:rsidR="003D19D0" w:rsidRDefault="003D19D0" w:rsidP="009E28D7">
      <w:pPr>
        <w:pStyle w:val="Standard"/>
        <w:widowControl w:val="0"/>
        <w:spacing w:line="276" w:lineRule="auto"/>
        <w:jc w:val="both"/>
        <w:rPr>
          <w:rFonts w:ascii="Garamond" w:hAnsi="Garamond" w:cs="Georgia"/>
          <w:sz w:val="20"/>
          <w:szCs w:val="20"/>
        </w:rPr>
      </w:pPr>
    </w:p>
    <w:p w14:paraId="7173BBD5" w14:textId="77777777" w:rsidR="003D19D0" w:rsidRPr="008063E1" w:rsidRDefault="003D19D0" w:rsidP="009E28D7">
      <w:pPr>
        <w:pStyle w:val="Standard"/>
        <w:widowControl w:val="0"/>
        <w:spacing w:line="276" w:lineRule="auto"/>
        <w:jc w:val="both"/>
        <w:rPr>
          <w:rFonts w:ascii="Garamond" w:hAnsi="Garamond" w:cs="Georgia"/>
          <w:sz w:val="20"/>
          <w:szCs w:val="20"/>
        </w:rPr>
      </w:pPr>
    </w:p>
    <w:p w14:paraId="03CE1C4B" w14:textId="72C84860" w:rsidR="0076021D" w:rsidRPr="008063E1" w:rsidRDefault="0076021D" w:rsidP="0076021D">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6021D" w:rsidRPr="008063E1"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298D0C4"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4ED610F9"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76021D" w:rsidRPr="008063E1"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33A01C9E" w14:textId="77777777" w:rsidR="0076021D" w:rsidRPr="008063E1"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6213776F" w:rsidR="0076021D" w:rsidRPr="008063E1" w:rsidRDefault="00C73B33" w:rsidP="003609E0">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Kardiostymulator dwujamowy </w:t>
            </w:r>
            <w:r w:rsidR="0076021D" w:rsidRPr="008063E1">
              <w:rPr>
                <w:rFonts w:ascii="Garamond" w:hAnsi="Garamond"/>
                <w:i/>
                <w:iCs/>
                <w:sz w:val="20"/>
                <w:szCs w:val="20"/>
              </w:rPr>
              <w:t xml:space="preserve">zgodnie z opisem pakietu w załączniku nr 1 pakiet nr </w:t>
            </w:r>
            <w:r w:rsidRPr="008063E1">
              <w:rPr>
                <w:rFonts w:ascii="Garamond" w:hAnsi="Garamond"/>
                <w:i/>
                <w:iCs/>
                <w:sz w:val="20"/>
                <w:szCs w:val="20"/>
              </w:rPr>
              <w:t>7</w:t>
            </w:r>
            <w:r w:rsidR="0076021D"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r w:rsidR="0076021D" w:rsidRPr="008063E1"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8063E1"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8063E1"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8063E1" w:rsidRDefault="0076021D" w:rsidP="0076021D">
      <w:pPr>
        <w:autoSpaceDN/>
        <w:spacing w:line="276" w:lineRule="auto"/>
        <w:contextualSpacing/>
        <w:rPr>
          <w:rFonts w:ascii="Garamond" w:hAnsi="Garamond" w:cs="Garamond"/>
          <w:kern w:val="2"/>
          <w:sz w:val="20"/>
          <w:szCs w:val="20"/>
        </w:rPr>
      </w:pPr>
    </w:p>
    <w:p w14:paraId="2EE2FF0E"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555F81FE"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4C0AD92B" w14:textId="77777777" w:rsidR="0076021D" w:rsidRPr="008063E1" w:rsidRDefault="0076021D" w:rsidP="0076021D">
      <w:pPr>
        <w:autoSpaceDN/>
        <w:spacing w:line="276" w:lineRule="auto"/>
        <w:contextualSpacing/>
        <w:rPr>
          <w:rFonts w:ascii="Garamond" w:hAnsi="Garamond" w:cs="Garamond"/>
          <w:kern w:val="2"/>
          <w:sz w:val="20"/>
          <w:szCs w:val="20"/>
        </w:rPr>
      </w:pPr>
    </w:p>
    <w:p w14:paraId="573A360A"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6F37FB4A" w14:textId="17DBD1CC" w:rsidR="0076021D" w:rsidRPr="008063E1" w:rsidRDefault="0076021D" w:rsidP="0076021D">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4CB73C8C" w14:textId="77777777" w:rsidR="0076021D" w:rsidRPr="008063E1"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8063E1" w:rsidRDefault="0076021D" w:rsidP="0076021D">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6021D" w:rsidRPr="008063E1"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18EB8752"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73C751C8"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76021D" w:rsidRPr="008063E1"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77508115" w14:textId="77777777" w:rsidR="0076021D" w:rsidRPr="008063E1"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F1695E5" w:rsidR="0076021D" w:rsidRPr="008063E1" w:rsidRDefault="00C73B33" w:rsidP="003609E0">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Stacja robocza do analizy badań ultrasonograficznych </w:t>
            </w:r>
            <w:r w:rsidR="0076021D" w:rsidRPr="008063E1">
              <w:rPr>
                <w:rFonts w:ascii="Garamond" w:hAnsi="Garamond"/>
                <w:i/>
                <w:iCs/>
                <w:sz w:val="20"/>
                <w:szCs w:val="20"/>
              </w:rPr>
              <w:t xml:space="preserve">zgodnie z opisem pakietu w załączniku nr 1 pakiet nr </w:t>
            </w:r>
            <w:r w:rsidRPr="008063E1">
              <w:rPr>
                <w:rFonts w:ascii="Garamond" w:hAnsi="Garamond"/>
                <w:i/>
                <w:iCs/>
                <w:sz w:val="20"/>
                <w:szCs w:val="20"/>
              </w:rPr>
              <w:t>8</w:t>
            </w:r>
            <w:r w:rsidR="0076021D"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r w:rsidR="0076021D" w:rsidRPr="008063E1"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8063E1"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8063E1"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8063E1" w:rsidRDefault="0076021D" w:rsidP="0076021D">
      <w:pPr>
        <w:autoSpaceDN/>
        <w:spacing w:line="276" w:lineRule="auto"/>
        <w:contextualSpacing/>
        <w:rPr>
          <w:rFonts w:ascii="Garamond" w:hAnsi="Garamond" w:cs="Garamond"/>
          <w:kern w:val="2"/>
          <w:sz w:val="20"/>
          <w:szCs w:val="20"/>
        </w:rPr>
      </w:pPr>
    </w:p>
    <w:p w14:paraId="01592975"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5498100C"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68AC6C15" w14:textId="77777777" w:rsidR="0076021D" w:rsidRPr="008063E1" w:rsidRDefault="0076021D" w:rsidP="0076021D">
      <w:pPr>
        <w:autoSpaceDN/>
        <w:spacing w:line="276" w:lineRule="auto"/>
        <w:contextualSpacing/>
        <w:rPr>
          <w:rFonts w:ascii="Garamond" w:hAnsi="Garamond" w:cs="Garamond"/>
          <w:kern w:val="2"/>
          <w:sz w:val="20"/>
          <w:szCs w:val="20"/>
        </w:rPr>
      </w:pPr>
    </w:p>
    <w:p w14:paraId="39BB511F"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6223F6E3" w14:textId="1E44F939" w:rsidR="0076021D" w:rsidRPr="008063E1" w:rsidRDefault="0076021D" w:rsidP="0076021D">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416A57D7" w14:textId="77777777" w:rsidR="0076021D" w:rsidRPr="008063E1" w:rsidRDefault="0076021D" w:rsidP="009E28D7">
      <w:pPr>
        <w:pStyle w:val="Standard"/>
        <w:widowControl w:val="0"/>
        <w:spacing w:line="276" w:lineRule="auto"/>
        <w:jc w:val="both"/>
        <w:rPr>
          <w:rFonts w:ascii="Garamond" w:hAnsi="Garamond" w:cs="Georgia"/>
          <w:sz w:val="20"/>
          <w:szCs w:val="20"/>
        </w:rPr>
      </w:pP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xml:space="preserve">*** w przypadku różnej stawki VAT na oferowany asortyment, Wykonawca wpisuje wartość VAT-u należnego </w:t>
      </w:r>
    </w:p>
    <w:p w14:paraId="4ECA0078" w14:textId="152A487A"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lastRenderedPageBreak/>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063E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L.p</w:t>
            </w:r>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770D70A9"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lastRenderedPageBreak/>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05DB01C7" w14:textId="77777777" w:rsidR="002D3B17" w:rsidRPr="008063E1" w:rsidRDefault="002D3B17" w:rsidP="00E212EA">
      <w:pPr>
        <w:pStyle w:val="Textbody"/>
        <w:spacing w:after="0" w:line="276" w:lineRule="auto"/>
        <w:jc w:val="right"/>
        <w:rPr>
          <w:rFonts w:ascii="Garamond" w:hAnsi="Garamond" w:cs="Garamond"/>
          <w:sz w:val="20"/>
          <w:szCs w:val="20"/>
        </w:rPr>
      </w:pPr>
    </w:p>
    <w:p w14:paraId="4F312694"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E212E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E212E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E212E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5D62B74"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0726285F" w14:textId="77777777" w:rsidR="002C5994" w:rsidRPr="008063E1" w:rsidRDefault="002C5994" w:rsidP="00E212EA">
      <w:pPr>
        <w:pStyle w:val="Standard"/>
        <w:spacing w:line="276" w:lineRule="auto"/>
        <w:rPr>
          <w:rFonts w:ascii="Garamond" w:hAnsi="Garamond" w:cs="Garamond"/>
          <w:sz w:val="20"/>
          <w:szCs w:val="20"/>
        </w:rPr>
      </w:pPr>
    </w:p>
    <w:p w14:paraId="12B10512" w14:textId="77777777" w:rsidR="002C5994" w:rsidRPr="008063E1" w:rsidRDefault="002C599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76CFF60C"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3571F57F"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 xml:space="preserve">Zamówienie jest współfinansowane z dotacji celowej MON </w:t>
      </w:r>
      <w:r w:rsidRPr="008063E1">
        <w:rPr>
          <w:rFonts w:ascii="Garamond" w:eastAsia="SimSun" w:hAnsi="Garamond" w:cs="Liberation Sans"/>
          <w:b/>
          <w:bCs/>
          <w:kern w:val="0"/>
          <w:sz w:val="20"/>
          <w:szCs w:val="20"/>
          <w:lang w:eastAsia="pl-PL"/>
        </w:rPr>
        <w:t>(nie dotyczy materiałów eksploatacyjnych</w:t>
      </w:r>
      <w:r w:rsidR="0076021D" w:rsidRPr="008063E1">
        <w:rPr>
          <w:rFonts w:ascii="Garamond" w:eastAsia="SimSun" w:hAnsi="Garamond" w:cs="Liberation Sans"/>
          <w:b/>
          <w:bCs/>
          <w:kern w:val="0"/>
          <w:sz w:val="20"/>
          <w:szCs w:val="20"/>
          <w:lang w:eastAsia="pl-PL"/>
        </w:rPr>
        <w:t xml:space="preserve"> w pakiecie nr 6</w:t>
      </w:r>
      <w:r w:rsidRPr="008063E1">
        <w:rPr>
          <w:rFonts w:ascii="Garamond" w:eastAsia="SimSun" w:hAnsi="Garamond" w:cs="Liberation Sans"/>
          <w:b/>
          <w:bC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7C26F50A" w14:textId="4D2E4D21" w:rsidR="0076021D" w:rsidRPr="008063E1" w:rsidRDefault="0076021D" w:rsidP="0076021D">
      <w:pPr>
        <w:numPr>
          <w:ilvl w:val="0"/>
          <w:numId w:val="118"/>
        </w:numPr>
        <w:spacing w:line="276" w:lineRule="auto"/>
        <w:jc w:val="both"/>
        <w:rPr>
          <w:rFonts w:ascii="Garamond" w:hAnsi="Garamond"/>
          <w:b/>
          <w:bCs/>
          <w:sz w:val="20"/>
          <w:szCs w:val="20"/>
        </w:rPr>
      </w:pPr>
      <w:r w:rsidRPr="008063E1">
        <w:rPr>
          <w:rFonts w:ascii="Garamond" w:eastAsia="Garamond" w:hAnsi="Garamond" w:cs="Garamond"/>
          <w:color w:val="C00000"/>
          <w:sz w:val="20"/>
          <w:szCs w:val="20"/>
        </w:rPr>
        <w:t xml:space="preserve">Zamówienie będzie realizowane do 10 tygodni od dnia podpisania umowy </w:t>
      </w:r>
      <w:r w:rsidRPr="008063E1">
        <w:rPr>
          <w:rFonts w:ascii="Garamond" w:eastAsia="Calibri" w:hAnsi="Garamond"/>
          <w:b/>
          <w:bCs/>
          <w:color w:val="C00000"/>
          <w:sz w:val="20"/>
          <w:szCs w:val="20"/>
        </w:rPr>
        <w:t xml:space="preserve">zastrzeżeniem, że w zakresie dostawy materiałów w pakietu nr 6 zamówienie realizowane będzie przez okres odpowiednio 24 miesięcy od dnia podpisania umowy - </w:t>
      </w:r>
      <w:r w:rsidRPr="008063E1">
        <w:rPr>
          <w:rFonts w:ascii="Garamond" w:hAnsi="Garamond" w:cs="Garamond"/>
          <w:color w:val="C00000"/>
          <w:sz w:val="20"/>
          <w:szCs w:val="20"/>
        </w:rPr>
        <w:t xml:space="preserve">realizowane </w:t>
      </w:r>
      <w:r w:rsidRPr="008063E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Pr="008063E1">
        <w:rPr>
          <w:rFonts w:ascii="Garamond" w:hAnsi="Garamond" w:cs="Aharoni"/>
          <w:b/>
          <w:bCs/>
          <w:color w:val="C00000"/>
          <w:sz w:val="20"/>
          <w:szCs w:val="20"/>
        </w:rPr>
        <w:t xml:space="preserve">w terminie 10 dni </w:t>
      </w:r>
      <w:r w:rsidRPr="008063E1">
        <w:rPr>
          <w:rFonts w:ascii="Garamond" w:hAnsi="Garamond" w:cs="Aharoni"/>
          <w:color w:val="C00000"/>
          <w:sz w:val="20"/>
          <w:szCs w:val="20"/>
        </w:rPr>
        <w:t xml:space="preserve">od dnia złożenia zamówienia. </w:t>
      </w:r>
      <w:r w:rsidRPr="008063E1">
        <w:rPr>
          <w:rFonts w:ascii="Garamond" w:hAnsi="Garamond"/>
          <w:color w:val="C00000"/>
          <w:kern w:val="2"/>
          <w:sz w:val="20"/>
          <w:szCs w:val="20"/>
        </w:rPr>
        <w:t>W zakresie materiałów eksploatacyjnych, i</w:t>
      </w:r>
      <w:r w:rsidRPr="008063E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Pr="008063E1">
        <w:rPr>
          <w:rFonts w:ascii="Garamond" w:hAnsi="Garamond"/>
          <w:color w:val="C00000"/>
          <w:kern w:val="2"/>
          <w:sz w:val="20"/>
          <w:szCs w:val="20"/>
        </w:rPr>
        <w:t xml:space="preserve"> </w:t>
      </w:r>
      <w:r w:rsidRPr="008063E1">
        <w:rPr>
          <w:rFonts w:ascii="Garamond" w:hAnsi="Garamond" w:cs="Garamond"/>
          <w:color w:val="C00000"/>
          <w:sz w:val="20"/>
          <w:szCs w:val="20"/>
        </w:rPr>
        <w:t>Niewykorzystanie materiałów eksploatacycnych przez Kupującego do 50% łącznej wartości nie wymaga podania przyczyn i nie stanowi podstawy jego odpowiedzialności z tytułu niewykonania lub nienależytego wykonania umowy.</w:t>
      </w:r>
    </w:p>
    <w:p w14:paraId="3DDF91A3" w14:textId="6FD09E16" w:rsidR="00F60A00" w:rsidRPr="008063E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zapewni szkolenie personelu Kupującego zgodnie z zapisami opisu przedmiotu zamówienia </w:t>
      </w:r>
      <w:r w:rsidRPr="008063E1">
        <w:rPr>
          <w:rFonts w:ascii="Garamond" w:hAnsi="Garamond" w:cs="Garamond"/>
          <w:b/>
          <w:kern w:val="2"/>
          <w:sz w:val="20"/>
          <w:szCs w:val="20"/>
        </w:rPr>
        <w:t>(stanowiący załącznik i integralną część umowy)</w:t>
      </w:r>
      <w:r w:rsidRPr="008063E1">
        <w:rPr>
          <w:rFonts w:ascii="Garamond" w:hAnsi="Garamond" w:cs="Garamond"/>
          <w:kern w:val="2"/>
          <w:sz w:val="20"/>
          <w:szCs w:val="20"/>
        </w:rPr>
        <w:t xml:space="preserve"> w tym zakresie</w:t>
      </w:r>
      <w:r w:rsidR="00F60A00" w:rsidRPr="008063E1">
        <w:rPr>
          <w:rFonts w:ascii="Garamond" w:hAnsi="Garamond" w:cs="Garamond"/>
          <w:kern w:val="2"/>
          <w:sz w:val="20"/>
          <w:szCs w:val="20"/>
        </w:rPr>
        <w:t xml:space="preserve">, przy czym </w:t>
      </w:r>
      <w:r w:rsidR="00F60A00" w:rsidRPr="008063E1">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00628ABB" w:rsidR="005D18CE" w:rsidRPr="008063E1" w:rsidRDefault="005D18CE" w:rsidP="00E212EA">
      <w:pPr>
        <w:tabs>
          <w:tab w:val="left" w:pos="426"/>
        </w:tabs>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2</w:t>
      </w:r>
      <w:r w:rsidRPr="005B4B9E">
        <w:rPr>
          <w:rFonts w:ascii="Garamond" w:hAnsi="Garamond" w:cs="Garamond"/>
          <w:color w:val="C00000"/>
          <w:kern w:val="2"/>
          <w:sz w:val="20"/>
          <w:szCs w:val="20"/>
        </w:rPr>
        <w:t>.</w:t>
      </w:r>
      <w:r w:rsidRPr="005B4B9E">
        <w:rPr>
          <w:rFonts w:ascii="Garamond" w:hAnsi="Garamond" w:cs="Garamond"/>
          <w:color w:val="C00000"/>
          <w:kern w:val="2"/>
          <w:sz w:val="20"/>
          <w:szCs w:val="20"/>
        </w:rPr>
        <w:tab/>
      </w:r>
      <w:r w:rsidRPr="005B4B9E">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5B4B9E">
        <w:rPr>
          <w:rFonts w:ascii="Garamond" w:eastAsia="SimSun" w:hAnsi="Garamond"/>
          <w:color w:val="C00000"/>
          <w:kern w:val="2"/>
          <w:sz w:val="20"/>
          <w:szCs w:val="20"/>
        </w:rPr>
        <w:t>ę oraz</w:t>
      </w:r>
      <w:r w:rsidRPr="005B4B9E">
        <w:rPr>
          <w:rFonts w:ascii="Garamond" w:eastAsia="SimSun" w:hAnsi="Garamond"/>
          <w:color w:val="C00000"/>
          <w:kern w:val="2"/>
          <w:sz w:val="20"/>
          <w:szCs w:val="20"/>
        </w:rPr>
        <w:t xml:space="preserve"> kalibracj</w:t>
      </w:r>
      <w:r w:rsidR="004C77D5" w:rsidRPr="005B4B9E">
        <w:rPr>
          <w:rFonts w:ascii="Garamond" w:eastAsia="SimSun" w:hAnsi="Garamond"/>
          <w:color w:val="C00000"/>
          <w:kern w:val="2"/>
          <w:sz w:val="20"/>
          <w:szCs w:val="20"/>
        </w:rPr>
        <w:t>ę</w:t>
      </w:r>
      <w:r w:rsidRPr="005B4B9E">
        <w:rPr>
          <w:rFonts w:ascii="Garamond" w:eastAsia="SimSun" w:hAnsi="Garamond"/>
          <w:color w:val="C00000"/>
          <w:kern w:val="2"/>
          <w:sz w:val="20"/>
          <w:szCs w:val="20"/>
        </w:rPr>
        <w:t xml:space="preserve"> urządze</w:t>
      </w:r>
      <w:r w:rsidR="004C77D5" w:rsidRPr="005B4B9E">
        <w:rPr>
          <w:rFonts w:ascii="Garamond" w:eastAsia="SimSun" w:hAnsi="Garamond"/>
          <w:color w:val="C00000"/>
          <w:kern w:val="2"/>
          <w:sz w:val="20"/>
          <w:szCs w:val="20"/>
        </w:rPr>
        <w:t>nia</w:t>
      </w:r>
      <w:r w:rsidRPr="005B4B9E">
        <w:rPr>
          <w:rFonts w:ascii="Garamond" w:eastAsia="SimSun" w:hAnsi="Garamond"/>
          <w:color w:val="C00000"/>
          <w:kern w:val="2"/>
          <w:sz w:val="20"/>
          <w:szCs w:val="20"/>
        </w:rPr>
        <w:t xml:space="preserve"> po zakończeniu gwarancji podstawowej na każde żądanie Kupującego</w:t>
      </w:r>
      <w:r w:rsidR="005B4B9E" w:rsidRPr="005B4B9E">
        <w:rPr>
          <w:rFonts w:ascii="Garamond" w:eastAsia="SimSun" w:hAnsi="Garamond"/>
          <w:color w:val="C00000"/>
          <w:kern w:val="2"/>
          <w:sz w:val="20"/>
          <w:szCs w:val="20"/>
        </w:rPr>
        <w:t xml:space="preserve"> (z wyłączeniem pakietu nr 1)</w:t>
      </w:r>
      <w:r w:rsidRPr="005B4B9E">
        <w:rPr>
          <w:rFonts w:ascii="Garamond" w:eastAsia="SimSun" w:hAnsi="Garamond"/>
          <w:color w:val="C00000"/>
          <w:kern w:val="2"/>
          <w:sz w:val="20"/>
          <w:szCs w:val="20"/>
        </w:rPr>
        <w:t>.</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41B67421"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4) </w:t>
      </w:r>
      <w:r w:rsidRPr="005B4B9E">
        <w:rPr>
          <w:rFonts w:ascii="Garamond" w:hAnsi="Garamond"/>
          <w:bCs/>
          <w:color w:val="C00000"/>
          <w:kern w:val="2"/>
          <w:sz w:val="20"/>
          <w:szCs w:val="20"/>
        </w:rPr>
        <w:t xml:space="preserve">wymiany podzespołu na nowy po </w:t>
      </w:r>
      <w:r w:rsidR="005B4B9E" w:rsidRPr="005B4B9E">
        <w:rPr>
          <w:rFonts w:ascii="Garamond" w:hAnsi="Garamond"/>
          <w:bCs/>
          <w:color w:val="C00000"/>
          <w:kern w:val="2"/>
          <w:sz w:val="20"/>
          <w:szCs w:val="20"/>
        </w:rPr>
        <w:t>3</w:t>
      </w:r>
      <w:r w:rsidRPr="005B4B9E">
        <w:rPr>
          <w:rFonts w:ascii="Garamond" w:hAnsi="Garamond"/>
          <w:bCs/>
          <w:color w:val="C00000"/>
          <w:kern w:val="2"/>
          <w:sz w:val="20"/>
          <w:szCs w:val="20"/>
        </w:rPr>
        <w:t xml:space="preserve"> naprawach gwarancyjnych w przypadku dalszego wadliwego działania przedmiotu umowy – jeśli podzespół, który uległ awarii był wcześniej naprawiany a nie wymieniany</w:t>
      </w:r>
      <w:r w:rsidR="00BC74F6" w:rsidRPr="005B4B9E">
        <w:rPr>
          <w:rFonts w:ascii="Garamond" w:hAnsi="Garamond"/>
          <w:bCs/>
          <w:color w:val="C00000"/>
          <w:kern w:val="2"/>
          <w:sz w:val="20"/>
          <w:szCs w:val="20"/>
        </w:rPr>
        <w:t>;</w:t>
      </w:r>
    </w:p>
    <w:p w14:paraId="392E0630" w14:textId="725E99EE" w:rsidR="00873FCE" w:rsidRPr="001279E5" w:rsidRDefault="00BC74F6" w:rsidP="001279E5">
      <w:pPr>
        <w:tabs>
          <w:tab w:val="left" w:pos="426"/>
        </w:tabs>
        <w:autoSpaceDN/>
        <w:spacing w:line="276" w:lineRule="auto"/>
        <w:contextualSpacing/>
        <w:jc w:val="both"/>
        <w:rPr>
          <w:rFonts w:ascii="Garamond" w:hAnsi="Garamond"/>
          <w:color w:val="C00000"/>
          <w:sz w:val="20"/>
          <w:szCs w:val="20"/>
        </w:rPr>
      </w:pPr>
      <w:r w:rsidRPr="001279E5">
        <w:rPr>
          <w:rFonts w:ascii="Garamond" w:hAnsi="Garamond"/>
          <w:bCs/>
          <w:color w:val="C00000"/>
          <w:kern w:val="2"/>
          <w:sz w:val="20"/>
          <w:szCs w:val="20"/>
        </w:rPr>
        <w:t xml:space="preserve">5) </w:t>
      </w:r>
      <w:r w:rsidR="00F60A00" w:rsidRPr="001279E5">
        <w:rPr>
          <w:rFonts w:ascii="Garamond" w:hAnsi="Garamond"/>
          <w:color w:val="C00000"/>
          <w:sz w:val="20"/>
          <w:szCs w:val="20"/>
        </w:rPr>
        <w:t>ponoszenia wszelkich kosztów związanych z utrzymaniem gwarancji i świadczeniem usług gwarancyjnych</w:t>
      </w:r>
      <w:r w:rsidR="001279E5" w:rsidRPr="001279E5">
        <w:rPr>
          <w:rFonts w:ascii="Garamond" w:hAnsi="Garamond"/>
          <w:color w:val="C00000"/>
          <w:sz w:val="20"/>
          <w:szCs w:val="20"/>
        </w:rPr>
        <w:t>, z zastrzeżeniem, że</w:t>
      </w:r>
      <w:r w:rsidR="00873FCE" w:rsidRPr="001279E5">
        <w:rPr>
          <w:rFonts w:ascii="Garamond" w:hAnsi="Garamond"/>
          <w:color w:val="C00000"/>
          <w:sz w:val="20"/>
          <w:szCs w:val="20"/>
        </w:rPr>
        <w:t xml:space="preserve"> </w:t>
      </w:r>
      <w:r w:rsidR="00873FCE" w:rsidRPr="001279E5">
        <w:rPr>
          <w:rFonts w:asciiTheme="minorHAnsi" w:hAnsiTheme="minorHAnsi" w:cstheme="minorHAnsi"/>
          <w:i/>
          <w:iCs/>
          <w:color w:val="C00000"/>
          <w:sz w:val="18"/>
          <w:szCs w:val="18"/>
        </w:rPr>
        <w:t>Wykonawca nie ponosi kosztów napraw, jeżeli te nie podlegają gwarancji.</w:t>
      </w:r>
      <w:r w:rsidR="001279E5">
        <w:rPr>
          <w:rFonts w:asciiTheme="minorHAnsi" w:hAnsiTheme="minorHAnsi" w:cstheme="minorHAnsi"/>
          <w:i/>
          <w:iCs/>
          <w:color w:val="C00000"/>
          <w:sz w:val="18"/>
          <w:szCs w:val="18"/>
        </w:rPr>
        <w:t xml:space="preserve"> </w:t>
      </w:r>
      <w:r w:rsidR="00873FCE" w:rsidRPr="001279E5">
        <w:rPr>
          <w:rFonts w:asciiTheme="minorHAnsi" w:hAnsiTheme="minorHAnsi" w:cstheme="minorHAnsi"/>
          <w:i/>
          <w:iCs/>
          <w:color w:val="C00000"/>
          <w:sz w:val="18"/>
          <w:szCs w:val="18"/>
        </w:rPr>
        <w:t xml:space="preserve">Gwarancją nie są objęte w szczególności: </w:t>
      </w:r>
    </w:p>
    <w:p w14:paraId="35B036CE" w14:textId="77777777" w:rsidR="00873FCE" w:rsidRPr="00873FCE" w:rsidRDefault="00873FCE" w:rsidP="00873FCE">
      <w:pPr>
        <w:pStyle w:val="Akapitzlist"/>
        <w:ind w:left="0"/>
        <w:rPr>
          <w:rFonts w:asciiTheme="minorHAnsi" w:hAnsiTheme="minorHAnsi" w:cstheme="minorHAnsi"/>
          <w:i/>
          <w:iCs/>
          <w:color w:val="C00000"/>
          <w:sz w:val="18"/>
          <w:szCs w:val="18"/>
        </w:rPr>
      </w:pPr>
      <w:r w:rsidRPr="00873FCE">
        <w:rPr>
          <w:rFonts w:asciiTheme="minorHAnsi" w:hAnsiTheme="minorHAnsi" w:cstheme="minorHAnsi"/>
          <w:i/>
          <w:iCs/>
          <w:color w:val="C00000"/>
          <w:sz w:val="18"/>
          <w:szCs w:val="18"/>
        </w:rPr>
        <w:lastRenderedPageBreak/>
        <w:t xml:space="preserve">1) wady i usterki urządzenia wynikłe na skutek: </w:t>
      </w:r>
    </w:p>
    <w:p w14:paraId="44334EBC" w14:textId="77777777" w:rsidR="00873FCE" w:rsidRPr="00873FCE" w:rsidRDefault="00873FCE" w:rsidP="00873FCE">
      <w:pPr>
        <w:pStyle w:val="Akapitzlist"/>
        <w:ind w:left="0"/>
        <w:rPr>
          <w:rFonts w:asciiTheme="minorHAnsi" w:hAnsiTheme="minorHAnsi" w:cstheme="minorHAnsi"/>
          <w:i/>
          <w:iCs/>
          <w:color w:val="C00000"/>
          <w:sz w:val="18"/>
          <w:szCs w:val="18"/>
        </w:rPr>
      </w:pPr>
      <w:r w:rsidRPr="00873FCE">
        <w:rPr>
          <w:rFonts w:asciiTheme="minorHAnsi" w:hAnsiTheme="minorHAnsi" w:cstheme="minorHAnsi"/>
          <w:i/>
          <w:iCs/>
          <w:color w:val="C00000"/>
          <w:sz w:val="18"/>
          <w:szCs w:val="18"/>
        </w:rPr>
        <w:t xml:space="preserve">a) eksploatacji (używania) urządzenia przez Kupującego niezgodnej z jego przeznaczeniem, niestosowania się Kupującego do instrukcji obsługi urządzenia, mechanicznego uszkodzenia powstałego z przyczyn leżących po stronie Kupującego lub podmiotów trzecich, za które Sprzedawca nie ponosi odpowiedzialności, i wywołane nimi wady i usterki (uszkodzenia), </w:t>
      </w:r>
    </w:p>
    <w:p w14:paraId="7F604A39" w14:textId="77777777" w:rsidR="00873FCE" w:rsidRPr="00873FCE" w:rsidRDefault="00873FCE" w:rsidP="00873FCE">
      <w:pPr>
        <w:pStyle w:val="Akapitzlist"/>
        <w:ind w:left="0"/>
        <w:rPr>
          <w:rFonts w:asciiTheme="minorHAnsi" w:hAnsiTheme="minorHAnsi" w:cstheme="minorHAnsi"/>
          <w:i/>
          <w:iCs/>
          <w:color w:val="C00000"/>
          <w:sz w:val="18"/>
          <w:szCs w:val="18"/>
        </w:rPr>
      </w:pPr>
      <w:r w:rsidRPr="00873FCE">
        <w:rPr>
          <w:rFonts w:asciiTheme="minorHAnsi" w:hAnsiTheme="minorHAnsi" w:cstheme="minorHAnsi"/>
          <w:i/>
          <w:iCs/>
          <w:color w:val="C00000"/>
          <w:sz w:val="18"/>
          <w:szCs w:val="18"/>
        </w:rPr>
        <w:t xml:space="preserve">b) samowolnych napraw, przeróbek lub zmian konstrukcyjnych (dokonywanych przez Kupującego lub inne nieuprawnione osoby), </w:t>
      </w:r>
    </w:p>
    <w:p w14:paraId="2C0C7B4C" w14:textId="77777777" w:rsidR="00873FCE" w:rsidRPr="00873FCE" w:rsidRDefault="00873FCE" w:rsidP="00873FCE">
      <w:pPr>
        <w:pStyle w:val="Akapitzlist"/>
        <w:ind w:left="0"/>
        <w:rPr>
          <w:rFonts w:asciiTheme="minorHAnsi" w:hAnsiTheme="minorHAnsi" w:cstheme="minorHAnsi"/>
          <w:i/>
          <w:iCs/>
          <w:color w:val="C00000"/>
          <w:sz w:val="18"/>
          <w:szCs w:val="18"/>
        </w:rPr>
      </w:pPr>
      <w:r w:rsidRPr="00873FCE">
        <w:rPr>
          <w:rFonts w:asciiTheme="minorHAnsi" w:hAnsiTheme="minorHAnsi" w:cstheme="minorHAnsi"/>
          <w:i/>
          <w:iCs/>
          <w:color w:val="C00000"/>
          <w:sz w:val="18"/>
          <w:szCs w:val="18"/>
        </w:rPr>
        <w:t xml:space="preserve">2) wady / usterki (uszkodzenia) spowodowane zdarzeniami zewnętrznymi, w tym losowymi, min. tzw. siłą wyższą (pożar, powódź, zalanie itp.), </w:t>
      </w:r>
    </w:p>
    <w:p w14:paraId="75E2DF8F" w14:textId="7223E19F" w:rsidR="00873FCE" w:rsidRPr="00873FCE" w:rsidRDefault="00873FCE" w:rsidP="00873FCE">
      <w:pPr>
        <w:pStyle w:val="Akapitzlist"/>
        <w:ind w:left="0"/>
        <w:rPr>
          <w:rFonts w:cstheme="minorHAnsi"/>
          <w:i/>
          <w:iCs/>
          <w:color w:val="C00000"/>
          <w:sz w:val="18"/>
          <w:szCs w:val="18"/>
        </w:rPr>
      </w:pPr>
      <w:r w:rsidRPr="00873FCE">
        <w:rPr>
          <w:rFonts w:asciiTheme="minorHAnsi" w:hAnsiTheme="minorHAnsi" w:cstheme="minorHAnsi"/>
          <w:i/>
          <w:iCs/>
          <w:color w:val="C00000"/>
          <w:sz w:val="18"/>
          <w:szCs w:val="18"/>
        </w:rPr>
        <w:t>3) materiały eksploatacyjne.</w:t>
      </w: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0F1C9C58" w:rsidR="00010C76" w:rsidRPr="004C2941" w:rsidRDefault="00C75223" w:rsidP="00E212EA">
      <w:pPr>
        <w:tabs>
          <w:tab w:val="left" w:pos="426"/>
        </w:tabs>
        <w:autoSpaceDN/>
        <w:spacing w:line="276" w:lineRule="auto"/>
        <w:contextualSpacing/>
        <w:jc w:val="both"/>
        <w:rPr>
          <w:rFonts w:ascii="Garamond" w:hAnsi="Garamond"/>
          <w:bCs/>
          <w:color w:val="C00000"/>
          <w:kern w:val="2"/>
          <w:sz w:val="20"/>
          <w:szCs w:val="20"/>
        </w:rPr>
      </w:pPr>
      <w:r w:rsidRPr="004C2941">
        <w:rPr>
          <w:rFonts w:ascii="Garamond" w:hAnsi="Garamond"/>
          <w:bCs/>
          <w:color w:val="C00000"/>
          <w:kern w:val="2"/>
          <w:sz w:val="20"/>
          <w:szCs w:val="20"/>
        </w:rPr>
        <w:t>5</w:t>
      </w:r>
      <w:r w:rsidR="00010C76" w:rsidRPr="004C2941">
        <w:rPr>
          <w:rFonts w:ascii="Garamond" w:hAnsi="Garamond"/>
          <w:bCs/>
          <w:color w:val="C00000"/>
          <w:kern w:val="2"/>
          <w:sz w:val="20"/>
          <w:szCs w:val="20"/>
        </w:rPr>
        <w:t xml:space="preserve">. </w:t>
      </w:r>
      <w:r w:rsidR="004C2941" w:rsidRPr="004C2941">
        <w:rPr>
          <w:rFonts w:ascii="Garamond" w:hAnsi="Garamond"/>
          <w:color w:val="C00000"/>
          <w:sz w:val="20"/>
          <w:szCs w:val="20"/>
        </w:rPr>
        <w:t>Każda naprawa gwarancyjna powodująca brak możliwości użytkowania aparatu zgodnie z przeznaczeniem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7A355E46" w14:textId="77777777" w:rsidR="00883CA8" w:rsidRPr="00883CA8" w:rsidRDefault="005D18CE" w:rsidP="00883CA8">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12713D7E" w14:textId="77777777" w:rsidR="00883CA8" w:rsidRDefault="00883CA8" w:rsidP="00883CA8">
      <w:pPr>
        <w:tabs>
          <w:tab w:val="left" w:pos="426"/>
        </w:tabs>
        <w:autoSpaceDN/>
        <w:spacing w:line="276" w:lineRule="auto"/>
        <w:contextualSpacing/>
        <w:jc w:val="center"/>
        <w:rPr>
          <w:rFonts w:ascii="Garamond" w:hAnsi="Garamond" w:cs="Garamond"/>
          <w:b/>
          <w:kern w:val="2"/>
          <w:sz w:val="20"/>
          <w:szCs w:val="20"/>
        </w:rPr>
      </w:pPr>
    </w:p>
    <w:p w14:paraId="3E8B2451" w14:textId="77777777" w:rsidR="00883CA8" w:rsidRDefault="00883CA8" w:rsidP="00883CA8">
      <w:pPr>
        <w:tabs>
          <w:tab w:val="left" w:pos="426"/>
        </w:tabs>
        <w:autoSpaceDN/>
        <w:spacing w:line="276" w:lineRule="auto"/>
        <w:contextualSpacing/>
        <w:jc w:val="center"/>
        <w:rPr>
          <w:rFonts w:ascii="Garamond" w:hAnsi="Garamond" w:cs="Garamond"/>
          <w:b/>
          <w:kern w:val="2"/>
          <w:sz w:val="20"/>
          <w:szCs w:val="20"/>
        </w:rPr>
      </w:pPr>
    </w:p>
    <w:p w14:paraId="65A8EAEF" w14:textId="1D50C465" w:rsidR="00883CA8" w:rsidRPr="00883CA8" w:rsidRDefault="00883CA8" w:rsidP="00883CA8">
      <w:pPr>
        <w:tabs>
          <w:tab w:val="left" w:pos="426"/>
        </w:tabs>
        <w:autoSpaceDN/>
        <w:spacing w:line="276" w:lineRule="auto"/>
        <w:contextualSpacing/>
        <w:jc w:val="center"/>
        <w:rPr>
          <w:rFonts w:ascii="Garamond" w:hAnsi="Garamond"/>
          <w:color w:val="C00000"/>
          <w:kern w:val="2"/>
          <w:sz w:val="20"/>
          <w:szCs w:val="20"/>
        </w:rPr>
      </w:pPr>
      <w:r w:rsidRPr="00883CA8">
        <w:rPr>
          <w:rFonts w:ascii="Garamond" w:hAnsi="Garamond" w:cs="Garamond"/>
          <w:b/>
          <w:color w:val="C00000"/>
          <w:kern w:val="2"/>
          <w:sz w:val="20"/>
          <w:szCs w:val="20"/>
        </w:rPr>
        <w:t>§ 10A</w:t>
      </w:r>
    </w:p>
    <w:p w14:paraId="3581EF44" w14:textId="74900193"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Niezależnie od postanowień w </w:t>
      </w:r>
      <w:r w:rsidRPr="00FA7B08">
        <w:rPr>
          <w:rFonts w:ascii="Garamond" w:hAnsi="Garamond" w:cs="Garamond"/>
          <w:b/>
          <w:color w:val="C00000"/>
          <w:sz w:val="20"/>
          <w:szCs w:val="20"/>
        </w:rPr>
        <w:t xml:space="preserve">§ 10, </w:t>
      </w:r>
      <w:r>
        <w:rPr>
          <w:rFonts w:ascii="Garamond" w:hAnsi="Garamond" w:cs="Garamond"/>
          <w:b/>
          <w:color w:val="C00000"/>
          <w:sz w:val="20"/>
          <w:szCs w:val="20"/>
        </w:rPr>
        <w:t xml:space="preserve">w zakresie sukcesywnej dostawy materiałów eksploatacyjnych w pakiecie nr 6, </w:t>
      </w:r>
      <w:r w:rsidRPr="00FA7B08">
        <w:rPr>
          <w:rFonts w:ascii="Garamond" w:hAnsi="Garamond" w:cs="Arial"/>
          <w:color w:val="C00000"/>
          <w:sz w:val="20"/>
          <w:szCs w:val="20"/>
        </w:rPr>
        <w:t>Strony zobowiązują się, iż każdorazowo bezwzględnie wyłącznie na warunkach określonych przepisami prawa</w:t>
      </w:r>
      <w:r w:rsidRPr="00FA7B08">
        <w:rPr>
          <w:rFonts w:ascii="Garamond" w:hAnsi="Garamond" w:cs="Calibri"/>
          <w:color w:val="C00000"/>
          <w:sz w:val="20"/>
          <w:szCs w:val="20"/>
        </w:rPr>
        <w:t xml:space="preserve"> </w:t>
      </w:r>
      <w:r w:rsidRPr="00FA7B08">
        <w:rPr>
          <w:rFonts w:ascii="Garamond" w:hAnsi="Garamond" w:cs="Arial"/>
          <w:color w:val="C00000"/>
          <w:sz w:val="20"/>
          <w:szCs w:val="20"/>
        </w:rPr>
        <w:t>dokonają (w formie pisemnego aneksu) zmiany wynagrodzenia należnego Sprzedawcy na mocy Umowy, w</w:t>
      </w:r>
      <w:r w:rsidRPr="00FA7B08">
        <w:rPr>
          <w:rFonts w:ascii="Garamond" w:hAnsi="Garamond" w:cs="Calibri"/>
          <w:color w:val="C00000"/>
          <w:sz w:val="20"/>
          <w:szCs w:val="20"/>
        </w:rPr>
        <w:t xml:space="preserve"> </w:t>
      </w:r>
      <w:r w:rsidRPr="00FA7B08">
        <w:rPr>
          <w:rFonts w:ascii="Garamond" w:hAnsi="Garamond" w:cs="Arial"/>
          <w:color w:val="C00000"/>
          <w:sz w:val="20"/>
          <w:szCs w:val="20"/>
        </w:rPr>
        <w:t>przypadku wystąpienia jednej ze zmian przepisów wskazanych w art. 436 pkt. 4 lit. b) ustawy z dnia 11 września 2019</w:t>
      </w:r>
      <w:r w:rsidRPr="00FA7B08">
        <w:rPr>
          <w:rFonts w:ascii="Garamond" w:hAnsi="Garamond" w:cs="Calibri"/>
          <w:color w:val="C00000"/>
          <w:sz w:val="20"/>
          <w:szCs w:val="20"/>
        </w:rPr>
        <w:t xml:space="preserve"> </w:t>
      </w:r>
      <w:r w:rsidRPr="00FA7B08">
        <w:rPr>
          <w:rFonts w:ascii="Garamond" w:hAnsi="Garamond" w:cs="Arial"/>
          <w:color w:val="C00000"/>
          <w:sz w:val="20"/>
          <w:szCs w:val="20"/>
        </w:rPr>
        <w:t>r. Prawo zamówień publicznych, tj. zmiany:</w:t>
      </w:r>
    </w:p>
    <w:p w14:paraId="54C4CFC1"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a. stawki podatku od towarów i usług oraz podatku akcyzowego,</w:t>
      </w:r>
    </w:p>
    <w:p w14:paraId="1D6306F7"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b. wysokości minimalnego wynagrodzenia za pracę albo wysokości minimalnej stawki godzinowej, ustalonych</w:t>
      </w:r>
      <w:r w:rsidRPr="00FA7B08">
        <w:rPr>
          <w:rFonts w:ascii="Garamond" w:hAnsi="Garamond" w:cs="Calibri"/>
          <w:color w:val="C00000"/>
          <w:sz w:val="20"/>
          <w:szCs w:val="20"/>
        </w:rPr>
        <w:br/>
      </w:r>
      <w:r w:rsidRPr="00FA7B08">
        <w:rPr>
          <w:rFonts w:ascii="Garamond" w:hAnsi="Garamond" w:cs="Arial"/>
          <w:color w:val="C00000"/>
          <w:sz w:val="20"/>
          <w:szCs w:val="20"/>
        </w:rPr>
        <w:t>na podstawie ustawy z dnia 10 października 2002 r. o minimalnym wynagrodzeniu za pracę,</w:t>
      </w:r>
    </w:p>
    <w:p w14:paraId="7B0F0220"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c. zasad podlegania ubezpieczeniom społecznym lub ubezpieczeniu zdrowotnemu lub wysokości stawki</w:t>
      </w:r>
      <w:r w:rsidRPr="00FA7B08">
        <w:rPr>
          <w:rFonts w:ascii="Garamond" w:hAnsi="Garamond" w:cs="Calibri"/>
          <w:color w:val="C00000"/>
          <w:sz w:val="20"/>
          <w:szCs w:val="20"/>
        </w:rPr>
        <w:br/>
      </w:r>
      <w:r w:rsidRPr="00FA7B08">
        <w:rPr>
          <w:rFonts w:ascii="Garamond" w:hAnsi="Garamond" w:cs="Arial"/>
          <w:color w:val="C00000"/>
          <w:sz w:val="20"/>
          <w:szCs w:val="20"/>
        </w:rPr>
        <w:t>składki na ubezpieczenia społeczne lub ubezpieczenie zdrowotne,</w:t>
      </w:r>
    </w:p>
    <w:p w14:paraId="09D18202"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d. zasad gromadzenia i wysokości wpłat do pracowniczych planów kapitałowych, o których mowa w ustawie z</w:t>
      </w:r>
      <w:r w:rsidRPr="00FA7B08">
        <w:rPr>
          <w:rFonts w:ascii="Garamond" w:hAnsi="Garamond" w:cs="Calibri"/>
          <w:color w:val="C00000"/>
          <w:sz w:val="20"/>
          <w:szCs w:val="20"/>
        </w:rPr>
        <w:br/>
      </w:r>
      <w:r w:rsidRPr="00FA7B08">
        <w:rPr>
          <w:rFonts w:ascii="Garamond" w:hAnsi="Garamond" w:cs="Arial"/>
          <w:color w:val="C00000"/>
          <w:sz w:val="20"/>
          <w:szCs w:val="20"/>
        </w:rPr>
        <w:t>dnia 4 października 2018 r. o pracowniczych planach kapitałowych.</w:t>
      </w:r>
      <w:r w:rsidRPr="00FA7B08">
        <w:rPr>
          <w:rFonts w:ascii="Garamond" w:hAnsi="Garamond" w:cs="Calibri"/>
          <w:color w:val="C00000"/>
          <w:sz w:val="20"/>
          <w:szCs w:val="20"/>
        </w:rPr>
        <w:t xml:space="preserve"> </w:t>
      </w:r>
      <w:r w:rsidRPr="00FA7B08">
        <w:rPr>
          <w:rFonts w:ascii="Garamond" w:hAnsi="Garamond" w:cs="Arial"/>
          <w:color w:val="C00000"/>
          <w:sz w:val="20"/>
          <w:szCs w:val="20"/>
        </w:rPr>
        <w:t>jeżeli zmiany te będą miały wpływ na koszty wykonania zamówienia przez Sprzedawcę.</w:t>
      </w:r>
    </w:p>
    <w:p w14:paraId="45754E48"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Aneks, o którym mowa w ust. 1 powyżej, wchodzić będzie każdorazowo w życie z dniem wejścia w życie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przepisów, o których mowa w ust. 1 lit. a) - d).</w:t>
      </w:r>
    </w:p>
    <w:p w14:paraId="40490BE7"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wypadku zmiany, o której mowa w ust. 1 lit. a) powyżej, wartość netto wynagrodzenia Sprzedawcy (tj. bez</w:t>
      </w:r>
      <w:r w:rsidRPr="00FA7B08">
        <w:rPr>
          <w:rFonts w:ascii="Garamond" w:hAnsi="Garamond" w:cs="Calibri"/>
          <w:color w:val="C00000"/>
          <w:sz w:val="20"/>
          <w:szCs w:val="20"/>
        </w:rPr>
        <w:br/>
      </w:r>
      <w:r w:rsidRPr="00FA7B08">
        <w:rPr>
          <w:rFonts w:ascii="Garamond" w:hAnsi="Garamond" w:cs="Arial"/>
          <w:color w:val="C00000"/>
          <w:sz w:val="20"/>
          <w:szCs w:val="20"/>
        </w:rPr>
        <w:t>podatku od towarów i usług) nie zmieni się, a określona w aneksie wartość brutto wynagrodzenia zostanie</w:t>
      </w:r>
      <w:r w:rsidRPr="00FA7B08">
        <w:rPr>
          <w:rFonts w:ascii="Garamond" w:hAnsi="Garamond" w:cs="Calibri"/>
          <w:color w:val="C00000"/>
          <w:sz w:val="20"/>
          <w:szCs w:val="20"/>
        </w:rPr>
        <w:br/>
      </w:r>
      <w:r w:rsidRPr="00FA7B08">
        <w:rPr>
          <w:rFonts w:ascii="Garamond" w:hAnsi="Garamond" w:cs="Arial"/>
          <w:color w:val="C00000"/>
          <w:sz w:val="20"/>
          <w:szCs w:val="20"/>
        </w:rPr>
        <w:t>wyliczona z uwzględnieniem stawki podatku od towarów i usług, wynikającej ze zmienionych przepisów.</w:t>
      </w:r>
      <w:r w:rsidRPr="00FA7B08">
        <w:rPr>
          <w:rFonts w:ascii="Garamond" w:hAnsi="Garamond" w:cs="Calibri"/>
          <w:color w:val="C00000"/>
          <w:sz w:val="20"/>
          <w:szCs w:val="20"/>
        </w:rPr>
        <w:br/>
      </w:r>
      <w:r w:rsidRPr="00FA7B08">
        <w:rPr>
          <w:rFonts w:ascii="Garamond" w:hAnsi="Garamond" w:cs="Arial"/>
          <w:color w:val="C00000"/>
          <w:sz w:val="20"/>
          <w:szCs w:val="20"/>
        </w:rPr>
        <w:t>4. W przypadku zmiany, o której mowa w ust. 1 lit. b) - d) powyżej, wynagrodzenie Sprzedawcy zostanie podwyższone o</w:t>
      </w:r>
      <w:r w:rsidRPr="00FA7B08">
        <w:rPr>
          <w:rFonts w:ascii="Garamond" w:hAnsi="Garamond" w:cs="Calibri"/>
          <w:color w:val="C00000"/>
          <w:sz w:val="20"/>
          <w:szCs w:val="20"/>
        </w:rPr>
        <w:t xml:space="preserve"> </w:t>
      </w:r>
      <w:r w:rsidRPr="00FA7B08">
        <w:rPr>
          <w:rFonts w:ascii="Garamond" w:hAnsi="Garamond" w:cs="Arial"/>
          <w:color w:val="C00000"/>
          <w:sz w:val="20"/>
          <w:szCs w:val="20"/>
        </w:rPr>
        <w:t>wartość, o jaką wzrosną całkowite koszty wykonania Umowy ponoszone przez Kupującego, wynikającą ze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wynagrodzeń, ubezpieczenia społecznego lub ubezpieczenia zdrowotnego osób fizycznych bezpośrednio</w:t>
      </w:r>
      <w:r w:rsidRPr="00FA7B08">
        <w:rPr>
          <w:rFonts w:ascii="Garamond" w:hAnsi="Garamond" w:cs="Calibri"/>
          <w:color w:val="C00000"/>
          <w:sz w:val="20"/>
          <w:szCs w:val="20"/>
        </w:rPr>
        <w:t xml:space="preserve"> </w:t>
      </w:r>
      <w:r w:rsidRPr="00FA7B08">
        <w:rPr>
          <w:rFonts w:ascii="Garamond" w:hAnsi="Garamond" w:cs="Arial"/>
          <w:color w:val="C00000"/>
          <w:sz w:val="20"/>
          <w:szCs w:val="20"/>
        </w:rPr>
        <w:t>wykonujących czynności na rzecz Kupującego zgodnie z postanowieniami Umowy, z uwzględnieniem wszystkich</w:t>
      </w:r>
      <w:r w:rsidRPr="00FA7B08">
        <w:rPr>
          <w:rFonts w:ascii="Garamond" w:hAnsi="Garamond" w:cs="Calibri"/>
          <w:color w:val="C00000"/>
          <w:sz w:val="20"/>
          <w:szCs w:val="20"/>
        </w:rPr>
        <w:t xml:space="preserve"> </w:t>
      </w:r>
      <w:r w:rsidRPr="00FA7B08">
        <w:rPr>
          <w:rFonts w:ascii="Garamond" w:hAnsi="Garamond" w:cs="Arial"/>
          <w:color w:val="C00000"/>
          <w:sz w:val="20"/>
          <w:szCs w:val="20"/>
        </w:rPr>
        <w:t>obciążeń publicznoprawnych związanych z wynagrodzeniami osób zatrudnionych na terenie Polski przy wykonaniu</w:t>
      </w:r>
      <w:r w:rsidRPr="00FA7B08">
        <w:rPr>
          <w:rFonts w:ascii="Garamond" w:hAnsi="Garamond" w:cs="Calibri"/>
          <w:color w:val="C00000"/>
          <w:sz w:val="20"/>
          <w:szCs w:val="20"/>
        </w:rPr>
        <w:t xml:space="preserve"> </w:t>
      </w:r>
      <w:r w:rsidRPr="00FA7B08">
        <w:rPr>
          <w:rFonts w:ascii="Garamond" w:hAnsi="Garamond" w:cs="Arial"/>
          <w:color w:val="C00000"/>
          <w:sz w:val="20"/>
          <w:szCs w:val="20"/>
        </w:rPr>
        <w:t>Umowy.</w:t>
      </w:r>
    </w:p>
    <w:p w14:paraId="4D5A7E66"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przypadkach, o których mowa w ust. 1 lit. b) - d), przed zawarciem aneksu, o którym mowa w ust. 1,</w:t>
      </w:r>
      <w:r w:rsidRPr="00FA7B08">
        <w:rPr>
          <w:rFonts w:ascii="Garamond" w:hAnsi="Garamond" w:cs="Calibri"/>
          <w:color w:val="C00000"/>
          <w:sz w:val="20"/>
          <w:szCs w:val="20"/>
        </w:rPr>
        <w:br/>
      </w:r>
      <w:r w:rsidRPr="00FA7B08">
        <w:rPr>
          <w:rFonts w:ascii="Garamond" w:hAnsi="Garamond" w:cs="Arial"/>
          <w:color w:val="C00000"/>
          <w:sz w:val="20"/>
          <w:szCs w:val="20"/>
        </w:rPr>
        <w:t>Sprzedawca winien złożyć Nabywcy pisemne oświadczenie o wysokości dodatkowych koszów wynikających z</w:t>
      </w:r>
      <w:r w:rsidRPr="00FA7B08">
        <w:rPr>
          <w:rFonts w:ascii="Garamond" w:hAnsi="Garamond" w:cs="Calibri"/>
          <w:color w:val="C00000"/>
          <w:sz w:val="20"/>
          <w:szCs w:val="20"/>
        </w:rPr>
        <w:br/>
      </w:r>
      <w:r w:rsidRPr="00FA7B08">
        <w:rPr>
          <w:rFonts w:ascii="Garamond" w:hAnsi="Garamond" w:cs="Arial"/>
          <w:color w:val="C00000"/>
          <w:sz w:val="20"/>
          <w:szCs w:val="20"/>
        </w:rPr>
        <w:t>wprowadzenia zmian, o których mowa w ust. 1 lit b) - d). Do oświadczenia Sprzedawca winien dołączyć księgowe</w:t>
      </w:r>
      <w:r w:rsidRPr="00FA7B08">
        <w:rPr>
          <w:rFonts w:ascii="Garamond" w:hAnsi="Garamond" w:cs="Calibri"/>
          <w:color w:val="C00000"/>
          <w:sz w:val="20"/>
          <w:szCs w:val="20"/>
        </w:rPr>
        <w:t xml:space="preserve"> </w:t>
      </w:r>
      <w:r w:rsidRPr="00FA7B08">
        <w:rPr>
          <w:rFonts w:ascii="Garamond" w:hAnsi="Garamond" w:cs="Arial"/>
          <w:color w:val="C00000"/>
          <w:sz w:val="20"/>
          <w:szCs w:val="20"/>
        </w:rPr>
        <w:t>dokumenty źródłowe, w zakresie niezbędnym do oceny zasadności zmiany Umowy. Badanie ww. dokumentów</w:t>
      </w:r>
      <w:r w:rsidRPr="00FA7B08">
        <w:rPr>
          <w:rFonts w:ascii="Garamond" w:hAnsi="Garamond" w:cs="Calibri"/>
          <w:color w:val="C00000"/>
          <w:sz w:val="20"/>
          <w:szCs w:val="20"/>
        </w:rPr>
        <w:t xml:space="preserve"> </w:t>
      </w:r>
      <w:r w:rsidRPr="00FA7B08">
        <w:rPr>
          <w:rFonts w:ascii="Garamond" w:hAnsi="Garamond" w:cs="Arial"/>
          <w:color w:val="C00000"/>
          <w:sz w:val="20"/>
          <w:szCs w:val="20"/>
        </w:rPr>
        <w:t>źródłowych nie będzie trwać dłużej niż 14 dni.</w:t>
      </w:r>
    </w:p>
    <w:p w14:paraId="23AFF4F6"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Kupujący dopuszcza również zmianę w przypadku zmiany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zamówienia. Poziom zmiany ceny materiałów lub kosztów związanych z realizacją zamówienia uprawniający Strony</w:t>
      </w:r>
      <w:r w:rsidRPr="00FA7B08">
        <w:rPr>
          <w:rFonts w:ascii="Garamond" w:hAnsi="Garamond" w:cs="Garamond"/>
          <w:b/>
          <w:color w:val="C00000"/>
          <w:sz w:val="20"/>
          <w:szCs w:val="20"/>
        </w:rPr>
        <w:t xml:space="preserve"> </w:t>
      </w:r>
      <w:r w:rsidRPr="00FA7B08">
        <w:rPr>
          <w:rFonts w:ascii="Garamond" w:hAnsi="Garamond" w:cs="Arial"/>
          <w:color w:val="C00000"/>
          <w:sz w:val="20"/>
          <w:szCs w:val="20"/>
        </w:rPr>
        <w:t>Umowy do żądania zmiany wynagrodzenia ustala się na 25 % w stosunku do poziomu cen tych samych materiałów</w:t>
      </w:r>
      <w:r w:rsidRPr="00FA7B08">
        <w:rPr>
          <w:rFonts w:ascii="Garamond" w:hAnsi="Garamond" w:cs="Calibri"/>
          <w:color w:val="C00000"/>
          <w:sz w:val="20"/>
          <w:szCs w:val="20"/>
        </w:rPr>
        <w:t xml:space="preserve"> </w:t>
      </w:r>
      <w:r w:rsidRPr="00FA7B08">
        <w:rPr>
          <w:rFonts w:ascii="Garamond" w:hAnsi="Garamond" w:cs="Arial"/>
          <w:color w:val="C00000"/>
          <w:sz w:val="20"/>
          <w:szCs w:val="20"/>
        </w:rPr>
        <w:t>lub kosztów z dnia zawarcia umowy. Początkowy termin ustalenia zmiany wynagrodzenia ustala się na dzień</w:t>
      </w:r>
      <w:r w:rsidRPr="00FA7B08">
        <w:rPr>
          <w:rFonts w:ascii="Garamond" w:hAnsi="Garamond" w:cs="Calibri"/>
          <w:color w:val="C00000"/>
          <w:sz w:val="20"/>
          <w:szCs w:val="20"/>
        </w:rPr>
        <w:t xml:space="preserve"> </w:t>
      </w:r>
      <w:r w:rsidRPr="00FA7B08">
        <w:rPr>
          <w:rFonts w:ascii="Garamond" w:hAnsi="Garamond" w:cs="Arial"/>
          <w:color w:val="C00000"/>
          <w:sz w:val="20"/>
          <w:szCs w:val="20"/>
        </w:rPr>
        <w:t>zaistnienia przesłanki w postaci wzrostu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zamówienia o 25 %, </w:t>
      </w:r>
      <w:r w:rsidRPr="00FA7B08">
        <w:rPr>
          <w:rFonts w:ascii="Garamond" w:hAnsi="Garamond" w:cs="Calibri"/>
          <w:color w:val="C00000"/>
          <w:kern w:val="0"/>
          <w:sz w:val="20"/>
          <w:szCs w:val="20"/>
          <w:lang w:eastAsia="pl-PL"/>
        </w:rPr>
        <w:t xml:space="preserve">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w:t>
      </w:r>
      <w:r w:rsidRPr="00FA7B08">
        <w:rPr>
          <w:rFonts w:ascii="Garamond" w:hAnsi="Garamond" w:cs="Calibri"/>
          <w:color w:val="C00000"/>
          <w:kern w:val="0"/>
          <w:sz w:val="20"/>
          <w:szCs w:val="20"/>
          <w:lang w:eastAsia="pl-PL"/>
        </w:rPr>
        <w:lastRenderedPageBreak/>
        <w:t>Kalkulacja ta powinna wskazywać na katalog kosztów ponoszonych przez Wykonawcę i udział procentowy poszczególnych kosztów i elementów cenotwórczych w wynagrodzeniu Wykonawcy / kosztach oferowanych przez Wykonawcę  towarów.</w:t>
      </w:r>
    </w:p>
    <w:p w14:paraId="3055360B"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50071212"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3A4D20B8"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Wprowadzenie zmian określonych w ninijeszym ustępie na wniosek Sprzedającego wymaga zaistnienia wykazania </w:t>
      </w:r>
      <w:r w:rsidRPr="00FA7B08">
        <w:rPr>
          <w:rFonts w:ascii="Garamond" w:hAnsi="Garamond" w:cs="Calibri"/>
          <w:color w:val="C00000"/>
          <w:sz w:val="20"/>
          <w:szCs w:val="20"/>
        </w:rPr>
        <w:br/>
        <w:t>i uzasadnienia przez Wykonawcę konieczności i dopuszczalności zmiany oraz zaistnienia okolicznisci o których mowa w ust. 1. Zamawiający może żądać od Wykonawcy dodatkowych informacji, analiz lub badań na okoliczność wykazania, że spełnione zostały warunki zmiany.</w:t>
      </w:r>
    </w:p>
    <w:p w14:paraId="3BED0710"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Z wnioskiem o dokonanie zmiany wynagrodzenia może wystąpić także Kupujący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F34D0F3"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7840AF79"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6498B3CF"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Pozostałe przypadki oraz warunki zmiany Umowy określa art. 455 ust. 1 pkt 2 – 4 oraz ust. 2 pzp.</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opóźnienia w realizacji zamówienia ponad termin określony w </w:t>
      </w:r>
      <w:r w:rsidRPr="008063E1">
        <w:rPr>
          <w:rFonts w:ascii="Garamond" w:hAnsi="Garamond" w:cs="Garamond"/>
          <w:b/>
          <w:kern w:val="2"/>
          <w:sz w:val="20"/>
          <w:szCs w:val="20"/>
        </w:rPr>
        <w:t>§ 4 ust. 1</w:t>
      </w:r>
      <w:r w:rsidR="00B23EA3" w:rsidRPr="008063E1">
        <w:rPr>
          <w:rFonts w:ascii="Garamond" w:hAnsi="Garamond" w:cs="Garamond"/>
          <w:b/>
          <w:kern w:val="2"/>
          <w:sz w:val="20"/>
          <w:szCs w:val="20"/>
        </w:rPr>
        <w:t xml:space="preserve"> </w:t>
      </w:r>
      <w:r w:rsidR="00B23EA3" w:rsidRPr="008063E1">
        <w:rPr>
          <w:rFonts w:ascii="Garamond" w:hAnsi="Garamond" w:cs="Garamond"/>
          <w:bCs/>
          <w:kern w:val="2"/>
          <w:sz w:val="20"/>
          <w:szCs w:val="20"/>
        </w:rPr>
        <w:t>w wymiarze przekraczającym 10 dni</w:t>
      </w:r>
      <w:r w:rsidRPr="008063E1">
        <w:rPr>
          <w:rFonts w:ascii="Garamond" w:hAnsi="Garamond" w:cs="Garamond"/>
          <w:b/>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niewywiązania się przez Sprzedającego z obowiązków szkolenia personelu Zamawiającego (</w:t>
      </w:r>
      <w:r w:rsidRPr="008063E1">
        <w:rPr>
          <w:rFonts w:ascii="Garamond" w:hAnsi="Garamond" w:cs="Garamond"/>
          <w:b/>
          <w:kern w:val="2"/>
          <w:sz w:val="20"/>
          <w:szCs w:val="20"/>
        </w:rPr>
        <w:t>o ile dotyczy)</w:t>
      </w:r>
      <w:r w:rsidRPr="008063E1">
        <w:rPr>
          <w:rFonts w:ascii="Garamond" w:hAnsi="Garamond" w:cs="Garamond"/>
          <w:kern w:val="2"/>
          <w:sz w:val="20"/>
          <w:szCs w:val="20"/>
        </w:rPr>
        <w:t xml:space="preserve">, lub opóźnienia w rozpoczęciu i zakończeniu szkolenia(w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00B23EA3"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p>
    <w:p w14:paraId="530D65A3"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Pr="008063E1">
        <w:rPr>
          <w:rFonts w:ascii="Garamond" w:hAnsi="Garamond" w:cs="Garamond"/>
          <w:b/>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6"/>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lastRenderedPageBreak/>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2B64AE7"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14</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15</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16</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17</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lastRenderedPageBreak/>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18</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19</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239D6806" w14:textId="52ADFC45" w:rsidR="00042CD7"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ab/>
      </w:r>
    </w:p>
    <w:p w14:paraId="3D751ECB"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16900849" w14:textId="76D05A27" w:rsidR="00042CD7" w:rsidRPr="008063E1" w:rsidRDefault="005D18CE" w:rsidP="00883CA8">
      <w:pPr>
        <w:autoSpaceDN/>
        <w:spacing w:line="276" w:lineRule="auto"/>
        <w:ind w:firstLine="708"/>
        <w:contextualSpacing/>
        <w:rPr>
          <w:rFonts w:ascii="Garamond" w:hAnsi="Garamond" w:cs="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00883CA8">
        <w:rPr>
          <w:rFonts w:ascii="Garamond" w:hAnsi="Garamond" w:cs="Garamond"/>
          <w:kern w:val="2"/>
          <w:sz w:val="20"/>
          <w:szCs w:val="20"/>
        </w:rPr>
        <w:t>……………………………….</w:t>
      </w:r>
      <w:r w:rsidRPr="008063E1">
        <w:rPr>
          <w:rFonts w:ascii="Garamond" w:hAnsi="Garamond" w:cs="Garamond"/>
          <w:kern w:val="2"/>
          <w:sz w:val="20"/>
          <w:szCs w:val="20"/>
        </w:rPr>
        <w:tab/>
      </w: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2F5859F8" w14:textId="77777777" w:rsidR="00EE72C2" w:rsidRPr="008063E1" w:rsidRDefault="00EE72C2"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KRS/CEiDG)</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3B234417" w:rsidR="00C52DCB" w:rsidRPr="008063E1" w:rsidRDefault="00C52DCB" w:rsidP="00E212EA">
      <w:pPr>
        <w:spacing w:line="276" w:lineRule="auto"/>
        <w:jc w:val="center"/>
        <w:rPr>
          <w:rFonts w:ascii="Garamond" w:hAnsi="Garamond"/>
          <w:b/>
          <w:sz w:val="20"/>
          <w:szCs w:val="20"/>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lastRenderedPageBreak/>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063E1" w:rsidRDefault="000C55A0" w:rsidP="00E212EA">
      <w:pPr>
        <w:spacing w:line="276" w:lineRule="auto"/>
        <w:jc w:val="center"/>
        <w:rPr>
          <w:rFonts w:ascii="Garamond" w:hAnsi="Garamond" w:cs="Garamond"/>
          <w:b/>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lastRenderedPageBreak/>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Pr="008063E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sectPr w:rsidR="000C55A0"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3BEBC4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1FC0BCF"/>
    <w:multiLevelType w:val="hybridMultilevel"/>
    <w:tmpl w:val="92B802C2"/>
    <w:lvl w:ilvl="0" w:tplc="2A9ACEDE">
      <w:start w:val="1"/>
      <w:numFmt w:val="decimal"/>
      <w:lvlText w:val="%1."/>
      <w:lvlJc w:val="left"/>
      <w:pPr>
        <w:ind w:left="360" w:hanging="360"/>
      </w:pPr>
      <w:rPr>
        <w:sz w:val="20"/>
        <w:szCs w:val="20"/>
      </w:rPr>
    </w:lvl>
    <w:lvl w:ilvl="1" w:tplc="3A8A3B40">
      <w:numFmt w:val="bullet"/>
      <w:lvlText w:val=""/>
      <w:lvlJc w:val="left"/>
      <w:pPr>
        <w:ind w:left="1440" w:hanging="360"/>
      </w:pPr>
      <w:rPr>
        <w:rFonts w:ascii="Symbol" w:eastAsia="Times New Roman"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1"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DC159D3"/>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4"/>
  </w:num>
  <w:num w:numId="2" w16cid:durableId="1895847255">
    <w:abstractNumId w:val="129"/>
  </w:num>
  <w:num w:numId="3" w16cid:durableId="878202517">
    <w:abstractNumId w:val="128"/>
  </w:num>
  <w:num w:numId="4" w16cid:durableId="1866404075">
    <w:abstractNumId w:val="96"/>
  </w:num>
  <w:num w:numId="5" w16cid:durableId="1137726047">
    <w:abstractNumId w:val="93"/>
  </w:num>
  <w:num w:numId="6" w16cid:durableId="1162352218">
    <w:abstractNumId w:val="119"/>
  </w:num>
  <w:num w:numId="7" w16cid:durableId="953943434">
    <w:abstractNumId w:val="145"/>
  </w:num>
  <w:num w:numId="8" w16cid:durableId="726074170">
    <w:abstractNumId w:val="75"/>
  </w:num>
  <w:num w:numId="9" w16cid:durableId="2129742289">
    <w:abstractNumId w:val="106"/>
  </w:num>
  <w:num w:numId="10" w16cid:durableId="530651828">
    <w:abstractNumId w:val="132"/>
  </w:num>
  <w:num w:numId="11" w16cid:durableId="358049751">
    <w:abstractNumId w:val="95"/>
  </w:num>
  <w:num w:numId="12" w16cid:durableId="2090886144">
    <w:abstractNumId w:val="92"/>
  </w:num>
  <w:num w:numId="13" w16cid:durableId="834880210">
    <w:abstractNumId w:val="167"/>
  </w:num>
  <w:num w:numId="14" w16cid:durableId="570232317">
    <w:abstractNumId w:val="65"/>
  </w:num>
  <w:num w:numId="15" w16cid:durableId="1174957376">
    <w:abstractNumId w:val="123"/>
  </w:num>
  <w:num w:numId="16" w16cid:durableId="1899590615">
    <w:abstractNumId w:val="84"/>
  </w:num>
  <w:num w:numId="17" w16cid:durableId="1064642609">
    <w:abstractNumId w:val="136"/>
  </w:num>
  <w:num w:numId="18" w16cid:durableId="441650327">
    <w:abstractNumId w:val="169"/>
  </w:num>
  <w:num w:numId="19" w16cid:durableId="1013262206">
    <w:abstractNumId w:val="81"/>
  </w:num>
  <w:num w:numId="20" w16cid:durableId="1232544286">
    <w:abstractNumId w:val="73"/>
  </w:num>
  <w:num w:numId="21" w16cid:durableId="569386261">
    <w:abstractNumId w:val="156"/>
  </w:num>
  <w:num w:numId="22" w16cid:durableId="1549150886">
    <w:abstractNumId w:val="90"/>
  </w:num>
  <w:num w:numId="23" w16cid:durableId="1816753841">
    <w:abstractNumId w:val="130"/>
  </w:num>
  <w:num w:numId="24" w16cid:durableId="960914319">
    <w:abstractNumId w:val="102"/>
  </w:num>
  <w:num w:numId="25" w16cid:durableId="843789103">
    <w:abstractNumId w:val="113"/>
  </w:num>
  <w:num w:numId="26" w16cid:durableId="1464076472">
    <w:abstractNumId w:val="103"/>
  </w:num>
  <w:num w:numId="27" w16cid:durableId="799955735">
    <w:abstractNumId w:val="82"/>
  </w:num>
  <w:num w:numId="28" w16cid:durableId="1461609115">
    <w:abstractNumId w:val="108"/>
  </w:num>
  <w:num w:numId="29" w16cid:durableId="347682040">
    <w:abstractNumId w:val="116"/>
  </w:num>
  <w:num w:numId="30" w16cid:durableId="1366558294">
    <w:abstractNumId w:val="164"/>
  </w:num>
  <w:num w:numId="31" w16cid:durableId="1017194352">
    <w:abstractNumId w:val="80"/>
  </w:num>
  <w:num w:numId="32" w16cid:durableId="530610623">
    <w:abstractNumId w:val="52"/>
  </w:num>
  <w:num w:numId="33" w16cid:durableId="1921793742">
    <w:abstractNumId w:val="150"/>
  </w:num>
  <w:num w:numId="34" w16cid:durableId="679352671">
    <w:abstractNumId w:val="70"/>
  </w:num>
  <w:num w:numId="35" w16cid:durableId="2121946947">
    <w:abstractNumId w:val="157"/>
  </w:num>
  <w:num w:numId="36" w16cid:durableId="1970697570">
    <w:abstractNumId w:val="131"/>
  </w:num>
  <w:num w:numId="37" w16cid:durableId="2125034412">
    <w:abstractNumId w:val="57"/>
  </w:num>
  <w:num w:numId="38" w16cid:durableId="1466199458">
    <w:abstractNumId w:val="122"/>
  </w:num>
  <w:num w:numId="39" w16cid:durableId="643855253">
    <w:abstractNumId w:val="59"/>
  </w:num>
  <w:num w:numId="40" w16cid:durableId="2100982514">
    <w:abstractNumId w:val="141"/>
  </w:num>
  <w:num w:numId="41" w16cid:durableId="76754329">
    <w:abstractNumId w:val="117"/>
  </w:num>
  <w:num w:numId="42" w16cid:durableId="1884634816">
    <w:abstractNumId w:val="87"/>
  </w:num>
  <w:num w:numId="43" w16cid:durableId="124929550">
    <w:abstractNumId w:val="163"/>
  </w:num>
  <w:num w:numId="44" w16cid:durableId="1372921921">
    <w:abstractNumId w:val="67"/>
  </w:num>
  <w:num w:numId="45" w16cid:durableId="644890725">
    <w:abstractNumId w:val="47"/>
  </w:num>
  <w:num w:numId="46" w16cid:durableId="921178061">
    <w:abstractNumId w:val="115"/>
  </w:num>
  <w:num w:numId="47" w16cid:durableId="1869445383">
    <w:abstractNumId w:val="125"/>
  </w:num>
  <w:num w:numId="48" w16cid:durableId="1486357253">
    <w:abstractNumId w:val="83"/>
  </w:num>
  <w:num w:numId="49" w16cid:durableId="79300800">
    <w:abstractNumId w:val="166"/>
  </w:num>
  <w:num w:numId="50" w16cid:durableId="1515414234">
    <w:abstractNumId w:val="147"/>
  </w:num>
  <w:num w:numId="51" w16cid:durableId="268204268">
    <w:abstractNumId w:val="155"/>
  </w:num>
  <w:num w:numId="52" w16cid:durableId="1459107667">
    <w:abstractNumId w:val="86"/>
  </w:num>
  <w:num w:numId="53" w16cid:durableId="382682466">
    <w:abstractNumId w:val="168"/>
  </w:num>
  <w:num w:numId="54" w16cid:durableId="208222432">
    <w:abstractNumId w:val="62"/>
  </w:num>
  <w:num w:numId="55" w16cid:durableId="626860925">
    <w:abstractNumId w:val="66"/>
  </w:num>
  <w:num w:numId="56" w16cid:durableId="458378543">
    <w:abstractNumId w:val="48"/>
  </w:num>
  <w:num w:numId="57" w16cid:durableId="1497912970">
    <w:abstractNumId w:val="159"/>
  </w:num>
  <w:num w:numId="58" w16cid:durableId="985940449">
    <w:abstractNumId w:val="46"/>
  </w:num>
  <w:num w:numId="59" w16cid:durableId="247421509">
    <w:abstractNumId w:val="120"/>
  </w:num>
  <w:num w:numId="60" w16cid:durableId="1109547711">
    <w:abstractNumId w:val="144"/>
  </w:num>
  <w:num w:numId="61" w16cid:durableId="250820205">
    <w:abstractNumId w:val="142"/>
  </w:num>
  <w:num w:numId="62" w16cid:durableId="792790329">
    <w:abstractNumId w:val="154"/>
  </w:num>
  <w:num w:numId="63" w16cid:durableId="459567363">
    <w:abstractNumId w:val="49"/>
  </w:num>
  <w:num w:numId="64" w16cid:durableId="1662155999">
    <w:abstractNumId w:val="76"/>
  </w:num>
  <w:num w:numId="65" w16cid:durableId="1254123049">
    <w:abstractNumId w:val="143"/>
  </w:num>
  <w:num w:numId="66" w16cid:durableId="1953440126">
    <w:abstractNumId w:val="51"/>
  </w:num>
  <w:num w:numId="67" w16cid:durableId="296222908">
    <w:abstractNumId w:val="162"/>
  </w:num>
  <w:num w:numId="68" w16cid:durableId="1545216661">
    <w:abstractNumId w:val="146"/>
  </w:num>
  <w:num w:numId="69" w16cid:durableId="1527862964">
    <w:abstractNumId w:val="61"/>
  </w:num>
  <w:num w:numId="70" w16cid:durableId="1990668777">
    <w:abstractNumId w:val="140"/>
  </w:num>
  <w:num w:numId="71" w16cid:durableId="46338851">
    <w:abstractNumId w:val="137"/>
  </w:num>
  <w:num w:numId="72" w16cid:durableId="1411192936">
    <w:abstractNumId w:val="171"/>
  </w:num>
  <w:num w:numId="73" w16cid:durableId="11148685">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8"/>
  </w:num>
  <w:num w:numId="76" w16cid:durableId="1512837741">
    <w:abstractNumId w:val="0"/>
  </w:num>
  <w:num w:numId="77" w16cid:durableId="1747409929">
    <w:abstractNumId w:val="55"/>
  </w:num>
  <w:num w:numId="78" w16cid:durableId="2119835135">
    <w:abstractNumId w:val="63"/>
  </w:num>
  <w:num w:numId="79" w16cid:durableId="1775781189">
    <w:abstractNumId w:val="139"/>
  </w:num>
  <w:num w:numId="80" w16cid:durableId="539826265">
    <w:abstractNumId w:val="109"/>
  </w:num>
  <w:num w:numId="81" w16cid:durableId="1364358040">
    <w:abstractNumId w:val="152"/>
  </w:num>
  <w:num w:numId="82" w16cid:durableId="1830169258">
    <w:abstractNumId w:val="127"/>
  </w:num>
  <w:num w:numId="83" w16cid:durableId="1900942650">
    <w:abstractNumId w:val="105"/>
  </w:num>
  <w:num w:numId="84" w16cid:durableId="2119904707">
    <w:abstractNumId w:val="71"/>
  </w:num>
  <w:num w:numId="85" w16cid:durableId="1491560796">
    <w:abstractNumId w:val="134"/>
  </w:num>
  <w:num w:numId="86" w16cid:durableId="986856040">
    <w:abstractNumId w:val="151"/>
  </w:num>
  <w:num w:numId="87" w16cid:durableId="902643520">
    <w:abstractNumId w:val="107"/>
  </w:num>
  <w:num w:numId="88" w16cid:durableId="716971994">
    <w:abstractNumId w:val="112"/>
  </w:num>
  <w:num w:numId="89" w16cid:durableId="839854248">
    <w:abstractNumId w:val="68"/>
  </w:num>
  <w:num w:numId="90" w16cid:durableId="16891377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9"/>
  </w:num>
  <w:num w:numId="98" w16cid:durableId="498691334">
    <w:abstractNumId w:val="88"/>
  </w:num>
  <w:num w:numId="99" w16cid:durableId="1537114079">
    <w:abstractNumId w:val="170"/>
  </w:num>
  <w:num w:numId="100" w16cid:durableId="1644001704">
    <w:abstractNumId w:val="110"/>
  </w:num>
  <w:num w:numId="101" w16cid:durableId="37515267">
    <w:abstractNumId w:val="158"/>
  </w:num>
  <w:num w:numId="102" w16cid:durableId="1770467332">
    <w:abstractNumId w:val="85"/>
  </w:num>
  <w:num w:numId="103" w16cid:durableId="1459950788">
    <w:abstractNumId w:val="118"/>
  </w:num>
  <w:num w:numId="104" w16cid:durableId="1383094075">
    <w:abstractNumId w:val="54"/>
  </w:num>
  <w:num w:numId="105" w16cid:durableId="968360836">
    <w:abstractNumId w:val="133"/>
  </w:num>
  <w:num w:numId="106" w16cid:durableId="124127961">
    <w:abstractNumId w:val="60"/>
  </w:num>
  <w:num w:numId="107" w16cid:durableId="1782140731">
    <w:abstractNumId w:val="77"/>
  </w:num>
  <w:num w:numId="108" w16cid:durableId="1502965207">
    <w:abstractNumId w:val="165"/>
  </w:num>
  <w:num w:numId="109" w16cid:durableId="802231852">
    <w:abstractNumId w:val="56"/>
  </w:num>
  <w:num w:numId="110" w16cid:durableId="14818474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4"/>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1"/>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26"/>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4"/>
  </w:num>
  <w:num w:numId="137" w16cid:durableId="2013750394">
    <w:abstractNumId w:val="99"/>
  </w:num>
  <w:num w:numId="138" w16cid:durableId="1469783551">
    <w:abstractNumId w:val="101"/>
  </w:num>
  <w:num w:numId="139" w16cid:durableId="1937323678">
    <w:abstractNumId w:val="100"/>
  </w:num>
  <w:num w:numId="140" w16cid:durableId="1370763916">
    <w:abstractNumId w:val="104"/>
  </w:num>
  <w:num w:numId="141" w16cid:durableId="1829977011">
    <w:abstractNumId w:val="98"/>
  </w:num>
  <w:num w:numId="142" w16cid:durableId="2077581394">
    <w:abstractNumId w:val="138"/>
  </w:num>
  <w:num w:numId="143" w16cid:durableId="1748262064">
    <w:abstractNumId w:val="97"/>
  </w:num>
  <w:num w:numId="144" w16cid:durableId="1086223655">
    <w:abstractNumId w:val="50"/>
  </w:num>
  <w:num w:numId="145" w16cid:durableId="993991208">
    <w:abstractNumId w:val="94"/>
  </w:num>
  <w:num w:numId="146" w16cid:durableId="57671886">
    <w:abstractNumId w:val="111"/>
  </w:num>
  <w:num w:numId="147" w16cid:durableId="95252912">
    <w:abstractNumId w:val="79"/>
  </w:num>
  <w:num w:numId="148" w16cid:durableId="1017275971">
    <w:abstractNumId w:val="153"/>
  </w:num>
  <w:num w:numId="149"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58A1"/>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183A"/>
    <w:rsid w:val="001228B9"/>
    <w:rsid w:val="0012439C"/>
    <w:rsid w:val="00124D20"/>
    <w:rsid w:val="00125459"/>
    <w:rsid w:val="0012569D"/>
    <w:rsid w:val="0012612C"/>
    <w:rsid w:val="00126E7F"/>
    <w:rsid w:val="001279E5"/>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3EFB"/>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076C"/>
    <w:rsid w:val="003D19D0"/>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08CD"/>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2941"/>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4B9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5416"/>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777E3"/>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3FCE"/>
    <w:rsid w:val="00874E12"/>
    <w:rsid w:val="0088131F"/>
    <w:rsid w:val="00881706"/>
    <w:rsid w:val="00883CA8"/>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6AC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5AD"/>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0A46"/>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A06"/>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3F0"/>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23D5"/>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Normal,wypunktowanie,Wypunktowanie,Adresat stanowisko,Normal2,Dot pt"/>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urzadzenia-stomatologiczne-2736"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53</Pages>
  <Words>21781</Words>
  <Characters>130688</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152165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2025-04-24T15:44:00Z</dcterms:created>
  <dcterms:modified xsi:type="dcterms:W3CDTF">2025-04-24T15:49:00Z</dcterms:modified>
</cp:coreProperties>
</file>