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7A43F9D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150079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F93EBC3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04C29">
        <w:rPr>
          <w:rFonts w:ascii="Garamond" w:hAnsi="Garamond"/>
          <w:b/>
          <w:sz w:val="20"/>
          <w:szCs w:val="20"/>
        </w:rPr>
        <w:t>7</w:t>
      </w:r>
      <w:r w:rsidR="00150079">
        <w:rPr>
          <w:rFonts w:ascii="Garamond" w:hAnsi="Garamond"/>
          <w:b/>
          <w:sz w:val="20"/>
          <w:szCs w:val="20"/>
        </w:rPr>
        <w:t>8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4A4D3610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150079" w:rsidRPr="00150079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 xml:space="preserve">DOSTAWA </w:t>
      </w:r>
      <w:r w:rsidR="00150079" w:rsidRPr="00150079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>ŁOPATEK DO ROZWIERACZA, DO OPERACJI KRĘGOSŁUPA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4A29DB35" w14:textId="5F9AEA23" w:rsidR="00150079" w:rsidRPr="00150079" w:rsidRDefault="00150079" w:rsidP="00150079">
      <w:pPr>
        <w:spacing w:after="24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15007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</w:t>
      </w:r>
      <w:r w:rsidRPr="0015007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wracamy się z pytaniem, czy zamiast łopatek tytanowych z </w:t>
      </w:r>
      <w:proofErr w:type="spellStart"/>
      <w:r w:rsidRPr="0015007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Mediconu</w:t>
      </w:r>
      <w:proofErr w:type="spellEnd"/>
      <w:r w:rsidRPr="0015007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 możemy zaproponować następujące rozwiązania:</w:t>
      </w:r>
    </w:p>
    <w:tbl>
      <w:tblPr>
        <w:tblW w:w="8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150079" w:rsidRPr="00150079" w14:paraId="61D65B53" w14:textId="77777777" w:rsidTr="00150079">
        <w:trPr>
          <w:trHeight w:val="300"/>
          <w:tblCellSpacing w:w="0" w:type="dxa"/>
        </w:trPr>
        <w:tc>
          <w:tcPr>
            <w:tcW w:w="4300" w:type="dxa"/>
            <w:vAlign w:val="center"/>
            <w:hideMark/>
          </w:tcPr>
          <w:p w14:paraId="42CB579F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4300" w:type="dxa"/>
            <w:tcBorders>
              <w:left w:val="nil"/>
            </w:tcBorders>
            <w:vAlign w:val="center"/>
            <w:hideMark/>
          </w:tcPr>
          <w:p w14:paraId="0DED40A9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Proponowane rozwiązanie</w:t>
            </w:r>
          </w:p>
        </w:tc>
      </w:tr>
      <w:tr w:rsidR="00150079" w:rsidRPr="00150079" w14:paraId="08E95D77" w14:textId="77777777" w:rsidTr="00150079">
        <w:trPr>
          <w:trHeight w:val="765"/>
          <w:tblCellSpacing w:w="0" w:type="dxa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14:paraId="777A6760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tytanowa do rozwieraczy kręgosłupowych typu Caspar, szerokość 20mm, głębokość 40mm, 7 zębów, nr kat. 57.59.93</w:t>
            </w:r>
          </w:p>
        </w:tc>
        <w:tc>
          <w:tcPr>
            <w:tcW w:w="4300" w:type="dxa"/>
            <w:tcBorders>
              <w:top w:val="nil"/>
              <w:left w:val="nil"/>
            </w:tcBorders>
            <w:vAlign w:val="center"/>
            <w:hideMark/>
          </w:tcPr>
          <w:p w14:paraId="2DDCC11E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X-Ray do rozwieraczy kręgosłupowych typu Caspar, szerokość 23mm, głębokość 40mm, 8 zębów, nr kat. 57.59.79</w:t>
            </w:r>
          </w:p>
        </w:tc>
      </w:tr>
      <w:tr w:rsidR="00150079" w:rsidRPr="00150079" w14:paraId="20E9AEAC" w14:textId="77777777" w:rsidTr="00150079">
        <w:trPr>
          <w:trHeight w:val="765"/>
          <w:tblCellSpacing w:w="0" w:type="dxa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14:paraId="7BB34F3B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tytanowa do rozwieraczy kręgosłupowych typu Caspar, szerokość 20mm, głębokość 50mm, 7 zębów, nr kat. 57.59.95</w:t>
            </w:r>
          </w:p>
        </w:tc>
        <w:tc>
          <w:tcPr>
            <w:tcW w:w="4300" w:type="dxa"/>
            <w:tcBorders>
              <w:top w:val="nil"/>
              <w:left w:val="nil"/>
            </w:tcBorders>
            <w:vAlign w:val="center"/>
            <w:hideMark/>
          </w:tcPr>
          <w:p w14:paraId="28F382B2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X-Ray do rozwieraczy kręgosłupowych typu Caspar, szerokość 23mm, głębokość 50mm, 8 zębów, nr kat. 57.59.81</w:t>
            </w:r>
          </w:p>
        </w:tc>
      </w:tr>
    </w:tbl>
    <w:p w14:paraId="3FDEC551" w14:textId="77777777" w:rsidR="00150079" w:rsidRPr="00150079" w:rsidRDefault="00150079" w:rsidP="00150079">
      <w:pPr>
        <w:spacing w:after="24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150079">
        <w:rPr>
          <w:rFonts w:ascii="Garamond" w:eastAsia="Times New Roman" w:hAnsi="Garamond" w:cs="Times New Roman"/>
          <w:kern w:val="0"/>
          <w:lang w:eastAsia="pl-PL"/>
          <w14:ligatures w14:val="none"/>
        </w:rPr>
        <w:br/>
      </w:r>
      <w:r w:rsidRPr="0015007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lub łopatki od innego producenta (PROMED):</w:t>
      </w:r>
    </w:p>
    <w:tbl>
      <w:tblPr>
        <w:tblW w:w="8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150079" w:rsidRPr="00150079" w14:paraId="4AB62531" w14:textId="77777777" w:rsidTr="00150079">
        <w:trPr>
          <w:trHeight w:val="300"/>
          <w:tblCellSpacing w:w="0" w:type="dxa"/>
        </w:trPr>
        <w:tc>
          <w:tcPr>
            <w:tcW w:w="4300" w:type="dxa"/>
            <w:vAlign w:val="center"/>
            <w:hideMark/>
          </w:tcPr>
          <w:p w14:paraId="60447D2E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4300" w:type="dxa"/>
            <w:tcBorders>
              <w:left w:val="nil"/>
            </w:tcBorders>
            <w:vAlign w:val="center"/>
            <w:hideMark/>
          </w:tcPr>
          <w:p w14:paraId="3E8335DD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Proponowane rozwiązanie</w:t>
            </w:r>
          </w:p>
        </w:tc>
      </w:tr>
      <w:tr w:rsidR="00150079" w:rsidRPr="00150079" w14:paraId="5072034A" w14:textId="77777777" w:rsidTr="00150079">
        <w:trPr>
          <w:trHeight w:val="765"/>
          <w:tblCellSpacing w:w="0" w:type="dxa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14:paraId="48BDB4B3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tytanowa do rozwieraczy kręgosłupowych typu Caspar, szerokość 20mm, głębokość 40mm, 7 zębów, nr kat. 57.59.93</w:t>
            </w:r>
          </w:p>
        </w:tc>
        <w:tc>
          <w:tcPr>
            <w:tcW w:w="4300" w:type="dxa"/>
            <w:tcBorders>
              <w:top w:val="nil"/>
              <w:left w:val="nil"/>
            </w:tcBorders>
            <w:vAlign w:val="center"/>
            <w:hideMark/>
          </w:tcPr>
          <w:p w14:paraId="30CA0015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 tytanowa do rozwieraczy kręgosłupowych typu Caspar, szerokość 25mm, głębokość 40mm, 7 zębów, nr kat. 27.5142</w:t>
            </w:r>
          </w:p>
        </w:tc>
      </w:tr>
      <w:tr w:rsidR="00150079" w:rsidRPr="00150079" w14:paraId="5018F349" w14:textId="77777777" w:rsidTr="00150079">
        <w:trPr>
          <w:trHeight w:val="765"/>
          <w:tblCellSpacing w:w="0" w:type="dxa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14:paraId="40F509AC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tytanowa do rozwieraczy kręgosłupowych typu Caspar, szerokość 20mm, głębokość 50mm, 7 zębów, nr kat. 57.59.95</w:t>
            </w:r>
          </w:p>
        </w:tc>
        <w:tc>
          <w:tcPr>
            <w:tcW w:w="4300" w:type="dxa"/>
            <w:tcBorders>
              <w:top w:val="nil"/>
              <w:left w:val="nil"/>
            </w:tcBorders>
            <w:vAlign w:val="center"/>
            <w:hideMark/>
          </w:tcPr>
          <w:p w14:paraId="31DB92EE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079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 tytanowa do rozwieraczy kręgosłupowych typu Caspar, szerokość 25mm, głębokość 50mm, 7 zębów, nr kat. 27.5144</w:t>
            </w:r>
          </w:p>
          <w:p w14:paraId="59E53B28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</w:p>
          <w:p w14:paraId="1380D285" w14:textId="77777777" w:rsidR="00150079" w:rsidRPr="00150079" w:rsidRDefault="00150079" w:rsidP="00150079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2992B83" w14:textId="683A0F7C" w:rsidR="00404C2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F6872"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404C29" w:rsidRPr="005240E1">
        <w:rPr>
          <w:rFonts w:ascii="Garamond" w:hAnsi="Garamond" w:cstheme="minorHAnsi"/>
          <w:b/>
          <w:bCs/>
          <w:sz w:val="20"/>
          <w:szCs w:val="20"/>
        </w:rPr>
        <w:t xml:space="preserve">NIE. Zamawiający nie </w:t>
      </w:r>
      <w:r w:rsidR="005240E1">
        <w:rPr>
          <w:rFonts w:ascii="Garamond" w:hAnsi="Garamond" w:cstheme="minorHAnsi"/>
          <w:b/>
          <w:bCs/>
          <w:sz w:val="20"/>
          <w:szCs w:val="20"/>
        </w:rPr>
        <w:t>wyraża zgody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7C509F3" w14:textId="77777777" w:rsidR="00150079" w:rsidRPr="005240E1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4"/>
    <w:bookmarkEnd w:id="5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</cp:revision>
  <cp:lastPrinted>2025-05-19T05:48:00Z</cp:lastPrinted>
  <dcterms:created xsi:type="dcterms:W3CDTF">2025-07-02T06:10:00Z</dcterms:created>
  <dcterms:modified xsi:type="dcterms:W3CDTF">2025-07-17T12:01:00Z</dcterms:modified>
</cp:coreProperties>
</file>