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1B34918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9C30DD">
        <w:rPr>
          <w:rFonts w:ascii="Garamond" w:hAnsi="Garamond"/>
          <w:sz w:val="20"/>
          <w:szCs w:val="20"/>
        </w:rPr>
        <w:t>1</w:t>
      </w:r>
      <w:r w:rsidR="002938CB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F0688B3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404C29">
        <w:rPr>
          <w:rFonts w:ascii="Garamond" w:hAnsi="Garamond"/>
          <w:b/>
          <w:sz w:val="20"/>
          <w:szCs w:val="20"/>
        </w:rPr>
        <w:t>7</w:t>
      </w:r>
      <w:r w:rsidR="002938CB">
        <w:rPr>
          <w:rFonts w:ascii="Garamond" w:hAnsi="Garamond"/>
          <w:b/>
          <w:sz w:val="20"/>
          <w:szCs w:val="20"/>
        </w:rPr>
        <w:t>9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40DD5B3B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202254055"/>
      <w:r w:rsidR="002938CB" w:rsidRPr="002938CB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WYKONANIE SYSTEMU PARAWANÓW SUFITOWYCH NA SZPITALNYM ODDZIALE RATUNKOWYM</w:t>
      </w:r>
      <w:bookmarkEnd w:id="0"/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Pr="002938CB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938CB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p w14:paraId="7F3A1CF5" w14:textId="77777777" w:rsidR="002938CB" w:rsidRDefault="002938CB" w:rsidP="002938CB">
      <w:pPr>
        <w:tabs>
          <w:tab w:val="left" w:pos="1134"/>
        </w:tabs>
        <w:spacing w:after="0" w:line="240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</w:pPr>
      <w:r w:rsidRPr="002938CB"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  <w:t xml:space="preserve">Wychodząc naprzeciw rzeczywistym oczekiwaniom Zamawiającego, który przewiduje regularne pranie zasłonek, zwracamy się z uprzejmą prośbą o rezygnację z wymogu dotyczącego zasłonek wyposażonych w dodatek o działaniu antybakteryjnym, a zastąpienie go zapisem adekwatnym do potrzeb </w:t>
      </w:r>
      <w:proofErr w:type="spellStart"/>
      <w:r w:rsidRPr="002938CB"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  <w:t>tj</w:t>
      </w:r>
      <w:proofErr w:type="spellEnd"/>
      <w:r w:rsidRPr="002938CB"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  <w:t>: „zasłonka poliestrowa z wodoodporną powłoką”. Bezsprzecznie w tym przypadku bardziej zasadne jest zastosowanie materiału o powierzchni utrudniającej osadzanie się zabrudzeń, niż o właściwościach bakteriobójczych.</w:t>
      </w:r>
    </w:p>
    <w:p w14:paraId="5398DE04" w14:textId="77777777" w:rsidR="002938CB" w:rsidRPr="002938CB" w:rsidRDefault="002938CB" w:rsidP="002938CB">
      <w:pPr>
        <w:tabs>
          <w:tab w:val="left" w:pos="1134"/>
        </w:tabs>
        <w:spacing w:after="0" w:line="240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</w:pPr>
    </w:p>
    <w:p w14:paraId="590147EB" w14:textId="2130ED85" w:rsidR="002938CB" w:rsidRPr="002938CB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93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2938C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9841678"/>
      <w:bookmarkStart w:id="6" w:name="_Hlk203126779"/>
      <w:bookmarkEnd w:id="1"/>
      <w:bookmarkEnd w:id="2"/>
      <w:bookmarkEnd w:id="3"/>
      <w:bookmarkEnd w:id="4"/>
      <w:r w:rsidR="00404C29" w:rsidRPr="002938CB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5240E1" w:rsidRPr="002938CB">
        <w:rPr>
          <w:rFonts w:ascii="Garamond" w:hAnsi="Garamond" w:cstheme="minorHAnsi"/>
          <w:b/>
          <w:bCs/>
          <w:sz w:val="20"/>
          <w:szCs w:val="20"/>
        </w:rPr>
        <w:t>wyraża zgod</w:t>
      </w:r>
      <w:r w:rsidR="002938CB" w:rsidRPr="002938CB">
        <w:rPr>
          <w:rFonts w:ascii="Garamond" w:hAnsi="Garamond" w:cstheme="minorHAnsi"/>
          <w:b/>
          <w:bCs/>
          <w:sz w:val="20"/>
          <w:szCs w:val="20"/>
        </w:rPr>
        <w:t>ę</w:t>
      </w:r>
      <w:r w:rsidR="00404C29" w:rsidRPr="002938C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A2970DC" w14:textId="09270CB8" w:rsidR="00DE43F1" w:rsidRPr="002938CB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938CB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 w:rsidR="003E4348" w:rsidRPr="002938CB"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2938CB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bookmarkEnd w:id="5"/>
    <w:p w14:paraId="39BA26E9" w14:textId="77777777" w:rsidR="002938CB" w:rsidRPr="002938CB" w:rsidRDefault="002938CB" w:rsidP="002938CB">
      <w:pPr>
        <w:tabs>
          <w:tab w:val="left" w:pos="1134"/>
        </w:tabs>
        <w:spacing w:after="0" w:line="240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</w:pPr>
      <w:r w:rsidRPr="002938CB"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  <w:t>Zwracamy się z uprzejmą prośbą o umożliwienie zaoferowania zasłonek w przybliżonych wymiarach z dostosowaniem ich ilości do wymaganej powierzchni do wypełnienia całego parawanu, z odpowiednim ich przeliczeniem (po stronie wykonawcy), a w związku z tym również o modyfikację formularza cenowego na:</w:t>
      </w:r>
    </w:p>
    <w:p w14:paraId="35738D3D" w14:textId="77777777" w:rsidR="002938CB" w:rsidRPr="002938CB" w:rsidRDefault="002938CB" w:rsidP="002938CB">
      <w:pPr>
        <w:tabs>
          <w:tab w:val="left" w:pos="1134"/>
        </w:tabs>
        <w:spacing w:after="0" w:line="240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74"/>
        <w:gridCol w:w="709"/>
        <w:gridCol w:w="1091"/>
        <w:gridCol w:w="900"/>
        <w:gridCol w:w="738"/>
        <w:gridCol w:w="993"/>
        <w:gridCol w:w="1417"/>
      </w:tblGrid>
      <w:tr w:rsidR="002938CB" w:rsidRPr="002938CB" w14:paraId="534D3CE2" w14:textId="77777777" w:rsidTr="000F2A4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9C6" w14:textId="77777777" w:rsidR="002938CB" w:rsidRPr="002938CB" w:rsidRDefault="002938CB" w:rsidP="002938CB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FB27E3" w14:textId="77777777" w:rsidR="002938CB" w:rsidRPr="002938CB" w:rsidRDefault="002938CB" w:rsidP="002938CB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9D4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Szczegółowa nazwa przedmiotu zamówienia</w:t>
            </w:r>
          </w:p>
          <w:p w14:paraId="2123E61B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(charakterystyka, wymiary  itp.)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659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E08B8C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/ j.m.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D08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0A8E6E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kwota netto</w:t>
            </w:r>
          </w:p>
          <w:p w14:paraId="4B06FBFC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za j.m.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D35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B66237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A66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B003C3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VAT [%]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1A8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1CA07F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981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Nazwa handlowa, nazwa producenta i nr katalogowy producenta</w:t>
            </w:r>
          </w:p>
        </w:tc>
      </w:tr>
      <w:tr w:rsidR="002938CB" w:rsidRPr="002938CB" w14:paraId="3FA8742D" w14:textId="77777777" w:rsidTr="000F2A4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DD5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527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BA9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213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A29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6C4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F2C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91A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38CB" w:rsidRPr="002938CB" w14:paraId="1F802435" w14:textId="77777777" w:rsidTr="000F2A4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1FF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60B3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Parawan sufitowy.</w:t>
            </w:r>
          </w:p>
          <w:p w14:paraId="6AE47D6E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Prowadnice wykonane z aluminium ciągnionego na zimno.</w:t>
            </w:r>
          </w:p>
          <w:p w14:paraId="5AACCCF6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Uchwyty mocujące zasłonkę rozprowadzane wewnątrz </w:t>
            </w:r>
            <w:proofErr w:type="spellStart"/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profila</w:t>
            </w:r>
            <w:proofErr w:type="spellEnd"/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23FD7B4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Mocowanie parawanu za pomocą uchwytów bocznych oraz uchwytów sufitowych.</w:t>
            </w:r>
          </w:p>
          <w:p w14:paraId="5642E22A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Możliwość zamocowania parawanu do sufitu właściwego oraz sufitu podwieszanego</w:t>
            </w:r>
          </w:p>
          <w:p w14:paraId="5EEB53ED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Rodzaj i ilość odcinków:</w:t>
            </w:r>
          </w:p>
          <w:p w14:paraId="04FF8FCE" w14:textId="14F016BD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3x odcinek w </w:t>
            </w: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kształcie</w:t>
            </w: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litery "L" o dł. 3,5 x 3 m + 1x odcinek prosty o dł. 3m = łącznie 22,5 m</w:t>
            </w:r>
          </w:p>
          <w:p w14:paraId="5B3C8A1B" w14:textId="2C34B206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4x odcinek w </w:t>
            </w: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kształcie</w:t>
            </w: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litery "L" o dł. (2,6 m x 2,7 m)= łącznie</w:t>
            </w: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21,2 m</w:t>
            </w:r>
          </w:p>
          <w:p w14:paraId="3C8B1775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DANE TECHNICZNE:</w:t>
            </w:r>
          </w:p>
          <w:p w14:paraId="3F0FC1B0" w14:textId="62CF2513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Mocowanie: ściany</w:t>
            </w:r>
            <w:r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+</w:t>
            </w:r>
            <w:r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sufit</w:t>
            </w:r>
          </w:p>
          <w:p w14:paraId="5A866323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Rodzaj sufitu podwieszanego: karton-gips</w:t>
            </w:r>
          </w:p>
          <w:p w14:paraId="70962CA0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Rodzaj ścian: kafle na ścianach</w:t>
            </w:r>
          </w:p>
          <w:p w14:paraId="4C3ADA14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Całkowita wysokość pomieszczenia (od podłogi do sufitu właściwego): 4,06 m</w:t>
            </w:r>
          </w:p>
          <w:p w14:paraId="08CD1719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Odległość od sufitu do posadzki: 3,35 m</w:t>
            </w:r>
          </w:p>
          <w:p w14:paraId="3EFBC7CA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2C6294" w14:textId="7D57336C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- zasłonka poliestrowa z wodoodporną powłoką, nadająca się do prania,  w kolorze szarym- ilość </w:t>
            </w:r>
            <w:r w:rsidRPr="002938CB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zasłonek</w:t>
            </w:r>
            <w:r w:rsidRPr="002938CB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zapełniająca cały parawan- 1 komplet </w:t>
            </w:r>
          </w:p>
          <w:p w14:paraId="2DCEAB92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98D7C7" w14:textId="06F21729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zasłonka poliestrowa z wodoodporną powłoką ,nadająca się do prania,  w kolorze zielonym- - ilość </w:t>
            </w:r>
            <w:r w:rsidRPr="002938CB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zasłonek</w:t>
            </w:r>
            <w:r w:rsidRPr="002938CB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zapełniająca cały parawan- 1 komplet</w:t>
            </w:r>
          </w:p>
          <w:p w14:paraId="3E9AE208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DE26BF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W cenie uwzględniony montaż, w zakres którego wchodzą następujące prace:</w:t>
            </w:r>
          </w:p>
          <w:p w14:paraId="23813F10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Demontaż istniejących parawanów i zmagazynowanie we wskazanym miejscu na terenie Szpitala.</w:t>
            </w:r>
          </w:p>
          <w:p w14:paraId="305CFBD7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Zamontowanie nowych parawanów sufitowych, w sposób niezakłócający pracy oddziału.</w:t>
            </w:r>
          </w:p>
          <w:p w14:paraId="7A363554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Powieszenie zasłonek.</w:t>
            </w:r>
          </w:p>
          <w:p w14:paraId="0CA8C9A3" w14:textId="77777777" w:rsidR="002938CB" w:rsidRPr="002938CB" w:rsidRDefault="002938CB" w:rsidP="002938CB">
            <w:pPr>
              <w:spacing w:after="0" w:line="276" w:lineRule="auto"/>
              <w:rPr>
                <w:rFonts w:ascii="Garamond" w:eastAsia="Times New Roman" w:hAnsi="Garamond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kern w:val="0"/>
                <w:sz w:val="20"/>
                <w:szCs w:val="20"/>
                <w:lang w:eastAsia="pl-PL"/>
                <w14:ligatures w14:val="none"/>
              </w:rPr>
              <w:t>Uprzątnięcie pozostałości po wykonanych pracach.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7E7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1/</w:t>
            </w:r>
            <w:proofErr w:type="spellStart"/>
            <w:r w:rsidRPr="002938CB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0C4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5F6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AD3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5F41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8D9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38CB" w:rsidRPr="002938CB" w14:paraId="071A54E4" w14:textId="77777777" w:rsidTr="000F2A44">
        <w:trPr>
          <w:trHeight w:val="3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1A6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037" w14:textId="77777777" w:rsidR="002938CB" w:rsidRPr="002938CB" w:rsidRDefault="002938CB" w:rsidP="002938C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38CB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DFB1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6FA3761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946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D867FF" w14:textId="77777777" w:rsidR="002938CB" w:rsidRPr="002938CB" w:rsidRDefault="002938CB" w:rsidP="002938C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8376B99" w14:textId="77777777" w:rsidR="002938CB" w:rsidRPr="002938CB" w:rsidRDefault="002938CB" w:rsidP="002938CB">
      <w:pPr>
        <w:tabs>
          <w:tab w:val="left" w:pos="1134"/>
        </w:tabs>
        <w:spacing w:after="0" w:line="240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x-none"/>
          <w14:ligatures w14:val="none"/>
        </w:rPr>
      </w:pPr>
    </w:p>
    <w:p w14:paraId="14B3F393" w14:textId="7B13898C" w:rsidR="005240E1" w:rsidRPr="002938CB" w:rsidRDefault="00461942" w:rsidP="005240E1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938C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7" w:name="_Hlk203459680"/>
      <w:r w:rsidR="005240E1" w:rsidRPr="002938CB"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="009C30DD" w:rsidRPr="002938CB">
        <w:rPr>
          <w:rFonts w:ascii="Garamond" w:hAnsi="Garamond" w:cstheme="minorHAnsi"/>
          <w:b/>
          <w:bCs/>
          <w:sz w:val="20"/>
          <w:szCs w:val="20"/>
        </w:rPr>
        <w:t>.</w:t>
      </w:r>
      <w:bookmarkEnd w:id="6"/>
      <w:bookmarkEnd w:id="7"/>
      <w:r w:rsidR="005240E1" w:rsidRPr="002938CB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2AB4CD0D" w14:textId="2FEC3B84" w:rsidR="009C30DD" w:rsidRPr="002938CB" w:rsidRDefault="009C30DD" w:rsidP="005240E1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938CB">
        <w:rPr>
          <w:rFonts w:ascii="Garamond" w:hAnsi="Garamond"/>
          <w:b/>
          <w:sz w:val="20"/>
          <w:szCs w:val="20"/>
          <w:highlight w:val="lightGray"/>
          <w:u w:val="single"/>
        </w:rPr>
        <w:t>Pytanie 3:</w:t>
      </w:r>
    </w:p>
    <w:p w14:paraId="6B3B1E0C" w14:textId="77777777" w:rsidR="002938CB" w:rsidRPr="002938CB" w:rsidRDefault="002938CB" w:rsidP="002938CB">
      <w:pPr>
        <w:tabs>
          <w:tab w:val="left" w:pos="1134"/>
        </w:tabs>
        <w:spacing w:after="0" w:line="240" w:lineRule="auto"/>
        <w:jc w:val="both"/>
        <w:rPr>
          <w:rFonts w:ascii="Garamond" w:eastAsia="Times New Roman" w:hAnsi="Garamond" w:cs="Arial"/>
          <w:bCs/>
          <w:kern w:val="0"/>
          <w:sz w:val="20"/>
          <w:szCs w:val="20"/>
          <w:lang w:eastAsia="x-none"/>
          <w14:ligatures w14:val="none"/>
        </w:rPr>
      </w:pPr>
      <w:r w:rsidRPr="002938CB">
        <w:rPr>
          <w:rFonts w:ascii="Garamond" w:eastAsia="Times New Roman" w:hAnsi="Garamond" w:cs="Arial"/>
          <w:bCs/>
          <w:kern w:val="0"/>
          <w:sz w:val="20"/>
          <w:szCs w:val="20"/>
          <w:lang w:eastAsia="x-none"/>
          <w14:ligatures w14:val="none"/>
        </w:rPr>
        <w:t>Zwracamy się z uprzejmą prośbą o przełożenie terminu składania ofert na 22.07.2025, jest to czas niezbędny do przygotowania ważnej oferty.</w:t>
      </w:r>
    </w:p>
    <w:p w14:paraId="65574934" w14:textId="77777777" w:rsidR="002938CB" w:rsidRPr="002938CB" w:rsidRDefault="009C30DD" w:rsidP="002938CB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938C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2938CB" w:rsidRPr="002938CB">
        <w:rPr>
          <w:rFonts w:ascii="Garamond" w:hAnsi="Garamond" w:cstheme="minorHAnsi"/>
          <w:b/>
          <w:bCs/>
          <w:sz w:val="20"/>
          <w:szCs w:val="20"/>
        </w:rPr>
        <w:t>Zamawiający dopuszcza. Patrz Zmodyfikowane Zapytanie Ofertowe.</w:t>
      </w:r>
    </w:p>
    <w:p w14:paraId="75B7655D" w14:textId="77777777" w:rsidR="006B6DC5" w:rsidRPr="002938CB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38CB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B7635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</cp:revision>
  <cp:lastPrinted>2025-05-19T05:48:00Z</cp:lastPrinted>
  <dcterms:created xsi:type="dcterms:W3CDTF">2025-07-02T06:10:00Z</dcterms:created>
  <dcterms:modified xsi:type="dcterms:W3CDTF">2025-07-17T08:40:00Z</dcterms:modified>
</cp:coreProperties>
</file>