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E8A64A3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40F1F">
        <w:rPr>
          <w:rFonts w:ascii="Garamond" w:hAnsi="Garamond"/>
          <w:sz w:val="20"/>
          <w:szCs w:val="20"/>
        </w:rPr>
        <w:t>1</w:t>
      </w:r>
      <w:r w:rsidR="00A0410A"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DB69B0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0410A">
        <w:rPr>
          <w:rFonts w:ascii="Garamond" w:hAnsi="Garamond"/>
          <w:b/>
          <w:sz w:val="20"/>
          <w:szCs w:val="20"/>
        </w:rPr>
        <w:t>11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BDE1FBC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A0410A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A0410A">
        <w:rPr>
          <w:rFonts w:ascii="Garamond" w:hAnsi="Garamond"/>
          <w:b/>
          <w:bCs/>
          <w:sz w:val="20"/>
          <w:szCs w:val="20"/>
        </w:rPr>
        <w:t>MATERIAŁÓW DO ABLACJI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5A3EBD4" w14:textId="77777777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0" w:name="_Hlk216855137"/>
      <w:bookmarkStart w:id="1" w:name="_Hlk213229960"/>
      <w:bookmarkStart w:id="2" w:name="_Hlk215573466"/>
      <w:bookmarkStart w:id="3" w:name="_Hlk216690794"/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Pakiet 1</w:t>
      </w:r>
    </w:p>
    <w:p w14:paraId="7C9AE99F" w14:textId="77777777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Czy Zamawiający dopuści zestaw do ablacji z następującymi odstępstwami od SIWZ:</w:t>
      </w:r>
    </w:p>
    <w:p w14:paraId="5E016F26" w14:textId="77777777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- serweta główna 220 cm x 340 cm (+/- 2 cm) z 2 otworami otoczonymi przylepną folią (2 udowe okrągłe</w:t>
      </w:r>
    </w:p>
    <w:p w14:paraId="7811DE57" w14:textId="77777777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9 cm); otwory w odległości 72 cm (+/- 2 cm) od górnego brzegu serwety; obustronnie zintegrowane</w:t>
      </w:r>
    </w:p>
    <w:p w14:paraId="608BB221" w14:textId="3CF2FB33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foliowe wstawki do okrycia pulpitu sterowniczego o wymiarach 68cm x 340 cm (+/- 2 cm). Pad </w:t>
      </w: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chłonny</w:t>
      </w:r>
    </w:p>
    <w:p w14:paraId="6A3D8602" w14:textId="55A64BF5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w kształcie prostokąta po długości serwety. Reszta para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>m</w:t>
      </w: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etrów zgodna z SWZ;</w:t>
      </w:r>
    </w:p>
    <w:p w14:paraId="554AFBC1" w14:textId="77777777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- fartuch chirurgiczny XL niewzmocniony</w:t>
      </w:r>
    </w:p>
    <w:p w14:paraId="38A8ECB6" w14:textId="77777777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- osłona na sprzęt PE 107 x 76 cm prostokątna</w:t>
      </w:r>
    </w:p>
    <w:p w14:paraId="438DD48A" w14:textId="286A793B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- bez podkładu </w:t>
      </w: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wysoko chłonnego</w:t>
      </w: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90 x 60 cm</w:t>
      </w:r>
    </w:p>
    <w:p w14:paraId="331F847B" w14:textId="77777777" w:rsidR="00A0410A" w:rsidRPr="00A0410A" w:rsidRDefault="00A0410A" w:rsidP="00A0410A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- dodatkowo w zestawie: strzykawka 2 ml </w:t>
      </w:r>
      <w:proofErr w:type="spellStart"/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Luer</w:t>
      </w:r>
      <w:proofErr w:type="spellEnd"/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, 2 x miska plastikowa 250 ml, imadło 14 cm ze stali</w:t>
      </w:r>
    </w:p>
    <w:p w14:paraId="4B32A315" w14:textId="77777777" w:rsidR="00A0410A" w:rsidRDefault="00A0410A" w:rsidP="00A0410A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r w:rsidRPr="00A0410A">
        <w:rPr>
          <w:rFonts w:ascii="Garamond" w:eastAsia="Calibri" w:hAnsi="Garamond" w:cs="Arial"/>
          <w:kern w:val="0"/>
          <w:sz w:val="20"/>
          <w:szCs w:val="20"/>
          <w14:ligatures w14:val="none"/>
        </w:rPr>
        <w:t>nierdzewnej, 3 x gąbka do dezynfekcji na szpatułce</w:t>
      </w:r>
      <w:r w:rsidRPr="00A0410A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39BD7E83" w14:textId="056B2DB5" w:rsidR="006111F7" w:rsidRPr="006111F7" w:rsidRDefault="006111F7" w:rsidP="00A0410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0410A">
        <w:rPr>
          <w:rFonts w:ascii="Garamond" w:hAnsi="Garamond"/>
          <w:b/>
          <w:bCs/>
          <w:sz w:val="20"/>
          <w:szCs w:val="20"/>
        </w:rPr>
        <w:t>TAK, Zamawiający dopuszcza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0"/>
    <w:bookmarkEnd w:id="1"/>
    <w:bookmarkEnd w:id="2"/>
    <w:bookmarkEnd w:id="3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77</cp:revision>
  <cp:lastPrinted>2025-05-19T05:48:00Z</cp:lastPrinted>
  <dcterms:created xsi:type="dcterms:W3CDTF">2024-09-17T06:10:00Z</dcterms:created>
  <dcterms:modified xsi:type="dcterms:W3CDTF">2026-01-19T09:37:00Z</dcterms:modified>
</cp:coreProperties>
</file>