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102E" w14:textId="77777777" w:rsidR="005E626B" w:rsidRPr="005E626B" w:rsidRDefault="005E626B" w:rsidP="005E626B">
      <w:pPr>
        <w:suppressAutoHyphens/>
        <w:spacing w:after="0" w:line="360" w:lineRule="auto"/>
        <w:jc w:val="center"/>
        <w:rPr>
          <w:rFonts w:ascii="Tahoma" w:eastAsia="Calibri" w:hAnsi="Tahoma" w:cs="Tahoma"/>
          <w:b/>
          <w:bCs/>
          <w:iCs/>
          <w:kern w:val="0"/>
          <w:sz w:val="18"/>
          <w:szCs w:val="18"/>
          <w14:ligatures w14:val="none"/>
        </w:rPr>
      </w:pPr>
      <w:r w:rsidRPr="005E626B">
        <w:rPr>
          <w:rFonts w:ascii="Tahoma" w:eastAsia="Calibri" w:hAnsi="Tahoma" w:cs="Tahoma"/>
          <w:b/>
          <w:bCs/>
          <w:iCs/>
          <w:kern w:val="0"/>
          <w:sz w:val="18"/>
          <w:szCs w:val="18"/>
          <w14:ligatures w14:val="none"/>
        </w:rPr>
        <w:t xml:space="preserve">Załącznik A: </w:t>
      </w:r>
    </w:p>
    <w:p w14:paraId="69494A86" w14:textId="44DFEC75" w:rsidR="005E626B" w:rsidRPr="005E626B" w:rsidRDefault="005E626B" w:rsidP="005E626B">
      <w:pPr>
        <w:suppressAutoHyphens/>
        <w:spacing w:after="0" w:line="360" w:lineRule="auto"/>
        <w:jc w:val="center"/>
        <w:rPr>
          <w:rFonts w:ascii="Tahoma" w:eastAsia="Calibri" w:hAnsi="Tahoma" w:cs="Tahoma"/>
          <w:b/>
          <w:bCs/>
          <w:iCs/>
          <w:kern w:val="0"/>
          <w:sz w:val="18"/>
          <w:szCs w:val="18"/>
          <w14:ligatures w14:val="none"/>
        </w:rPr>
      </w:pPr>
      <w:r w:rsidRPr="005E626B">
        <w:rPr>
          <w:rFonts w:ascii="Tahoma" w:eastAsia="Calibri" w:hAnsi="Tahoma" w:cs="Tahoma"/>
          <w:b/>
          <w:bCs/>
          <w:iCs/>
          <w:kern w:val="0"/>
          <w:sz w:val="18"/>
          <w:szCs w:val="18"/>
          <w14:ligatures w14:val="none"/>
        </w:rPr>
        <w:t xml:space="preserve">Dane projektu </w:t>
      </w:r>
    </w:p>
    <w:p w14:paraId="3BBCF768" w14:textId="57D5EC87" w:rsidR="005E626B" w:rsidRPr="005E626B" w:rsidRDefault="005E626B" w:rsidP="005E626B">
      <w:pPr>
        <w:suppressAutoHyphens/>
        <w:spacing w:after="0" w:line="360" w:lineRule="auto"/>
        <w:jc w:val="center"/>
        <w:rPr>
          <w:rFonts w:ascii="Tahoma" w:eastAsia="Calibri" w:hAnsi="Tahoma" w:cs="Tahoma"/>
          <w:b/>
          <w:bCs/>
          <w:iCs/>
          <w:kern w:val="0"/>
          <w:sz w:val="18"/>
          <w:szCs w:val="18"/>
          <w:u w:val="single"/>
          <w14:ligatures w14:val="none"/>
        </w:rPr>
      </w:pPr>
      <w:r w:rsidRPr="005E626B">
        <w:rPr>
          <w:rFonts w:ascii="Tahoma" w:eastAsia="Calibri" w:hAnsi="Tahoma" w:cs="Tahoma"/>
          <w:b/>
          <w:bCs/>
          <w:iCs/>
          <w:kern w:val="0"/>
          <w:sz w:val="18"/>
          <w:szCs w:val="18"/>
          <w:u w:val="single"/>
          <w14:ligatures w14:val="none"/>
        </w:rPr>
        <w:t>wskazane w pkt. 87, 88, 90 części Sponsora</w:t>
      </w:r>
    </w:p>
    <w:p w14:paraId="5B6C2CDE" w14:textId="77777777" w:rsidR="005E626B" w:rsidRPr="005E626B" w:rsidRDefault="005E626B" w:rsidP="005E626B">
      <w:pPr>
        <w:suppressAutoHyphens/>
        <w:spacing w:after="0" w:line="360" w:lineRule="auto"/>
        <w:ind w:left="100"/>
        <w:jc w:val="both"/>
        <w:rPr>
          <w:rFonts w:ascii="Tahoma" w:eastAsia="Calibri" w:hAnsi="Tahoma" w:cs="Tahoma"/>
          <w:bCs/>
          <w:i/>
          <w:iCs/>
          <w:spacing w:val="-2"/>
          <w:kern w:val="0"/>
          <w:sz w:val="18"/>
          <w:szCs w:val="18"/>
          <w14:ligatures w14:val="none"/>
        </w:rPr>
      </w:pPr>
    </w:p>
    <w:p w14:paraId="6002238D" w14:textId="77777777" w:rsidR="005E626B" w:rsidRPr="005E626B" w:rsidRDefault="005E626B" w:rsidP="005E626B">
      <w:pPr>
        <w:suppressAutoHyphens/>
        <w:spacing w:after="0" w:line="360" w:lineRule="auto"/>
        <w:ind w:left="100"/>
        <w:jc w:val="both"/>
        <w:rPr>
          <w:rFonts w:ascii="Tahoma" w:eastAsia="Calibri" w:hAnsi="Tahoma" w:cs="Tahoma"/>
          <w:bCs/>
          <w:iCs/>
          <w:kern w:val="0"/>
          <w:sz w:val="18"/>
          <w:szCs w:val="18"/>
          <w14:ligatures w14:val="none"/>
        </w:rPr>
      </w:pPr>
      <w:r w:rsidRPr="005E626B">
        <w:rPr>
          <w:rFonts w:ascii="Tahoma" w:eastAsia="Calibri" w:hAnsi="Tahoma" w:cs="Tahoma"/>
          <w:bCs/>
          <w:iCs/>
          <w:spacing w:val="-2"/>
          <w:kern w:val="0"/>
          <w:sz w:val="18"/>
          <w:szCs w:val="18"/>
          <w14:ligatures w14:val="none"/>
        </w:rPr>
        <w:t>Dane</w:t>
      </w:r>
      <w:r w:rsidRPr="005E626B">
        <w:rPr>
          <w:rFonts w:ascii="Tahoma" w:eastAsia="Calibri" w:hAnsi="Tahoma" w:cs="Tahoma"/>
          <w:bCs/>
          <w:iCs/>
          <w:spacing w:val="-11"/>
          <w:kern w:val="0"/>
          <w:sz w:val="18"/>
          <w:szCs w:val="18"/>
          <w14:ligatures w14:val="none"/>
        </w:rPr>
        <w:t xml:space="preserve"> </w:t>
      </w:r>
      <w:r w:rsidRPr="005E626B">
        <w:rPr>
          <w:rFonts w:ascii="Tahoma" w:eastAsia="Calibri" w:hAnsi="Tahoma" w:cs="Tahoma"/>
          <w:bCs/>
          <w:iCs/>
          <w:spacing w:val="-2"/>
          <w:kern w:val="0"/>
          <w:sz w:val="18"/>
          <w:szCs w:val="18"/>
          <w14:ligatures w14:val="none"/>
        </w:rPr>
        <w:t>badań</w:t>
      </w:r>
      <w:r w:rsidRPr="005E626B">
        <w:rPr>
          <w:rFonts w:ascii="Tahoma" w:eastAsia="Calibri" w:hAnsi="Tahoma" w:cs="Tahoma"/>
          <w:bCs/>
          <w:iCs/>
          <w:spacing w:val="-13"/>
          <w:kern w:val="0"/>
          <w:sz w:val="18"/>
          <w:szCs w:val="18"/>
          <w14:ligatures w14:val="none"/>
        </w:rPr>
        <w:t xml:space="preserve"> </w:t>
      </w:r>
      <w:r w:rsidRPr="005E626B">
        <w:rPr>
          <w:rFonts w:ascii="Tahoma" w:eastAsia="Calibri" w:hAnsi="Tahoma" w:cs="Tahoma"/>
          <w:bCs/>
          <w:iCs/>
          <w:spacing w:val="-2"/>
          <w:kern w:val="0"/>
          <w:sz w:val="18"/>
          <w:szCs w:val="18"/>
          <w14:ligatures w14:val="none"/>
        </w:rPr>
        <w:t>klinicznych</w:t>
      </w:r>
      <w:r w:rsidRPr="005E626B">
        <w:rPr>
          <w:rFonts w:ascii="Tahoma" w:eastAsia="Calibri" w:hAnsi="Tahoma" w:cs="Tahoma"/>
          <w:bCs/>
          <w:iCs/>
          <w:spacing w:val="-8"/>
          <w:kern w:val="0"/>
          <w:sz w:val="18"/>
          <w:szCs w:val="18"/>
          <w14:ligatures w14:val="none"/>
        </w:rPr>
        <w:t xml:space="preserve"> </w:t>
      </w:r>
      <w:r w:rsidRPr="005E626B">
        <w:rPr>
          <w:rFonts w:ascii="Tahoma" w:eastAsia="Calibri" w:hAnsi="Tahoma" w:cs="Tahoma"/>
          <w:bCs/>
          <w:iCs/>
          <w:spacing w:val="-2"/>
          <w:kern w:val="0"/>
          <w:sz w:val="18"/>
          <w:szCs w:val="18"/>
          <w14:ligatures w14:val="none"/>
        </w:rPr>
        <w:t>wprowadzane</w:t>
      </w:r>
      <w:r w:rsidRPr="005E626B">
        <w:rPr>
          <w:rFonts w:ascii="Tahoma" w:eastAsia="Calibri" w:hAnsi="Tahoma" w:cs="Tahoma"/>
          <w:bCs/>
          <w:iCs/>
          <w:spacing w:val="-11"/>
          <w:kern w:val="0"/>
          <w:sz w:val="18"/>
          <w:szCs w:val="18"/>
          <w14:ligatures w14:val="none"/>
        </w:rPr>
        <w:t xml:space="preserve"> </w:t>
      </w:r>
      <w:r w:rsidRPr="005E626B">
        <w:rPr>
          <w:rFonts w:ascii="Tahoma" w:eastAsia="Calibri" w:hAnsi="Tahoma" w:cs="Tahoma"/>
          <w:bCs/>
          <w:iCs/>
          <w:spacing w:val="-2"/>
          <w:kern w:val="0"/>
          <w:sz w:val="18"/>
          <w:szCs w:val="18"/>
          <w14:ligatures w14:val="none"/>
        </w:rPr>
        <w:t>lub</w:t>
      </w:r>
      <w:r w:rsidRPr="005E626B">
        <w:rPr>
          <w:rFonts w:ascii="Tahoma" w:eastAsia="Calibri" w:hAnsi="Tahoma" w:cs="Tahoma"/>
          <w:bCs/>
          <w:iCs/>
          <w:spacing w:val="-11"/>
          <w:kern w:val="0"/>
          <w:sz w:val="18"/>
          <w:szCs w:val="18"/>
          <w14:ligatures w14:val="none"/>
        </w:rPr>
        <w:t xml:space="preserve"> </w:t>
      </w:r>
      <w:r w:rsidRPr="005E626B">
        <w:rPr>
          <w:rFonts w:ascii="Tahoma" w:eastAsia="Calibri" w:hAnsi="Tahoma" w:cs="Tahoma"/>
          <w:bCs/>
          <w:iCs/>
          <w:spacing w:val="-2"/>
          <w:kern w:val="0"/>
          <w:sz w:val="18"/>
          <w:szCs w:val="18"/>
          <w14:ligatures w14:val="none"/>
        </w:rPr>
        <w:t>importowane</w:t>
      </w:r>
      <w:r w:rsidRPr="005E626B">
        <w:rPr>
          <w:rFonts w:ascii="Tahoma" w:eastAsia="Calibri" w:hAnsi="Tahoma" w:cs="Tahoma"/>
          <w:bCs/>
          <w:iCs/>
          <w:spacing w:val="-11"/>
          <w:kern w:val="0"/>
          <w:sz w:val="18"/>
          <w:szCs w:val="18"/>
          <w14:ligatures w14:val="none"/>
        </w:rPr>
        <w:t xml:space="preserve"> </w:t>
      </w:r>
      <w:r w:rsidRPr="005E626B">
        <w:rPr>
          <w:rFonts w:ascii="Tahoma" w:eastAsia="Calibri" w:hAnsi="Tahoma" w:cs="Tahoma"/>
          <w:bCs/>
          <w:iCs/>
          <w:spacing w:val="-1"/>
          <w:kern w:val="0"/>
          <w:sz w:val="18"/>
          <w:szCs w:val="18"/>
          <w14:ligatures w14:val="none"/>
        </w:rPr>
        <w:t>do</w:t>
      </w:r>
      <w:r w:rsidRPr="005E626B">
        <w:rPr>
          <w:rFonts w:ascii="Tahoma" w:eastAsia="Calibri" w:hAnsi="Tahoma" w:cs="Tahoma"/>
          <w:bCs/>
          <w:iCs/>
          <w:spacing w:val="-10"/>
          <w:kern w:val="0"/>
          <w:sz w:val="18"/>
          <w:szCs w:val="18"/>
          <w14:ligatures w14:val="none"/>
        </w:rPr>
        <w:t xml:space="preserve"> </w:t>
      </w:r>
      <w:r w:rsidRPr="005E626B">
        <w:rPr>
          <w:rFonts w:ascii="Tahoma" w:eastAsia="Calibri" w:hAnsi="Tahoma" w:cs="Tahoma"/>
          <w:bCs/>
          <w:iCs/>
          <w:spacing w:val="-1"/>
          <w:kern w:val="0"/>
          <w:sz w:val="18"/>
          <w:szCs w:val="18"/>
          <w14:ligatures w14:val="none"/>
        </w:rPr>
        <w:t>CWBK</w:t>
      </w:r>
      <w:r w:rsidRPr="005E626B">
        <w:rPr>
          <w:rFonts w:ascii="Tahoma" w:eastAsia="Calibri" w:hAnsi="Tahoma" w:cs="Tahoma"/>
          <w:bCs/>
          <w:iCs/>
          <w:spacing w:val="-11"/>
          <w:kern w:val="0"/>
          <w:sz w:val="18"/>
          <w:szCs w:val="18"/>
          <w14:ligatures w14:val="none"/>
        </w:rPr>
        <w:t xml:space="preserve"> </w:t>
      </w:r>
      <w:r w:rsidRPr="005E626B">
        <w:rPr>
          <w:rFonts w:ascii="Tahoma" w:eastAsia="Calibri" w:hAnsi="Tahoma" w:cs="Tahoma"/>
          <w:bCs/>
          <w:iCs/>
          <w:spacing w:val="-1"/>
          <w:kern w:val="0"/>
          <w:sz w:val="18"/>
          <w:szCs w:val="18"/>
          <w14:ligatures w14:val="none"/>
        </w:rPr>
        <w:t>obejmują</w:t>
      </w:r>
      <w:r w:rsidRPr="005E626B">
        <w:rPr>
          <w:rFonts w:ascii="Tahoma" w:eastAsia="Calibri" w:hAnsi="Tahoma" w:cs="Tahoma"/>
          <w:bCs/>
          <w:iCs/>
          <w:spacing w:val="-11"/>
          <w:kern w:val="0"/>
          <w:sz w:val="18"/>
          <w:szCs w:val="18"/>
          <w14:ligatures w14:val="none"/>
        </w:rPr>
        <w:t xml:space="preserve"> </w:t>
      </w:r>
      <w:r w:rsidRPr="005E626B">
        <w:rPr>
          <w:rFonts w:ascii="Tahoma" w:eastAsia="Calibri" w:hAnsi="Tahoma" w:cs="Tahoma"/>
          <w:bCs/>
          <w:iCs/>
          <w:spacing w:val="-1"/>
          <w:kern w:val="0"/>
          <w:sz w:val="18"/>
          <w:szCs w:val="18"/>
          <w14:ligatures w14:val="none"/>
        </w:rPr>
        <w:t>co</w:t>
      </w:r>
      <w:r w:rsidRPr="005E626B">
        <w:rPr>
          <w:rFonts w:ascii="Tahoma" w:eastAsia="Calibri" w:hAnsi="Tahoma" w:cs="Tahoma"/>
          <w:bCs/>
          <w:iCs/>
          <w:spacing w:val="-13"/>
          <w:kern w:val="0"/>
          <w:sz w:val="18"/>
          <w:szCs w:val="18"/>
          <w14:ligatures w14:val="none"/>
        </w:rPr>
        <w:t xml:space="preserve"> </w:t>
      </w:r>
      <w:r w:rsidRPr="005E626B">
        <w:rPr>
          <w:rFonts w:ascii="Tahoma" w:eastAsia="Calibri" w:hAnsi="Tahoma" w:cs="Tahoma"/>
          <w:bCs/>
          <w:iCs/>
          <w:spacing w:val="-1"/>
          <w:kern w:val="0"/>
          <w:sz w:val="18"/>
          <w:szCs w:val="18"/>
          <w14:ligatures w14:val="none"/>
        </w:rPr>
        <w:t>najmniej:</w:t>
      </w:r>
    </w:p>
    <w:p w14:paraId="4D1ACF6F" w14:textId="77777777" w:rsidR="005E626B" w:rsidRPr="005E626B" w:rsidRDefault="005E626B" w:rsidP="005E626B">
      <w:pPr>
        <w:suppressAutoHyphens/>
        <w:spacing w:after="0" w:line="360" w:lineRule="auto"/>
        <w:jc w:val="both"/>
        <w:rPr>
          <w:rFonts w:ascii="Tahoma" w:eastAsia="Calibri" w:hAnsi="Tahoma" w:cs="Tahoma"/>
          <w:bCs/>
          <w:i/>
          <w:iCs/>
          <w:kern w:val="0"/>
          <w:sz w:val="18"/>
          <w:szCs w:val="18"/>
          <w14:ligatures w14:val="none"/>
        </w:rPr>
      </w:pPr>
    </w:p>
    <w:p w14:paraId="1894AECB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Identyfikator</w:t>
      </w:r>
      <w:r w:rsidRPr="005E626B">
        <w:rPr>
          <w:rFonts w:ascii="Tahoma" w:eastAsia="Times New Roman" w:hAnsi="Tahoma" w:cs="Tahoma"/>
          <w:spacing w:val="-3"/>
          <w:kern w:val="0"/>
          <w:sz w:val="18"/>
          <w:szCs w:val="18"/>
          <w:lang w:eastAsia="pl-PL"/>
          <w14:ligatures w14:val="none"/>
        </w:rPr>
        <w:t xml:space="preserve"> </w:t>
      </w: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projektu</w:t>
      </w:r>
    </w:p>
    <w:p w14:paraId="1B025094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Akronim projektu</w:t>
      </w:r>
    </w:p>
    <w:p w14:paraId="42DA0566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Numer umowy</w:t>
      </w:r>
    </w:p>
    <w:p w14:paraId="410DE668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Nazwa projektu w języku polskim</w:t>
      </w:r>
    </w:p>
    <w:p w14:paraId="4D4D0124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Nazwa projektu w języku angielskim</w:t>
      </w:r>
    </w:p>
    <w:p w14:paraId="1E31A85C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Opis projektu w języku polskim</w:t>
      </w:r>
    </w:p>
    <w:p w14:paraId="72148292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Opis projektu w języku angielskim</w:t>
      </w:r>
    </w:p>
    <w:p w14:paraId="17E2213D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Nazwa programu</w:t>
      </w:r>
    </w:p>
    <w:p w14:paraId="5921E0EC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Nazwa konkursu</w:t>
      </w:r>
    </w:p>
    <w:p w14:paraId="03BEADAE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Działania w ramach projektu: numer, opis poszczególnych zadań*</w:t>
      </w:r>
    </w:p>
    <w:p w14:paraId="4519ADEC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Rola Szpitala w projekcie*</w:t>
      </w:r>
    </w:p>
    <w:p w14:paraId="05321C0B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Typ projektu</w:t>
      </w:r>
    </w:p>
    <w:p w14:paraId="6E6A7549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Rodzaj projektu</w:t>
      </w:r>
    </w:p>
    <w:p w14:paraId="05226091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Data złożenia wniosku</w:t>
      </w:r>
    </w:p>
    <w:p w14:paraId="12DF55A6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Data rozpoczęcia projektu</w:t>
      </w:r>
    </w:p>
    <w:p w14:paraId="1CE572E9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Data zakończenia projektu</w:t>
      </w:r>
    </w:p>
    <w:p w14:paraId="29761190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Status projektu</w:t>
      </w:r>
    </w:p>
    <w:p w14:paraId="318C8EA4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Nazwa instytucji organizującej konkurs</w:t>
      </w:r>
    </w:p>
    <w:p w14:paraId="7848EE6F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Nazwa CRO*</w:t>
      </w:r>
    </w:p>
    <w:p w14:paraId="20F015C2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Nazwa kliniki*</w:t>
      </w:r>
    </w:p>
    <w:p w14:paraId="357F69A7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Główny badacz: imię, nazwisko, dane kontaktowe</w:t>
      </w:r>
    </w:p>
    <w:p w14:paraId="7404EBA7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Opiekun projektu: imię, nazwisko, dane kontaktowe, jednostka organizacyjna opiekuna projektu*</w:t>
      </w:r>
    </w:p>
    <w:p w14:paraId="7BD16A83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Kierownik projektu w Instytucie: imię, nazwisko, dane kontaktowe, jednostka organizacyjna kierownika projektu</w:t>
      </w:r>
    </w:p>
    <w:p w14:paraId="2BF025BE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Numer protokołu badania*</w:t>
      </w:r>
    </w:p>
    <w:p w14:paraId="36E4B122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Nazwa sponsora lub instytucji finansującej*</w:t>
      </w:r>
    </w:p>
    <w:p w14:paraId="7E6C2749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Źródła finansowania, z uwzględnieniem możliwości wprowadzenia więcej niż jednego źródła finansowania i określenia wkładu poszczególnych instytucji*</w:t>
      </w:r>
    </w:p>
    <w:p w14:paraId="162C15BB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Planowany budżet, z możliwością wyszczególnienia źródeł finansowania</w:t>
      </w:r>
    </w:p>
    <w:p w14:paraId="344A644D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Zrealizowany budżet, z możliwością wyszczególnienia źródeł finansowania</w:t>
      </w:r>
    </w:p>
    <w:p w14:paraId="24F6AEBF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Uwagi</w:t>
      </w:r>
    </w:p>
    <w:p w14:paraId="269AA7E2" w14:textId="77777777" w:rsidR="005E626B" w:rsidRPr="005E626B" w:rsidRDefault="005E626B" w:rsidP="005E626B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60" w:lineRule="auto"/>
        <w:ind w:hanging="361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5E626B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Adres strony internetowej projektu*</w:t>
      </w:r>
    </w:p>
    <w:p w14:paraId="1627626B" w14:textId="77777777" w:rsidR="005E626B" w:rsidRPr="005E626B" w:rsidRDefault="005E626B" w:rsidP="005E626B">
      <w:pPr>
        <w:suppressAutoHyphens/>
        <w:spacing w:after="0" w:line="360" w:lineRule="auto"/>
        <w:jc w:val="both"/>
        <w:rPr>
          <w:rFonts w:ascii="Tahoma" w:eastAsia="Calibri" w:hAnsi="Tahoma" w:cs="Tahoma"/>
          <w:bCs/>
          <w:i/>
          <w:iCs/>
          <w:kern w:val="0"/>
          <w:sz w:val="18"/>
          <w:szCs w:val="18"/>
          <w14:ligatures w14:val="none"/>
        </w:rPr>
      </w:pPr>
    </w:p>
    <w:p w14:paraId="7FF76A20" w14:textId="77777777" w:rsidR="005E626B" w:rsidRPr="005E626B" w:rsidRDefault="005E626B" w:rsidP="005E626B">
      <w:pPr>
        <w:suppressAutoHyphens/>
        <w:spacing w:after="0" w:line="360" w:lineRule="auto"/>
        <w:ind w:left="100"/>
        <w:jc w:val="both"/>
        <w:rPr>
          <w:rFonts w:ascii="Tahoma" w:eastAsia="Calibri" w:hAnsi="Tahoma" w:cs="Tahoma"/>
          <w:bCs/>
          <w:i/>
          <w:iCs/>
          <w:kern w:val="0"/>
          <w:sz w:val="18"/>
          <w:szCs w:val="18"/>
          <w14:ligatures w14:val="none"/>
        </w:rPr>
      </w:pPr>
      <w:r w:rsidRPr="005E626B">
        <w:rPr>
          <w:rFonts w:ascii="Tahoma" w:eastAsia="Calibri" w:hAnsi="Tahoma" w:cs="Tahoma"/>
          <w:bCs/>
          <w:i/>
          <w:iCs/>
          <w:w w:val="90"/>
          <w:kern w:val="0"/>
          <w:sz w:val="18"/>
          <w:szCs w:val="18"/>
          <w14:ligatures w14:val="none"/>
        </w:rPr>
        <w:t>*</w:t>
      </w:r>
      <w:r w:rsidRPr="005E626B">
        <w:rPr>
          <w:rFonts w:ascii="Tahoma" w:eastAsia="Calibri" w:hAnsi="Tahoma" w:cs="Tahoma"/>
          <w:bCs/>
          <w:i/>
          <w:iCs/>
          <w:spacing w:val="14"/>
          <w:w w:val="90"/>
          <w:kern w:val="0"/>
          <w:sz w:val="18"/>
          <w:szCs w:val="18"/>
          <w14:ligatures w14:val="none"/>
        </w:rPr>
        <w:t xml:space="preserve"> </w:t>
      </w:r>
      <w:r w:rsidRPr="005E626B">
        <w:rPr>
          <w:rFonts w:ascii="Tahoma" w:eastAsia="Calibri" w:hAnsi="Tahoma" w:cs="Tahoma"/>
          <w:bCs/>
          <w:i/>
          <w:iCs/>
          <w:w w:val="90"/>
          <w:kern w:val="0"/>
          <w:sz w:val="18"/>
          <w:szCs w:val="18"/>
          <w14:ligatures w14:val="none"/>
        </w:rPr>
        <w:t>oznacza</w:t>
      </w:r>
      <w:r w:rsidRPr="005E626B">
        <w:rPr>
          <w:rFonts w:ascii="Tahoma" w:eastAsia="Calibri" w:hAnsi="Tahoma" w:cs="Tahoma"/>
          <w:bCs/>
          <w:i/>
          <w:iCs/>
          <w:spacing w:val="12"/>
          <w:w w:val="90"/>
          <w:kern w:val="0"/>
          <w:sz w:val="18"/>
          <w:szCs w:val="18"/>
          <w14:ligatures w14:val="none"/>
        </w:rPr>
        <w:t xml:space="preserve"> </w:t>
      </w:r>
      <w:r w:rsidRPr="005E626B">
        <w:rPr>
          <w:rFonts w:ascii="Tahoma" w:eastAsia="Calibri" w:hAnsi="Tahoma" w:cs="Tahoma"/>
          <w:bCs/>
          <w:i/>
          <w:iCs/>
          <w:w w:val="90"/>
          <w:kern w:val="0"/>
          <w:sz w:val="18"/>
          <w:szCs w:val="18"/>
          <w14:ligatures w14:val="none"/>
        </w:rPr>
        <w:t>atrybuty,</w:t>
      </w:r>
      <w:r w:rsidRPr="005E626B">
        <w:rPr>
          <w:rFonts w:ascii="Tahoma" w:eastAsia="Calibri" w:hAnsi="Tahoma" w:cs="Tahoma"/>
          <w:bCs/>
          <w:i/>
          <w:iCs/>
          <w:spacing w:val="12"/>
          <w:w w:val="90"/>
          <w:kern w:val="0"/>
          <w:sz w:val="18"/>
          <w:szCs w:val="18"/>
          <w14:ligatures w14:val="none"/>
        </w:rPr>
        <w:t xml:space="preserve"> </w:t>
      </w:r>
      <w:r w:rsidRPr="005E626B">
        <w:rPr>
          <w:rFonts w:ascii="Tahoma" w:eastAsia="Calibri" w:hAnsi="Tahoma" w:cs="Tahoma"/>
          <w:bCs/>
          <w:i/>
          <w:iCs/>
          <w:w w:val="90"/>
          <w:kern w:val="0"/>
          <w:sz w:val="18"/>
          <w:szCs w:val="18"/>
          <w14:ligatures w14:val="none"/>
        </w:rPr>
        <w:t>które</w:t>
      </w:r>
      <w:r w:rsidRPr="005E626B">
        <w:rPr>
          <w:rFonts w:ascii="Tahoma" w:eastAsia="Calibri" w:hAnsi="Tahoma" w:cs="Tahoma"/>
          <w:bCs/>
          <w:i/>
          <w:iCs/>
          <w:spacing w:val="11"/>
          <w:w w:val="90"/>
          <w:kern w:val="0"/>
          <w:sz w:val="18"/>
          <w:szCs w:val="18"/>
          <w14:ligatures w14:val="none"/>
        </w:rPr>
        <w:t xml:space="preserve"> </w:t>
      </w:r>
      <w:r w:rsidRPr="005E626B">
        <w:rPr>
          <w:rFonts w:ascii="Tahoma" w:eastAsia="Calibri" w:hAnsi="Tahoma" w:cs="Tahoma"/>
          <w:bCs/>
          <w:i/>
          <w:iCs/>
          <w:w w:val="90"/>
          <w:kern w:val="0"/>
          <w:sz w:val="18"/>
          <w:szCs w:val="18"/>
          <w14:ligatures w14:val="none"/>
        </w:rPr>
        <w:t>dla</w:t>
      </w:r>
      <w:r w:rsidRPr="005E626B">
        <w:rPr>
          <w:rFonts w:ascii="Tahoma" w:eastAsia="Calibri" w:hAnsi="Tahoma" w:cs="Tahoma"/>
          <w:bCs/>
          <w:i/>
          <w:iCs/>
          <w:spacing w:val="13"/>
          <w:w w:val="90"/>
          <w:kern w:val="0"/>
          <w:sz w:val="18"/>
          <w:szCs w:val="18"/>
          <w14:ligatures w14:val="none"/>
        </w:rPr>
        <w:t xml:space="preserve"> </w:t>
      </w:r>
      <w:r w:rsidRPr="005E626B">
        <w:rPr>
          <w:rFonts w:ascii="Tahoma" w:eastAsia="Calibri" w:hAnsi="Tahoma" w:cs="Tahoma"/>
          <w:bCs/>
          <w:i/>
          <w:iCs/>
          <w:w w:val="90"/>
          <w:kern w:val="0"/>
          <w:sz w:val="18"/>
          <w:szCs w:val="18"/>
          <w14:ligatures w14:val="none"/>
        </w:rPr>
        <w:t>jednego</w:t>
      </w:r>
      <w:r w:rsidRPr="005E626B">
        <w:rPr>
          <w:rFonts w:ascii="Tahoma" w:eastAsia="Calibri" w:hAnsi="Tahoma" w:cs="Tahoma"/>
          <w:bCs/>
          <w:i/>
          <w:iCs/>
          <w:spacing w:val="11"/>
          <w:w w:val="90"/>
          <w:kern w:val="0"/>
          <w:sz w:val="18"/>
          <w:szCs w:val="18"/>
          <w14:ligatures w14:val="none"/>
        </w:rPr>
        <w:t xml:space="preserve"> </w:t>
      </w:r>
      <w:r w:rsidRPr="005E626B">
        <w:rPr>
          <w:rFonts w:ascii="Tahoma" w:eastAsia="Calibri" w:hAnsi="Tahoma" w:cs="Tahoma"/>
          <w:bCs/>
          <w:i/>
          <w:iCs/>
          <w:w w:val="90"/>
          <w:kern w:val="0"/>
          <w:sz w:val="18"/>
          <w:szCs w:val="18"/>
          <w14:ligatures w14:val="none"/>
        </w:rPr>
        <w:t>badania</w:t>
      </w:r>
      <w:r w:rsidRPr="005E626B">
        <w:rPr>
          <w:rFonts w:ascii="Tahoma" w:eastAsia="Calibri" w:hAnsi="Tahoma" w:cs="Tahoma"/>
          <w:bCs/>
          <w:i/>
          <w:iCs/>
          <w:spacing w:val="10"/>
          <w:w w:val="90"/>
          <w:kern w:val="0"/>
          <w:sz w:val="18"/>
          <w:szCs w:val="18"/>
          <w14:ligatures w14:val="none"/>
        </w:rPr>
        <w:t xml:space="preserve"> </w:t>
      </w:r>
      <w:r w:rsidRPr="005E626B">
        <w:rPr>
          <w:rFonts w:ascii="Tahoma" w:eastAsia="Calibri" w:hAnsi="Tahoma" w:cs="Tahoma"/>
          <w:bCs/>
          <w:i/>
          <w:iCs/>
          <w:w w:val="90"/>
          <w:kern w:val="0"/>
          <w:sz w:val="18"/>
          <w:szCs w:val="18"/>
          <w14:ligatures w14:val="none"/>
        </w:rPr>
        <w:t>mogą</w:t>
      </w:r>
      <w:r w:rsidRPr="005E626B">
        <w:rPr>
          <w:rFonts w:ascii="Tahoma" w:eastAsia="Calibri" w:hAnsi="Tahoma" w:cs="Tahoma"/>
          <w:bCs/>
          <w:i/>
          <w:iCs/>
          <w:spacing w:val="11"/>
          <w:w w:val="90"/>
          <w:kern w:val="0"/>
          <w:sz w:val="18"/>
          <w:szCs w:val="18"/>
          <w14:ligatures w14:val="none"/>
        </w:rPr>
        <w:t xml:space="preserve"> </w:t>
      </w:r>
      <w:r w:rsidRPr="005E626B">
        <w:rPr>
          <w:rFonts w:ascii="Tahoma" w:eastAsia="Calibri" w:hAnsi="Tahoma" w:cs="Tahoma"/>
          <w:bCs/>
          <w:i/>
          <w:iCs/>
          <w:w w:val="90"/>
          <w:kern w:val="0"/>
          <w:sz w:val="18"/>
          <w:szCs w:val="18"/>
          <w14:ligatures w14:val="none"/>
        </w:rPr>
        <w:t>mieć</w:t>
      </w:r>
      <w:r w:rsidRPr="005E626B">
        <w:rPr>
          <w:rFonts w:ascii="Tahoma" w:eastAsia="Calibri" w:hAnsi="Tahoma" w:cs="Tahoma"/>
          <w:bCs/>
          <w:i/>
          <w:iCs/>
          <w:spacing w:val="15"/>
          <w:w w:val="90"/>
          <w:kern w:val="0"/>
          <w:sz w:val="18"/>
          <w:szCs w:val="18"/>
          <w14:ligatures w14:val="none"/>
        </w:rPr>
        <w:t xml:space="preserve"> </w:t>
      </w:r>
      <w:r w:rsidRPr="005E626B">
        <w:rPr>
          <w:rFonts w:ascii="Tahoma" w:eastAsia="Calibri" w:hAnsi="Tahoma" w:cs="Tahoma"/>
          <w:bCs/>
          <w:i/>
          <w:iCs/>
          <w:w w:val="90"/>
          <w:kern w:val="0"/>
          <w:sz w:val="18"/>
          <w:szCs w:val="18"/>
          <w14:ligatures w14:val="none"/>
        </w:rPr>
        <w:t>więcej</w:t>
      </w:r>
      <w:r w:rsidRPr="005E626B">
        <w:rPr>
          <w:rFonts w:ascii="Tahoma" w:eastAsia="Calibri" w:hAnsi="Tahoma" w:cs="Tahoma"/>
          <w:bCs/>
          <w:i/>
          <w:iCs/>
          <w:spacing w:val="15"/>
          <w:w w:val="90"/>
          <w:kern w:val="0"/>
          <w:sz w:val="18"/>
          <w:szCs w:val="18"/>
          <w14:ligatures w14:val="none"/>
        </w:rPr>
        <w:t xml:space="preserve"> </w:t>
      </w:r>
      <w:r w:rsidRPr="005E626B">
        <w:rPr>
          <w:rFonts w:ascii="Tahoma" w:eastAsia="Calibri" w:hAnsi="Tahoma" w:cs="Tahoma"/>
          <w:bCs/>
          <w:i/>
          <w:iCs/>
          <w:w w:val="90"/>
          <w:kern w:val="0"/>
          <w:sz w:val="18"/>
          <w:szCs w:val="18"/>
          <w14:ligatures w14:val="none"/>
        </w:rPr>
        <w:t>niż</w:t>
      </w:r>
      <w:r w:rsidRPr="005E626B">
        <w:rPr>
          <w:rFonts w:ascii="Tahoma" w:eastAsia="Calibri" w:hAnsi="Tahoma" w:cs="Tahoma"/>
          <w:bCs/>
          <w:i/>
          <w:iCs/>
          <w:spacing w:val="11"/>
          <w:w w:val="90"/>
          <w:kern w:val="0"/>
          <w:sz w:val="18"/>
          <w:szCs w:val="18"/>
          <w14:ligatures w14:val="none"/>
        </w:rPr>
        <w:t xml:space="preserve"> </w:t>
      </w:r>
      <w:r w:rsidRPr="005E626B">
        <w:rPr>
          <w:rFonts w:ascii="Tahoma" w:eastAsia="Calibri" w:hAnsi="Tahoma" w:cs="Tahoma"/>
          <w:bCs/>
          <w:i/>
          <w:iCs/>
          <w:w w:val="90"/>
          <w:kern w:val="0"/>
          <w:sz w:val="18"/>
          <w:szCs w:val="18"/>
          <w14:ligatures w14:val="none"/>
        </w:rPr>
        <w:t>1</w:t>
      </w:r>
      <w:r w:rsidRPr="005E626B">
        <w:rPr>
          <w:rFonts w:ascii="Tahoma" w:eastAsia="Calibri" w:hAnsi="Tahoma" w:cs="Tahoma"/>
          <w:bCs/>
          <w:i/>
          <w:iCs/>
          <w:spacing w:val="13"/>
          <w:w w:val="90"/>
          <w:kern w:val="0"/>
          <w:sz w:val="18"/>
          <w:szCs w:val="18"/>
          <w14:ligatures w14:val="none"/>
        </w:rPr>
        <w:t xml:space="preserve"> </w:t>
      </w:r>
      <w:r w:rsidRPr="005E626B">
        <w:rPr>
          <w:rFonts w:ascii="Tahoma" w:eastAsia="Calibri" w:hAnsi="Tahoma" w:cs="Tahoma"/>
          <w:bCs/>
          <w:i/>
          <w:iCs/>
          <w:w w:val="90"/>
          <w:kern w:val="0"/>
          <w:sz w:val="18"/>
          <w:szCs w:val="18"/>
          <w14:ligatures w14:val="none"/>
        </w:rPr>
        <w:t>wartość.</w:t>
      </w:r>
    </w:p>
    <w:p w14:paraId="51AF43DC" w14:textId="77777777" w:rsidR="005E626B" w:rsidRPr="005E626B" w:rsidRDefault="005E626B" w:rsidP="005E626B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18"/>
          <w:shd w:val="clear" w:color="auto" w:fill="FFFFFF"/>
          <w:lang w:eastAsia="ar-SA"/>
          <w14:ligatures w14:val="none"/>
        </w:rPr>
      </w:pPr>
    </w:p>
    <w:p w14:paraId="7C621BF9" w14:textId="77777777" w:rsidR="00CE57E4" w:rsidRPr="005E626B" w:rsidRDefault="00CE57E4">
      <w:pPr>
        <w:rPr>
          <w:rFonts w:ascii="Tahoma" w:hAnsi="Tahoma" w:cs="Tahoma"/>
        </w:rPr>
      </w:pPr>
    </w:p>
    <w:sectPr w:rsidR="00CE57E4" w:rsidRPr="005E6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F216A"/>
    <w:multiLevelType w:val="hybridMultilevel"/>
    <w:tmpl w:val="363E7900"/>
    <w:lvl w:ilvl="0" w:tplc="64B84386">
      <w:start w:val="1"/>
      <w:numFmt w:val="decimal"/>
      <w:lvlText w:val="%1."/>
      <w:lvlJc w:val="left"/>
      <w:pPr>
        <w:ind w:left="820" w:hanging="360"/>
      </w:pPr>
      <w:rPr>
        <w:rFonts w:ascii="Verdana" w:eastAsia="Arial MT" w:hAnsi="Verdana" w:cs="Arial MT" w:hint="default"/>
        <w:spacing w:val="-1"/>
        <w:w w:val="100"/>
        <w:sz w:val="18"/>
        <w:szCs w:val="22"/>
        <w:lang w:val="pl-PL" w:eastAsia="en-US" w:bidi="ar-SA"/>
      </w:rPr>
    </w:lvl>
    <w:lvl w:ilvl="1" w:tplc="2354CA56">
      <w:numFmt w:val="bullet"/>
      <w:lvlText w:val="•"/>
      <w:lvlJc w:val="left"/>
      <w:pPr>
        <w:ind w:left="1770" w:hanging="360"/>
      </w:pPr>
      <w:rPr>
        <w:rFonts w:hint="default"/>
        <w:lang w:val="pl-PL" w:eastAsia="en-US" w:bidi="ar-SA"/>
      </w:rPr>
    </w:lvl>
    <w:lvl w:ilvl="2" w:tplc="D3CCE53A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3" w:tplc="640C74D2">
      <w:numFmt w:val="bullet"/>
      <w:lvlText w:val="•"/>
      <w:lvlJc w:val="left"/>
      <w:pPr>
        <w:ind w:left="3672" w:hanging="360"/>
      </w:pPr>
      <w:rPr>
        <w:rFonts w:hint="default"/>
        <w:lang w:val="pl-PL" w:eastAsia="en-US" w:bidi="ar-SA"/>
      </w:rPr>
    </w:lvl>
    <w:lvl w:ilvl="4" w:tplc="FDA08658">
      <w:numFmt w:val="bullet"/>
      <w:lvlText w:val="•"/>
      <w:lvlJc w:val="left"/>
      <w:pPr>
        <w:ind w:left="4623" w:hanging="360"/>
      </w:pPr>
      <w:rPr>
        <w:rFonts w:hint="default"/>
        <w:lang w:val="pl-PL" w:eastAsia="en-US" w:bidi="ar-SA"/>
      </w:rPr>
    </w:lvl>
    <w:lvl w:ilvl="5" w:tplc="6A6289D4">
      <w:numFmt w:val="bullet"/>
      <w:lvlText w:val="•"/>
      <w:lvlJc w:val="left"/>
      <w:pPr>
        <w:ind w:left="5574" w:hanging="360"/>
      </w:pPr>
      <w:rPr>
        <w:rFonts w:hint="default"/>
        <w:lang w:val="pl-PL" w:eastAsia="en-US" w:bidi="ar-SA"/>
      </w:rPr>
    </w:lvl>
    <w:lvl w:ilvl="6" w:tplc="23C253E0">
      <w:numFmt w:val="bullet"/>
      <w:lvlText w:val="•"/>
      <w:lvlJc w:val="left"/>
      <w:pPr>
        <w:ind w:left="6525" w:hanging="360"/>
      </w:pPr>
      <w:rPr>
        <w:rFonts w:hint="default"/>
        <w:lang w:val="pl-PL" w:eastAsia="en-US" w:bidi="ar-SA"/>
      </w:rPr>
    </w:lvl>
    <w:lvl w:ilvl="7" w:tplc="0B0ABCDA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  <w:lvl w:ilvl="8" w:tplc="75828334">
      <w:numFmt w:val="bullet"/>
      <w:lvlText w:val="•"/>
      <w:lvlJc w:val="left"/>
      <w:pPr>
        <w:ind w:left="8427" w:hanging="360"/>
      </w:pPr>
      <w:rPr>
        <w:rFonts w:hint="default"/>
        <w:lang w:val="pl-PL" w:eastAsia="en-US" w:bidi="ar-SA"/>
      </w:rPr>
    </w:lvl>
  </w:abstractNum>
  <w:num w:numId="1" w16cid:durableId="139481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6B"/>
    <w:rsid w:val="00211C42"/>
    <w:rsid w:val="002D10E4"/>
    <w:rsid w:val="00417C49"/>
    <w:rsid w:val="005C20DB"/>
    <w:rsid w:val="005E626B"/>
    <w:rsid w:val="00676B28"/>
    <w:rsid w:val="00CE57E4"/>
    <w:rsid w:val="00DA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1826"/>
  <w15:chartTrackingRefBased/>
  <w15:docId w15:val="{B4184E5E-D83B-4157-960C-9DD5AA32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26B"/>
  </w:style>
  <w:style w:type="paragraph" w:styleId="Nagwek1">
    <w:name w:val="heading 1"/>
    <w:basedOn w:val="Normalny"/>
    <w:next w:val="Normalny"/>
    <w:link w:val="Nagwek1Znak"/>
    <w:uiPriority w:val="9"/>
    <w:qFormat/>
    <w:rsid w:val="005E6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6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6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6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6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6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6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6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6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6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6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6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62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62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62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62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62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62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6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6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6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6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6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62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62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62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6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62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62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1179</Characters>
  <Application>Microsoft Office Word</Application>
  <DocSecurity>4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24wszk36</dc:creator>
  <cp:keywords/>
  <dc:description/>
  <cp:lastModifiedBy>Tomasz Cisło</cp:lastModifiedBy>
  <cp:revision>2</cp:revision>
  <dcterms:created xsi:type="dcterms:W3CDTF">2026-02-02T08:01:00Z</dcterms:created>
  <dcterms:modified xsi:type="dcterms:W3CDTF">2026-02-02T08:01:00Z</dcterms:modified>
</cp:coreProperties>
</file>