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56C8FE0A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EB0402">
        <w:rPr>
          <w:rFonts w:ascii="Garamond" w:hAnsi="Garamond"/>
          <w:sz w:val="20"/>
          <w:szCs w:val="20"/>
        </w:rPr>
        <w:t>1</w:t>
      </w:r>
      <w:r w:rsidR="00820BCD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>.</w:t>
      </w:r>
      <w:r w:rsidR="00B35E03">
        <w:rPr>
          <w:rFonts w:ascii="Garamond" w:hAnsi="Garamond"/>
          <w:sz w:val="20"/>
          <w:szCs w:val="20"/>
        </w:rPr>
        <w:t>03.</w:t>
      </w:r>
      <w:r w:rsidRPr="00800960">
        <w:rPr>
          <w:rFonts w:ascii="Garamond" w:hAnsi="Garamond"/>
          <w:sz w:val="20"/>
          <w:szCs w:val="20"/>
        </w:rPr>
        <w:t>202</w:t>
      </w:r>
      <w:r w:rsidR="00297925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4717C2C9" w14:textId="1EFB37E0" w:rsidR="006B6DC5" w:rsidRPr="00800960" w:rsidRDefault="00800960" w:rsidP="00790D01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</w:p>
    <w:p w14:paraId="22C78133" w14:textId="6EAB36D1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FC71C5">
        <w:rPr>
          <w:rFonts w:ascii="Garamond" w:hAnsi="Garamond"/>
          <w:b/>
          <w:sz w:val="20"/>
          <w:szCs w:val="20"/>
        </w:rPr>
        <w:t>79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740F1F">
        <w:rPr>
          <w:rFonts w:ascii="Garamond" w:hAnsi="Garamond"/>
          <w:b/>
          <w:sz w:val="20"/>
          <w:szCs w:val="20"/>
        </w:rPr>
        <w:t>6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39104E00" w:rsidR="00B51345" w:rsidRPr="00740F1F" w:rsidRDefault="00800960" w:rsidP="00F976CC">
      <w:pPr>
        <w:tabs>
          <w:tab w:val="num" w:pos="360"/>
        </w:tabs>
        <w:spacing w:line="276" w:lineRule="auto"/>
        <w:jc w:val="both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224133008"/>
      <w:r w:rsidR="00FC71C5" w:rsidRPr="00FC71C5">
        <w:rPr>
          <w:rFonts w:ascii="Garamond" w:hAnsi="Garamond"/>
          <w:b/>
          <w:bCs/>
          <w:sz w:val="20"/>
          <w:szCs w:val="20"/>
        </w:rPr>
        <w:t>PRZEGLĄDY TECHNICZNE ORAZ DOKONYWANIE NAPRAW SSAKÓW MEDYCZNYCH</w:t>
      </w:r>
      <w:bookmarkEnd w:id="0"/>
      <w:r w:rsidR="005D038C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,</w:t>
      </w:r>
      <w:r w:rsidR="005D038C" w:rsidRPr="005D038C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5EB903F0" w14:textId="14759BE0" w:rsidR="006B6DC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5354660E" w14:textId="039405B2" w:rsidR="008B37C7" w:rsidRPr="003E3AC5" w:rsidRDefault="008B37C7" w:rsidP="008B37C7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1" w:name="_Hlk224543800"/>
      <w:bookmarkStart w:id="2" w:name="_Hlk222898504"/>
      <w:bookmarkStart w:id="3" w:name="_Hlk220301779"/>
      <w:bookmarkStart w:id="4" w:name="_Hlk219874534"/>
      <w:r w:rsidRPr="003E3AC5">
        <w:rPr>
          <w:rFonts w:ascii="Garamond" w:hAnsi="Garamond"/>
          <w:b/>
          <w:sz w:val="20"/>
          <w:szCs w:val="20"/>
          <w:u w:val="single"/>
        </w:rPr>
        <w:t>Pytanie 1:</w:t>
      </w:r>
    </w:p>
    <w:bookmarkEnd w:id="1"/>
    <w:p w14:paraId="230E694E" w14:textId="5BE37502" w:rsidR="00FC71C5" w:rsidRPr="00FC71C5" w:rsidRDefault="00FC71C5" w:rsidP="00FC71C5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>
        <w:rPr>
          <w:rFonts w:ascii="Garamond" w:eastAsiaTheme="majorEastAsia" w:hAnsi="Garamond" w:cstheme="minorHAnsi"/>
          <w:color w:val="000000"/>
          <w:sz w:val="20"/>
          <w:szCs w:val="20"/>
        </w:rPr>
        <w:t>Z</w:t>
      </w:r>
      <w:r w:rsidRPr="00FC71C5">
        <w:rPr>
          <w:rFonts w:ascii="Garamond" w:eastAsiaTheme="majorEastAsia" w:hAnsi="Garamond" w:cstheme="minorHAnsi"/>
          <w:color w:val="000000"/>
          <w:sz w:val="20"/>
          <w:szCs w:val="20"/>
        </w:rPr>
        <w:t>wracam się z uprzejmą prośbą o udostępnienie harmonogramu przeglądów technicznych ssaków medycznych objętych postępowaniem.</w:t>
      </w:r>
    </w:p>
    <w:p w14:paraId="7AEA9F23" w14:textId="77777777" w:rsidR="00FC71C5" w:rsidRPr="00FC71C5" w:rsidRDefault="00FC71C5" w:rsidP="00FC71C5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FC71C5">
        <w:rPr>
          <w:rFonts w:ascii="Garamond" w:eastAsiaTheme="majorEastAsia" w:hAnsi="Garamond" w:cstheme="minorHAnsi"/>
          <w:color w:val="000000"/>
          <w:sz w:val="20"/>
          <w:szCs w:val="20"/>
        </w:rPr>
        <w:t>W zapytaniu ofertowym znajduje się jedynie informacja, że:</w:t>
      </w:r>
    </w:p>
    <w:p w14:paraId="15E7FEB3" w14:textId="77777777" w:rsidR="00FC71C5" w:rsidRPr="00FC71C5" w:rsidRDefault="00FC71C5" w:rsidP="00FC71C5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FC71C5">
        <w:rPr>
          <w:rFonts w:ascii="Garamond" w:eastAsiaTheme="majorEastAsia" w:hAnsi="Garamond" w:cstheme="minorHAnsi"/>
          <w:color w:val="000000"/>
          <w:sz w:val="20"/>
          <w:szCs w:val="20"/>
        </w:rPr>
        <w:t>„Zamówienie realizowane będzie doraźnie przez okres 24 miesięcy od daty zawarcia umowy, na podstawie harmonogramu przesłanego (e-mail) przez uprawnionego pracownika Działu Zaopatrzenia Medycznego”.</w:t>
      </w:r>
    </w:p>
    <w:p w14:paraId="0022CB9C" w14:textId="77777777" w:rsidR="00FC71C5" w:rsidRPr="00FC71C5" w:rsidRDefault="00FC71C5" w:rsidP="00FC71C5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FC71C5">
        <w:rPr>
          <w:rFonts w:ascii="Garamond" w:eastAsiaTheme="majorEastAsia" w:hAnsi="Garamond" w:cstheme="minorHAnsi"/>
          <w:color w:val="000000"/>
          <w:sz w:val="20"/>
          <w:szCs w:val="20"/>
        </w:rPr>
        <w:t>Uzyskanie informacji dotyczących planowanego harmonogramu przeglądów, w szczególności przybliżonej liczby wyjazdów serwisowych, pozwoli na przygotowanie rzetelnej oferty cenowej z uwzględnieniem kosztów dojazdów.</w:t>
      </w:r>
    </w:p>
    <w:p w14:paraId="4FB0F2FD" w14:textId="7AAAC596" w:rsidR="00820BCD" w:rsidRPr="00FC71C5" w:rsidRDefault="00820BCD" w:rsidP="00FC71C5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E3AC5">
        <w:rPr>
          <w:rFonts w:ascii="Garamond" w:hAnsi="Garamond"/>
          <w:b/>
          <w:bCs/>
          <w:sz w:val="20"/>
          <w:szCs w:val="20"/>
          <w:u w:val="single"/>
        </w:rPr>
        <w:t>Odpowiedź: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 Zamawiający </w:t>
      </w:r>
      <w:r w:rsidR="00FC71C5">
        <w:rPr>
          <w:rFonts w:ascii="Garamond" w:hAnsi="Garamond"/>
          <w:b/>
          <w:bCs/>
          <w:sz w:val="20"/>
          <w:szCs w:val="20"/>
          <w:u w:val="single"/>
        </w:rPr>
        <w:t>informuje, że terminy planowanych przeglądów znajdują się w tabelce z opisem przedmiotu zamówienia</w:t>
      </w:r>
      <w:r>
        <w:rPr>
          <w:rFonts w:ascii="Garamond" w:hAnsi="Garamond"/>
          <w:b/>
          <w:bCs/>
          <w:sz w:val="20"/>
          <w:szCs w:val="20"/>
          <w:u w:val="single"/>
        </w:rPr>
        <w:t>.</w:t>
      </w:r>
    </w:p>
    <w:p w14:paraId="464745E4" w14:textId="77777777" w:rsidR="00820BCD" w:rsidRDefault="00820BCD" w:rsidP="003E3AC5">
      <w:pPr>
        <w:pStyle w:val="Nagwek3"/>
        <w:snapToGrid w:val="0"/>
        <w:spacing w:before="40" w:after="0" w:line="276" w:lineRule="auto"/>
        <w:jc w:val="both"/>
        <w:rPr>
          <w:rFonts w:ascii="Garamond" w:hAnsi="Garamond" w:cstheme="minorHAnsi"/>
          <w:b/>
          <w:bCs/>
          <w:color w:val="000000"/>
          <w:sz w:val="20"/>
          <w:szCs w:val="20"/>
        </w:rPr>
      </w:pPr>
    </w:p>
    <w:p w14:paraId="74346D48" w14:textId="77777777" w:rsidR="00820BCD" w:rsidRDefault="00820BCD" w:rsidP="003E3AC5">
      <w:pPr>
        <w:pStyle w:val="Nagwek3"/>
        <w:snapToGrid w:val="0"/>
        <w:spacing w:before="40" w:after="0" w:line="276" w:lineRule="auto"/>
        <w:jc w:val="both"/>
        <w:rPr>
          <w:rFonts w:ascii="Garamond" w:hAnsi="Garamond" w:cstheme="minorHAnsi"/>
          <w:b/>
          <w:bCs/>
          <w:color w:val="000000"/>
          <w:sz w:val="20"/>
          <w:szCs w:val="20"/>
        </w:rPr>
      </w:pPr>
    </w:p>
    <w:p w14:paraId="3FD0A3ED" w14:textId="77777777" w:rsidR="00820BCD" w:rsidRDefault="00820BCD" w:rsidP="003E3AC5">
      <w:pPr>
        <w:pStyle w:val="Nagwek3"/>
        <w:snapToGrid w:val="0"/>
        <w:spacing w:before="40" w:after="0" w:line="276" w:lineRule="auto"/>
        <w:jc w:val="both"/>
        <w:rPr>
          <w:rFonts w:ascii="Garamond" w:hAnsi="Garamond" w:cstheme="minorHAnsi"/>
          <w:b/>
          <w:bCs/>
          <w:color w:val="000000"/>
          <w:sz w:val="20"/>
          <w:szCs w:val="20"/>
        </w:rPr>
      </w:pPr>
    </w:p>
    <w:bookmarkEnd w:id="2"/>
    <w:bookmarkEnd w:id="3"/>
    <w:bookmarkEnd w:id="4"/>
    <w:p w14:paraId="01DACB44" w14:textId="77777777" w:rsidR="003B6B27" w:rsidRPr="00720FC3" w:rsidRDefault="003B6B27" w:rsidP="00720FC3">
      <w:pPr>
        <w:widowControl w:val="0"/>
        <w:suppressAutoHyphens/>
        <w:jc w:val="both"/>
        <w:rPr>
          <w:rFonts w:ascii="Garamond" w:eastAsia="Times New Roman" w:hAnsi="Garamond" w:cs="Calibri"/>
          <w:b/>
          <w:bCs/>
          <w:color w:val="FF0000"/>
          <w:kern w:val="0"/>
          <w:sz w:val="20"/>
          <w:szCs w:val="20"/>
          <w:u w:val="single"/>
          <w:lang w:eastAsia="pl-PL" w:bidi="pl-PL"/>
          <w14:ligatures w14:val="none"/>
        </w:rPr>
      </w:pPr>
    </w:p>
    <w:p w14:paraId="21059B82" w14:textId="6BA33DFE" w:rsidR="00800960" w:rsidRPr="002360AB" w:rsidRDefault="00800960" w:rsidP="00790D01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D323D5"/>
    <w:multiLevelType w:val="multilevel"/>
    <w:tmpl w:val="BAF0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7320DB"/>
    <w:multiLevelType w:val="multilevel"/>
    <w:tmpl w:val="3118E5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4B3705"/>
    <w:multiLevelType w:val="hybridMultilevel"/>
    <w:tmpl w:val="43B25468"/>
    <w:lvl w:ilvl="0" w:tplc="9FEEEFC6">
      <w:start w:val="1"/>
      <w:numFmt w:val="decimal"/>
      <w:lvlText w:val="%1."/>
      <w:lvlJc w:val="left"/>
      <w:pPr>
        <w:ind w:left="720" w:hanging="360"/>
      </w:pPr>
      <w:rPr>
        <w:rFonts w:hint="default"/>
        <w:shadow w:val="0"/>
        <w:emboss w:val="0"/>
        <w:imprint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08078DB"/>
    <w:multiLevelType w:val="multilevel"/>
    <w:tmpl w:val="7E448F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A36A41"/>
    <w:multiLevelType w:val="multilevel"/>
    <w:tmpl w:val="2026C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C2FAB"/>
    <w:multiLevelType w:val="hybridMultilevel"/>
    <w:tmpl w:val="47642084"/>
    <w:lvl w:ilvl="0" w:tplc="01CE80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A351A5"/>
    <w:multiLevelType w:val="hybridMultilevel"/>
    <w:tmpl w:val="34AC2B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342994"/>
    <w:multiLevelType w:val="multilevel"/>
    <w:tmpl w:val="A99A1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5AA2391"/>
    <w:multiLevelType w:val="hybridMultilevel"/>
    <w:tmpl w:val="C0227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14644D"/>
    <w:multiLevelType w:val="hybridMultilevel"/>
    <w:tmpl w:val="4ABEB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12371C"/>
    <w:multiLevelType w:val="hybridMultilevel"/>
    <w:tmpl w:val="2DE40366"/>
    <w:lvl w:ilvl="0" w:tplc="01E6380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537D86"/>
    <w:multiLevelType w:val="hybridMultilevel"/>
    <w:tmpl w:val="75362D5A"/>
    <w:lvl w:ilvl="0" w:tplc="77A2281E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Bidi" w:hint="default"/>
        <w:b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78B515AA"/>
    <w:multiLevelType w:val="hybridMultilevel"/>
    <w:tmpl w:val="75362D5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Bidi" w:hint="default"/>
        <w:b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3863DF"/>
    <w:multiLevelType w:val="multilevel"/>
    <w:tmpl w:val="71FE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25462489">
    <w:abstractNumId w:val="10"/>
  </w:num>
  <w:num w:numId="2" w16cid:durableId="1956670787">
    <w:abstractNumId w:val="20"/>
  </w:num>
  <w:num w:numId="3" w16cid:durableId="1466502474">
    <w:abstractNumId w:val="0"/>
  </w:num>
  <w:num w:numId="4" w16cid:durableId="574170068">
    <w:abstractNumId w:val="15"/>
  </w:num>
  <w:num w:numId="5" w16cid:durableId="2052266654">
    <w:abstractNumId w:val="24"/>
  </w:num>
  <w:num w:numId="6" w16cid:durableId="1215241211">
    <w:abstractNumId w:val="2"/>
  </w:num>
  <w:num w:numId="7" w16cid:durableId="268198183">
    <w:abstractNumId w:val="31"/>
  </w:num>
  <w:num w:numId="8" w16cid:durableId="1340541815">
    <w:abstractNumId w:val="32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11"/>
  </w:num>
  <w:num w:numId="14" w16cid:durableId="12520128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7"/>
  </w:num>
  <w:num w:numId="17" w16cid:durableId="1686901580">
    <w:abstractNumId w:val="14"/>
  </w:num>
  <w:num w:numId="18" w16cid:durableId="264466621">
    <w:abstractNumId w:val="13"/>
  </w:num>
  <w:num w:numId="19" w16cid:durableId="422647345">
    <w:abstractNumId w:val="18"/>
  </w:num>
  <w:num w:numId="20" w16cid:durableId="2051417131">
    <w:abstractNumId w:val="25"/>
  </w:num>
  <w:num w:numId="21" w16cid:durableId="622468756">
    <w:abstractNumId w:val="21"/>
  </w:num>
  <w:num w:numId="22" w16cid:durableId="203636352">
    <w:abstractNumId w:val="19"/>
  </w:num>
  <w:num w:numId="23" w16cid:durableId="917859365">
    <w:abstractNumId w:val="27"/>
  </w:num>
  <w:num w:numId="24" w16cid:durableId="403308546">
    <w:abstractNumId w:val="34"/>
  </w:num>
  <w:num w:numId="25" w16cid:durableId="216166861">
    <w:abstractNumId w:val="6"/>
  </w:num>
  <w:num w:numId="26" w16cid:durableId="1841307367">
    <w:abstractNumId w:val="16"/>
  </w:num>
  <w:num w:numId="27" w16cid:durableId="1076825719">
    <w:abstractNumId w:val="23"/>
  </w:num>
  <w:num w:numId="28" w16cid:durableId="881406729">
    <w:abstractNumId w:val="8"/>
  </w:num>
  <w:num w:numId="29" w16cid:durableId="1578435634">
    <w:abstractNumId w:val="12"/>
  </w:num>
  <w:num w:numId="30" w16cid:durableId="2091191813">
    <w:abstractNumId w:val="29"/>
  </w:num>
  <w:num w:numId="31" w16cid:durableId="1250507151">
    <w:abstractNumId w:val="26"/>
  </w:num>
  <w:num w:numId="32" w16cid:durableId="611669992">
    <w:abstractNumId w:val="22"/>
  </w:num>
  <w:num w:numId="33" w16cid:durableId="630940175">
    <w:abstractNumId w:val="9"/>
  </w:num>
  <w:num w:numId="34" w16cid:durableId="1397053060">
    <w:abstractNumId w:val="30"/>
  </w:num>
  <w:num w:numId="35" w16cid:durableId="123334949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3A9B"/>
    <w:rsid w:val="000352CE"/>
    <w:rsid w:val="00041C72"/>
    <w:rsid w:val="0004300F"/>
    <w:rsid w:val="00046BEE"/>
    <w:rsid w:val="000526C8"/>
    <w:rsid w:val="00073053"/>
    <w:rsid w:val="00090234"/>
    <w:rsid w:val="00091E8C"/>
    <w:rsid w:val="000A1CEC"/>
    <w:rsid w:val="000C6827"/>
    <w:rsid w:val="000D4992"/>
    <w:rsid w:val="000F0D2A"/>
    <w:rsid w:val="00126E96"/>
    <w:rsid w:val="001352C7"/>
    <w:rsid w:val="00142226"/>
    <w:rsid w:val="00143A87"/>
    <w:rsid w:val="00173E20"/>
    <w:rsid w:val="00177C94"/>
    <w:rsid w:val="001A05BA"/>
    <w:rsid w:val="001B2580"/>
    <w:rsid w:val="001E6A49"/>
    <w:rsid w:val="001F4281"/>
    <w:rsid w:val="00210617"/>
    <w:rsid w:val="002349DF"/>
    <w:rsid w:val="0023607B"/>
    <w:rsid w:val="002360AB"/>
    <w:rsid w:val="002554A3"/>
    <w:rsid w:val="00260725"/>
    <w:rsid w:val="00266783"/>
    <w:rsid w:val="0027429A"/>
    <w:rsid w:val="00276A12"/>
    <w:rsid w:val="002912E7"/>
    <w:rsid w:val="00297925"/>
    <w:rsid w:val="002B4E6B"/>
    <w:rsid w:val="002E3B72"/>
    <w:rsid w:val="002F0160"/>
    <w:rsid w:val="00311AE9"/>
    <w:rsid w:val="00316BF5"/>
    <w:rsid w:val="00317B8E"/>
    <w:rsid w:val="003258F2"/>
    <w:rsid w:val="00336897"/>
    <w:rsid w:val="00340782"/>
    <w:rsid w:val="00347672"/>
    <w:rsid w:val="00382A66"/>
    <w:rsid w:val="0038513E"/>
    <w:rsid w:val="00391536"/>
    <w:rsid w:val="003A39C4"/>
    <w:rsid w:val="003B4F0A"/>
    <w:rsid w:val="003B6B27"/>
    <w:rsid w:val="003D13CC"/>
    <w:rsid w:val="003E3AC5"/>
    <w:rsid w:val="003F3A92"/>
    <w:rsid w:val="004118BD"/>
    <w:rsid w:val="00423BBB"/>
    <w:rsid w:val="00430B33"/>
    <w:rsid w:val="00433069"/>
    <w:rsid w:val="00442E59"/>
    <w:rsid w:val="00443584"/>
    <w:rsid w:val="00444CA8"/>
    <w:rsid w:val="0046132C"/>
    <w:rsid w:val="00465ED0"/>
    <w:rsid w:val="004827D8"/>
    <w:rsid w:val="00486330"/>
    <w:rsid w:val="004A1F66"/>
    <w:rsid w:val="004C585C"/>
    <w:rsid w:val="004C59F0"/>
    <w:rsid w:val="00503F5E"/>
    <w:rsid w:val="005146FB"/>
    <w:rsid w:val="005370F0"/>
    <w:rsid w:val="0054315B"/>
    <w:rsid w:val="00556DB9"/>
    <w:rsid w:val="005725EF"/>
    <w:rsid w:val="00582C41"/>
    <w:rsid w:val="00585BB0"/>
    <w:rsid w:val="005A6336"/>
    <w:rsid w:val="005B3AFD"/>
    <w:rsid w:val="005C4DD0"/>
    <w:rsid w:val="005D038C"/>
    <w:rsid w:val="005D1D7C"/>
    <w:rsid w:val="005E509F"/>
    <w:rsid w:val="005E6686"/>
    <w:rsid w:val="005E6F17"/>
    <w:rsid w:val="005F121D"/>
    <w:rsid w:val="0060730C"/>
    <w:rsid w:val="006111F7"/>
    <w:rsid w:val="00614A51"/>
    <w:rsid w:val="00620C2F"/>
    <w:rsid w:val="00640099"/>
    <w:rsid w:val="00672E3D"/>
    <w:rsid w:val="0068602A"/>
    <w:rsid w:val="006B6DC5"/>
    <w:rsid w:val="006D2E48"/>
    <w:rsid w:val="006D4E66"/>
    <w:rsid w:val="006D4ED7"/>
    <w:rsid w:val="00702E84"/>
    <w:rsid w:val="007034F2"/>
    <w:rsid w:val="007107AB"/>
    <w:rsid w:val="00716B0C"/>
    <w:rsid w:val="00720FC3"/>
    <w:rsid w:val="007348D4"/>
    <w:rsid w:val="007359FE"/>
    <w:rsid w:val="00740F1F"/>
    <w:rsid w:val="00741D10"/>
    <w:rsid w:val="00752741"/>
    <w:rsid w:val="00763B9A"/>
    <w:rsid w:val="0078727D"/>
    <w:rsid w:val="00790D01"/>
    <w:rsid w:val="00791D76"/>
    <w:rsid w:val="007B14E5"/>
    <w:rsid w:val="007C2487"/>
    <w:rsid w:val="007C771C"/>
    <w:rsid w:val="007D4E95"/>
    <w:rsid w:val="007F288B"/>
    <w:rsid w:val="00800960"/>
    <w:rsid w:val="0081018D"/>
    <w:rsid w:val="00820BCD"/>
    <w:rsid w:val="00830DE8"/>
    <w:rsid w:val="008409AC"/>
    <w:rsid w:val="00853C67"/>
    <w:rsid w:val="008854CF"/>
    <w:rsid w:val="00892A57"/>
    <w:rsid w:val="00894E85"/>
    <w:rsid w:val="008A48C0"/>
    <w:rsid w:val="008B37C7"/>
    <w:rsid w:val="00924ED4"/>
    <w:rsid w:val="009352EE"/>
    <w:rsid w:val="00950C91"/>
    <w:rsid w:val="00951466"/>
    <w:rsid w:val="00987BFC"/>
    <w:rsid w:val="00990CDD"/>
    <w:rsid w:val="00993B94"/>
    <w:rsid w:val="00995383"/>
    <w:rsid w:val="009C0F2B"/>
    <w:rsid w:val="009D11D2"/>
    <w:rsid w:val="009D6B26"/>
    <w:rsid w:val="009D765C"/>
    <w:rsid w:val="009E6B12"/>
    <w:rsid w:val="009F1534"/>
    <w:rsid w:val="009F6872"/>
    <w:rsid w:val="009F7586"/>
    <w:rsid w:val="00A0410A"/>
    <w:rsid w:val="00A23899"/>
    <w:rsid w:val="00A2500B"/>
    <w:rsid w:val="00A532B2"/>
    <w:rsid w:val="00A54C9A"/>
    <w:rsid w:val="00A60F5A"/>
    <w:rsid w:val="00A61E62"/>
    <w:rsid w:val="00A664D4"/>
    <w:rsid w:val="00AA0C2D"/>
    <w:rsid w:val="00AA1ECD"/>
    <w:rsid w:val="00AA2DC8"/>
    <w:rsid w:val="00AC5514"/>
    <w:rsid w:val="00AE012B"/>
    <w:rsid w:val="00B35E03"/>
    <w:rsid w:val="00B42921"/>
    <w:rsid w:val="00B42F78"/>
    <w:rsid w:val="00B44D87"/>
    <w:rsid w:val="00B51345"/>
    <w:rsid w:val="00B622F2"/>
    <w:rsid w:val="00B803B5"/>
    <w:rsid w:val="00B83687"/>
    <w:rsid w:val="00B85BAA"/>
    <w:rsid w:val="00B953E4"/>
    <w:rsid w:val="00BB30A4"/>
    <w:rsid w:val="00BF01F3"/>
    <w:rsid w:val="00BF48AB"/>
    <w:rsid w:val="00BF518F"/>
    <w:rsid w:val="00C0241A"/>
    <w:rsid w:val="00C15CCF"/>
    <w:rsid w:val="00C20DA0"/>
    <w:rsid w:val="00C405CF"/>
    <w:rsid w:val="00C471EA"/>
    <w:rsid w:val="00C47D15"/>
    <w:rsid w:val="00C57BEF"/>
    <w:rsid w:val="00C7065B"/>
    <w:rsid w:val="00C75423"/>
    <w:rsid w:val="00C858B5"/>
    <w:rsid w:val="00CF19FE"/>
    <w:rsid w:val="00CF72F2"/>
    <w:rsid w:val="00D245CC"/>
    <w:rsid w:val="00D34A6C"/>
    <w:rsid w:val="00D54EA2"/>
    <w:rsid w:val="00D92A4E"/>
    <w:rsid w:val="00D9685D"/>
    <w:rsid w:val="00D97601"/>
    <w:rsid w:val="00DB20D9"/>
    <w:rsid w:val="00DD5EB4"/>
    <w:rsid w:val="00DE4504"/>
    <w:rsid w:val="00DF0B13"/>
    <w:rsid w:val="00E10129"/>
    <w:rsid w:val="00E1383E"/>
    <w:rsid w:val="00E1659F"/>
    <w:rsid w:val="00E27326"/>
    <w:rsid w:val="00E32039"/>
    <w:rsid w:val="00E7231A"/>
    <w:rsid w:val="00E85643"/>
    <w:rsid w:val="00E92868"/>
    <w:rsid w:val="00EB0402"/>
    <w:rsid w:val="00ED3F7B"/>
    <w:rsid w:val="00ED61A1"/>
    <w:rsid w:val="00EE5C03"/>
    <w:rsid w:val="00F11CAE"/>
    <w:rsid w:val="00F375CF"/>
    <w:rsid w:val="00F403AB"/>
    <w:rsid w:val="00F57F1F"/>
    <w:rsid w:val="00F62B58"/>
    <w:rsid w:val="00F7276F"/>
    <w:rsid w:val="00F75676"/>
    <w:rsid w:val="00F77BAF"/>
    <w:rsid w:val="00F976CC"/>
    <w:rsid w:val="00FA0FE7"/>
    <w:rsid w:val="00FC71C5"/>
    <w:rsid w:val="00FD0121"/>
    <w:rsid w:val="00FD08AA"/>
    <w:rsid w:val="00FD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3B5"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1</Pages>
  <Words>252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93</cp:revision>
  <cp:lastPrinted>2026-03-10T07:37:00Z</cp:lastPrinted>
  <dcterms:created xsi:type="dcterms:W3CDTF">2024-09-17T06:10:00Z</dcterms:created>
  <dcterms:modified xsi:type="dcterms:W3CDTF">2026-03-16T13:56:00Z</dcterms:modified>
</cp:coreProperties>
</file>